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1904" w:rsidRDefault="00E51904">
      <w:pPr>
        <w:pStyle w:val="ConsPlusTitlePage"/>
      </w:pPr>
      <w:r>
        <w:t xml:space="preserve">Документ предоставлен </w:t>
      </w:r>
      <w:hyperlink r:id="rId5">
        <w:r>
          <w:rPr>
            <w:color w:val="0000FF"/>
          </w:rPr>
          <w:t>КонсультантПлюс</w:t>
        </w:r>
      </w:hyperlink>
      <w:r>
        <w:br/>
      </w:r>
    </w:p>
    <w:p w:rsidR="00E51904" w:rsidRDefault="00E51904">
      <w:pPr>
        <w:pStyle w:val="ConsPlusNormal"/>
        <w:jc w:val="both"/>
        <w:outlineLvl w:val="0"/>
      </w:pPr>
    </w:p>
    <w:p w:rsidR="00E51904" w:rsidRDefault="00E51904">
      <w:pPr>
        <w:pStyle w:val="ConsPlusTitle"/>
        <w:jc w:val="center"/>
        <w:outlineLvl w:val="0"/>
      </w:pPr>
      <w:r>
        <w:t>ПРАВИТЕЛЬСТВО ВОЛОГОДСКОЙ ОБЛАСТИ</w:t>
      </w:r>
    </w:p>
    <w:p w:rsidR="00E51904" w:rsidRDefault="00E51904">
      <w:pPr>
        <w:pStyle w:val="ConsPlusTitle"/>
        <w:jc w:val="both"/>
      </w:pPr>
    </w:p>
    <w:p w:rsidR="00E51904" w:rsidRDefault="00E51904">
      <w:pPr>
        <w:pStyle w:val="ConsPlusTitle"/>
        <w:jc w:val="center"/>
      </w:pPr>
      <w:r>
        <w:t>ПОСТАНОВЛЕНИЕ</w:t>
      </w:r>
    </w:p>
    <w:p w:rsidR="00E51904" w:rsidRDefault="00E51904">
      <w:pPr>
        <w:pStyle w:val="ConsPlusTitle"/>
        <w:jc w:val="center"/>
      </w:pPr>
      <w:r>
        <w:t>от 28 декабря 2023 г. N 1444</w:t>
      </w:r>
    </w:p>
    <w:p w:rsidR="00E51904" w:rsidRDefault="00E51904">
      <w:pPr>
        <w:pStyle w:val="ConsPlusTitle"/>
        <w:jc w:val="both"/>
      </w:pPr>
    </w:p>
    <w:p w:rsidR="00E51904" w:rsidRDefault="00E51904">
      <w:pPr>
        <w:pStyle w:val="ConsPlusTitle"/>
        <w:jc w:val="center"/>
      </w:pPr>
      <w:r>
        <w:t>ОБ УТВЕРЖДЕНИИ ПРОГРАММЫ ГОСУДАРСТВЕННЫХ ГАРАНТИЙ</w:t>
      </w:r>
    </w:p>
    <w:p w:rsidR="00E51904" w:rsidRDefault="00E51904">
      <w:pPr>
        <w:pStyle w:val="ConsPlusTitle"/>
        <w:jc w:val="center"/>
      </w:pPr>
      <w:r>
        <w:t>БЕСПЛАТНОГО ОКАЗАНИЯ ГРАЖДАНАМ МЕДИЦИНСКОЙ ПОМОЩИ</w:t>
      </w:r>
    </w:p>
    <w:p w:rsidR="00E51904" w:rsidRDefault="00E51904">
      <w:pPr>
        <w:pStyle w:val="ConsPlusTitle"/>
        <w:jc w:val="center"/>
      </w:pPr>
      <w:r>
        <w:t>НА ТЕРРИТОРИИ ВОЛОГОДСКОЙ ОБЛАСТИ НА 2024 ГОД</w:t>
      </w:r>
    </w:p>
    <w:p w:rsidR="00E51904" w:rsidRDefault="00E51904">
      <w:pPr>
        <w:pStyle w:val="ConsPlusTitle"/>
        <w:jc w:val="center"/>
      </w:pPr>
      <w:r>
        <w:t>И НА ПЛАНОВЫЙ ПЕРИОД 2025 И 2026 ГОДОВ</w:t>
      </w:r>
    </w:p>
    <w:p w:rsidR="00E51904" w:rsidRDefault="00E51904">
      <w:pPr>
        <w:pStyle w:val="ConsPlusNormal"/>
        <w:jc w:val="both"/>
      </w:pPr>
    </w:p>
    <w:p w:rsidR="00E51904" w:rsidRDefault="00E51904">
      <w:pPr>
        <w:pStyle w:val="ConsPlusNormal"/>
        <w:ind w:firstLine="540"/>
        <w:jc w:val="both"/>
      </w:pPr>
      <w:r>
        <w:t>В целях обеспечения конституционных прав граждан на получение бесплатной медицинской помощи Правительство области постановляет:</w:t>
      </w:r>
    </w:p>
    <w:p w:rsidR="00E51904" w:rsidRDefault="00E51904">
      <w:pPr>
        <w:pStyle w:val="ConsPlusNormal"/>
        <w:spacing w:before="220"/>
        <w:ind w:firstLine="540"/>
        <w:jc w:val="both"/>
      </w:pPr>
      <w:r>
        <w:t xml:space="preserve">1. Утвердить </w:t>
      </w:r>
      <w:hyperlink w:anchor="P29">
        <w:r>
          <w:rPr>
            <w:color w:val="0000FF"/>
          </w:rPr>
          <w:t>Программу</w:t>
        </w:r>
      </w:hyperlink>
      <w:r>
        <w:t xml:space="preserve"> государственных гарантий бесплатного оказания гражданам медицинской помощи на территории Вологодской области на 2024 год и на плановый период 2025 и 2026 годов (прилагается).</w:t>
      </w:r>
    </w:p>
    <w:p w:rsidR="00E51904" w:rsidRDefault="00E51904">
      <w:pPr>
        <w:pStyle w:val="ConsPlusNormal"/>
        <w:spacing w:before="220"/>
        <w:ind w:firstLine="540"/>
        <w:jc w:val="both"/>
      </w:pPr>
      <w:r>
        <w:t>2. Настоящее постановление вступает в силу с 1 января 2024 года.</w:t>
      </w:r>
    </w:p>
    <w:p w:rsidR="00E51904" w:rsidRDefault="00E51904">
      <w:pPr>
        <w:pStyle w:val="ConsPlusNormal"/>
        <w:jc w:val="both"/>
      </w:pPr>
    </w:p>
    <w:p w:rsidR="00E51904" w:rsidRDefault="00E51904">
      <w:pPr>
        <w:pStyle w:val="ConsPlusNormal"/>
        <w:jc w:val="right"/>
      </w:pPr>
      <w:r>
        <w:t>По поручению председателя</w:t>
      </w:r>
    </w:p>
    <w:p w:rsidR="00E51904" w:rsidRDefault="00E51904">
      <w:pPr>
        <w:pStyle w:val="ConsPlusNormal"/>
        <w:jc w:val="right"/>
      </w:pPr>
      <w:r>
        <w:t>Правительства области</w:t>
      </w:r>
    </w:p>
    <w:p w:rsidR="00E51904" w:rsidRDefault="00E51904">
      <w:pPr>
        <w:pStyle w:val="ConsPlusNormal"/>
        <w:jc w:val="right"/>
      </w:pPr>
      <w:r>
        <w:t>заместитель Губернатора области</w:t>
      </w:r>
    </w:p>
    <w:p w:rsidR="00E51904" w:rsidRDefault="00E51904">
      <w:pPr>
        <w:pStyle w:val="ConsPlusNormal"/>
        <w:jc w:val="right"/>
      </w:pPr>
      <w:r>
        <w:t>А.Е.СТРИЖОВ</w:t>
      </w:r>
    </w:p>
    <w:p w:rsidR="00E51904" w:rsidRDefault="00E51904">
      <w:pPr>
        <w:pStyle w:val="ConsPlusNormal"/>
        <w:jc w:val="both"/>
      </w:pPr>
    </w:p>
    <w:p w:rsidR="00E51904" w:rsidRDefault="00E51904">
      <w:pPr>
        <w:pStyle w:val="ConsPlusNormal"/>
        <w:jc w:val="both"/>
      </w:pPr>
    </w:p>
    <w:p w:rsidR="00E51904" w:rsidRDefault="00E51904">
      <w:pPr>
        <w:pStyle w:val="ConsPlusNormal"/>
        <w:jc w:val="both"/>
      </w:pPr>
    </w:p>
    <w:p w:rsidR="00E51904" w:rsidRDefault="00E51904">
      <w:pPr>
        <w:pStyle w:val="ConsPlusNormal"/>
        <w:jc w:val="both"/>
      </w:pPr>
    </w:p>
    <w:p w:rsidR="00E51904" w:rsidRDefault="00E51904">
      <w:pPr>
        <w:pStyle w:val="ConsPlusNormal"/>
        <w:jc w:val="both"/>
      </w:pPr>
    </w:p>
    <w:p w:rsidR="00E51904" w:rsidRDefault="00E51904">
      <w:pPr>
        <w:pStyle w:val="ConsPlusNormal"/>
        <w:jc w:val="right"/>
        <w:outlineLvl w:val="0"/>
      </w:pPr>
      <w:r>
        <w:t>Утверждена</w:t>
      </w:r>
    </w:p>
    <w:p w:rsidR="00E51904" w:rsidRDefault="00E51904">
      <w:pPr>
        <w:pStyle w:val="ConsPlusNormal"/>
        <w:jc w:val="right"/>
      </w:pPr>
      <w:r>
        <w:t>Постановлением</w:t>
      </w:r>
    </w:p>
    <w:p w:rsidR="00E51904" w:rsidRDefault="00E51904">
      <w:pPr>
        <w:pStyle w:val="ConsPlusNormal"/>
        <w:jc w:val="right"/>
      </w:pPr>
      <w:r>
        <w:t>Правительства области</w:t>
      </w:r>
    </w:p>
    <w:p w:rsidR="00E51904" w:rsidRDefault="00E51904">
      <w:pPr>
        <w:pStyle w:val="ConsPlusNormal"/>
        <w:jc w:val="right"/>
      </w:pPr>
      <w:r>
        <w:t>от 28 декабря 2023 г. N 1444</w:t>
      </w:r>
    </w:p>
    <w:p w:rsidR="00E51904" w:rsidRDefault="00E51904">
      <w:pPr>
        <w:pStyle w:val="ConsPlusNormal"/>
        <w:jc w:val="both"/>
      </w:pPr>
    </w:p>
    <w:p w:rsidR="00E51904" w:rsidRDefault="00E51904">
      <w:pPr>
        <w:pStyle w:val="ConsPlusTitle"/>
        <w:jc w:val="center"/>
      </w:pPr>
      <w:bookmarkStart w:id="0" w:name="P29"/>
      <w:bookmarkEnd w:id="0"/>
      <w:r>
        <w:t>ПРОГРАММА</w:t>
      </w:r>
    </w:p>
    <w:p w:rsidR="00E51904" w:rsidRDefault="00E51904">
      <w:pPr>
        <w:pStyle w:val="ConsPlusTitle"/>
        <w:jc w:val="center"/>
      </w:pPr>
      <w:r>
        <w:t>ГОСУДАРСТВЕННЫХ ГАРАНТИЙ БЕСПЛАТНОГО ОКАЗАНИЯ ГРАЖДАНАМ</w:t>
      </w:r>
    </w:p>
    <w:p w:rsidR="00E51904" w:rsidRDefault="00E51904">
      <w:pPr>
        <w:pStyle w:val="ConsPlusTitle"/>
        <w:jc w:val="center"/>
      </w:pPr>
      <w:r>
        <w:t>МЕДИЦИНСКОЙ ПОМОЩИ НА ТЕРРИТОРИИ ВОЛОГОДСКОЙ ОБЛАСТИ</w:t>
      </w:r>
    </w:p>
    <w:p w:rsidR="00E51904" w:rsidRDefault="00E51904">
      <w:pPr>
        <w:pStyle w:val="ConsPlusTitle"/>
        <w:jc w:val="center"/>
      </w:pPr>
      <w:r>
        <w:t>НА 2024 ГОД И НА ПЛАНОВЫЙ ПЕРИОД 2025 И 2026 ГОДОВ</w:t>
      </w:r>
    </w:p>
    <w:p w:rsidR="00E51904" w:rsidRDefault="00E51904">
      <w:pPr>
        <w:pStyle w:val="ConsPlusNormal"/>
        <w:jc w:val="both"/>
      </w:pPr>
    </w:p>
    <w:p w:rsidR="00E51904" w:rsidRDefault="00E51904">
      <w:pPr>
        <w:pStyle w:val="ConsPlusTitle"/>
        <w:jc w:val="center"/>
        <w:outlineLvl w:val="1"/>
      </w:pPr>
      <w:r>
        <w:t>Раздел I. ОБЩИЕ ПОЛОЖЕНИЯ</w:t>
      </w:r>
    </w:p>
    <w:p w:rsidR="00E51904" w:rsidRDefault="00E51904">
      <w:pPr>
        <w:pStyle w:val="ConsPlusNormal"/>
        <w:jc w:val="both"/>
      </w:pPr>
    </w:p>
    <w:p w:rsidR="00E51904" w:rsidRDefault="00E51904">
      <w:pPr>
        <w:pStyle w:val="ConsPlusNormal"/>
        <w:ind w:firstLine="540"/>
        <w:jc w:val="both"/>
      </w:pPr>
      <w:r>
        <w:t>1. Программа государственных гарантий бесплатного оказания гражданам медицинской помощи на территории Вологодской области на 2024 год и на плановый период 2025 и 2026 годов (далее - Программа) устанавливает:</w:t>
      </w:r>
    </w:p>
    <w:p w:rsidR="00E51904" w:rsidRDefault="00E51904">
      <w:pPr>
        <w:pStyle w:val="ConsPlusNormal"/>
        <w:spacing w:before="220"/>
        <w:ind w:firstLine="540"/>
        <w:jc w:val="both"/>
      </w:pPr>
      <w:r>
        <w:t xml:space="preserve">1) перечень видов, форм и условий медицинской помощи, оказание которой осуществляется бесплатно </w:t>
      </w:r>
      <w:hyperlink w:anchor="P63">
        <w:r>
          <w:rPr>
            <w:color w:val="0000FF"/>
          </w:rPr>
          <w:t>(раздел II)</w:t>
        </w:r>
      </w:hyperlink>
      <w:r>
        <w:t>;</w:t>
      </w:r>
    </w:p>
    <w:p w:rsidR="00E51904" w:rsidRDefault="00E51904">
      <w:pPr>
        <w:pStyle w:val="ConsPlusNormal"/>
        <w:spacing w:before="220"/>
        <w:ind w:firstLine="540"/>
        <w:jc w:val="both"/>
      </w:pPr>
      <w:r>
        <w:t xml:space="preserve">2) перечень заболеваний и состояний, оказание медицинской помощи при которых осуществляется бесплатно, и категории граждан, оказание медицинской помощи которым осуществляется бесплатно </w:t>
      </w:r>
      <w:hyperlink w:anchor="P122">
        <w:r>
          <w:rPr>
            <w:color w:val="0000FF"/>
          </w:rPr>
          <w:t>(раздел III)</w:t>
        </w:r>
      </w:hyperlink>
      <w:r>
        <w:t>;</w:t>
      </w:r>
    </w:p>
    <w:p w:rsidR="00E51904" w:rsidRDefault="00E51904">
      <w:pPr>
        <w:pStyle w:val="ConsPlusNormal"/>
        <w:spacing w:before="220"/>
        <w:ind w:firstLine="540"/>
        <w:jc w:val="both"/>
      </w:pPr>
      <w:r>
        <w:t xml:space="preserve">3) территориальную программу обязательного медицинского страхования, </w:t>
      </w:r>
      <w:r>
        <w:lastRenderedPageBreak/>
        <w:t xml:space="preserve">предусматривающую порядок и структуру формирования тарифов на медицинскую помощь и способы ее оплаты </w:t>
      </w:r>
      <w:hyperlink w:anchor="P168">
        <w:r>
          <w:rPr>
            <w:color w:val="0000FF"/>
          </w:rPr>
          <w:t>(раздел IV)</w:t>
        </w:r>
      </w:hyperlink>
      <w:r>
        <w:t>;</w:t>
      </w:r>
    </w:p>
    <w:p w:rsidR="00E51904" w:rsidRDefault="00E51904">
      <w:pPr>
        <w:pStyle w:val="ConsPlusNormal"/>
        <w:spacing w:before="220"/>
        <w:ind w:firstLine="540"/>
        <w:jc w:val="both"/>
      </w:pPr>
      <w:r>
        <w:t xml:space="preserve">4) финансовое обеспечение Программы </w:t>
      </w:r>
      <w:hyperlink w:anchor="P250">
        <w:r>
          <w:rPr>
            <w:color w:val="0000FF"/>
          </w:rPr>
          <w:t>(раздел V)</w:t>
        </w:r>
      </w:hyperlink>
      <w:r>
        <w:t>;</w:t>
      </w:r>
    </w:p>
    <w:p w:rsidR="00E51904" w:rsidRDefault="00E51904">
      <w:pPr>
        <w:pStyle w:val="ConsPlusNormal"/>
        <w:spacing w:before="220"/>
        <w:ind w:firstLine="540"/>
        <w:jc w:val="both"/>
      </w:pPr>
      <w:r>
        <w:t xml:space="preserve">5)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w:t>
      </w:r>
      <w:hyperlink w:anchor="P310">
        <w:r>
          <w:rPr>
            <w:color w:val="0000FF"/>
          </w:rPr>
          <w:t>(раздел VI)</w:t>
        </w:r>
      </w:hyperlink>
      <w:r>
        <w:t>;</w:t>
      </w:r>
    </w:p>
    <w:p w:rsidR="00E51904" w:rsidRDefault="00E51904">
      <w:pPr>
        <w:pStyle w:val="ConsPlusNormal"/>
        <w:spacing w:before="220"/>
        <w:ind w:firstLine="540"/>
        <w:jc w:val="both"/>
      </w:pPr>
      <w:r>
        <w:t xml:space="preserve">6) </w:t>
      </w:r>
      <w:hyperlink w:anchor="P1814">
        <w:r>
          <w:rPr>
            <w:color w:val="0000FF"/>
          </w:rPr>
          <w:t>объем</w:t>
        </w:r>
      </w:hyperlink>
      <w:r>
        <w:t xml:space="preserve"> медицинской помощи, оказываемой в рамках Программы (приложение 1 к Программе);</w:t>
      </w:r>
    </w:p>
    <w:p w:rsidR="00E51904" w:rsidRDefault="00E51904">
      <w:pPr>
        <w:pStyle w:val="ConsPlusNormal"/>
        <w:spacing w:before="220"/>
        <w:ind w:firstLine="540"/>
        <w:jc w:val="both"/>
      </w:pPr>
      <w:r>
        <w:t xml:space="preserve">7) </w:t>
      </w:r>
      <w:hyperlink w:anchor="P2815">
        <w:r>
          <w:rPr>
            <w:color w:val="0000FF"/>
          </w:rPr>
          <w:t>стоимость</w:t>
        </w:r>
      </w:hyperlink>
      <w:r>
        <w:t xml:space="preserve"> Программы по источникам финансового обеспечения на 2024 год и на плановый период 2025 и 2026 годов (приложение 2 к Программе);</w:t>
      </w:r>
    </w:p>
    <w:p w:rsidR="00E51904" w:rsidRDefault="00E51904">
      <w:pPr>
        <w:pStyle w:val="ConsPlusNormal"/>
        <w:spacing w:before="220"/>
        <w:ind w:firstLine="540"/>
        <w:jc w:val="both"/>
      </w:pPr>
      <w:r>
        <w:t xml:space="preserve">8) </w:t>
      </w:r>
      <w:hyperlink w:anchor="P2961">
        <w:r>
          <w:rPr>
            <w:color w:val="0000FF"/>
          </w:rPr>
          <w:t>стоимость</w:t>
        </w:r>
      </w:hyperlink>
      <w:r>
        <w:t xml:space="preserve"> Программы по условиям ее оказания на 2024 год (приложение 3 к Программе).</w:t>
      </w:r>
    </w:p>
    <w:p w:rsidR="00E51904" w:rsidRDefault="00E51904">
      <w:pPr>
        <w:pStyle w:val="ConsPlusNormal"/>
        <w:spacing w:before="220"/>
        <w:ind w:firstLine="540"/>
        <w:jc w:val="both"/>
      </w:pPr>
      <w:r>
        <w:t>2. Программа, включая территориальную программу обязательного медицинского страхования, в части определения порядка и условий предоставления медицинской помощи, критериев доступности и качества медицинской помощи включает:</w:t>
      </w:r>
    </w:p>
    <w:p w:rsidR="00E51904" w:rsidRDefault="00E51904">
      <w:pPr>
        <w:pStyle w:val="ConsPlusNormal"/>
        <w:spacing w:before="220"/>
        <w:ind w:firstLine="540"/>
        <w:jc w:val="both"/>
      </w:pPr>
      <w:r>
        <w:t xml:space="preserve">1) условия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 </w:t>
      </w:r>
      <w:hyperlink w:anchor="P356">
        <w:r>
          <w:rPr>
            <w:color w:val="0000FF"/>
          </w:rPr>
          <w:t>(подраздел 1 раздела VII)</w:t>
        </w:r>
      </w:hyperlink>
      <w:r>
        <w:t>;</w:t>
      </w:r>
    </w:p>
    <w:p w:rsidR="00E51904" w:rsidRDefault="00E51904">
      <w:pPr>
        <w:pStyle w:val="ConsPlusNormal"/>
        <w:spacing w:before="220"/>
        <w:ind w:firstLine="540"/>
        <w:jc w:val="both"/>
      </w:pPr>
      <w:r>
        <w:t xml:space="preserve">2)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w:t>
      </w:r>
      <w:hyperlink w:anchor="P373">
        <w:r>
          <w:rPr>
            <w:color w:val="0000FF"/>
          </w:rPr>
          <w:t>(подраздел 2 раздела VII)</w:t>
        </w:r>
      </w:hyperlink>
      <w:r>
        <w:t>;</w:t>
      </w:r>
    </w:p>
    <w:p w:rsidR="00E51904" w:rsidRDefault="00E51904">
      <w:pPr>
        <w:pStyle w:val="ConsPlusNormal"/>
        <w:spacing w:before="220"/>
        <w:ind w:firstLine="540"/>
        <w:jc w:val="both"/>
      </w:pPr>
      <w:r>
        <w:t xml:space="preserve">3) </w:t>
      </w:r>
      <w:hyperlink w:anchor="P5111">
        <w:r>
          <w:rPr>
            <w:color w:val="0000FF"/>
          </w:rPr>
          <w:t>перечень</w:t>
        </w:r>
      </w:hyperlink>
      <w:r>
        <w:t xml:space="preserve">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50-процентной скидкой (приложение 4 к Программе);</w:t>
      </w:r>
    </w:p>
    <w:p w:rsidR="00E51904" w:rsidRDefault="00E51904">
      <w:pPr>
        <w:pStyle w:val="ConsPlusNormal"/>
        <w:spacing w:before="220"/>
        <w:ind w:firstLine="540"/>
        <w:jc w:val="both"/>
      </w:pPr>
      <w:r>
        <w:t xml:space="preserve">4) порядок обеспечения граждан лекарственными препаратами, а также медицинскими изделиями, включенными в утверждаемый Правительством Российской Федерации перечень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(за исключением лечебного питания, в том числе специализированных продуктов лечебного питания по желанию пациента),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 </w:t>
      </w:r>
      <w:hyperlink w:anchor="P438">
        <w:r>
          <w:rPr>
            <w:color w:val="0000FF"/>
          </w:rPr>
          <w:t>(подраздел 3 раздела VII)</w:t>
        </w:r>
      </w:hyperlink>
      <w:r>
        <w:t>;</w:t>
      </w:r>
    </w:p>
    <w:p w:rsidR="00E51904" w:rsidRDefault="00E51904">
      <w:pPr>
        <w:pStyle w:val="ConsPlusNormal"/>
        <w:spacing w:before="220"/>
        <w:ind w:firstLine="540"/>
        <w:jc w:val="both"/>
      </w:pPr>
      <w:r>
        <w:t xml:space="preserve">5) 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включая меры по профилактике распространения ВИЧ-инфекции и гепатита C </w:t>
      </w:r>
      <w:hyperlink w:anchor="P460">
        <w:r>
          <w:rPr>
            <w:color w:val="0000FF"/>
          </w:rPr>
          <w:t>(подраздел 4 раздела VII)</w:t>
        </w:r>
      </w:hyperlink>
      <w:r>
        <w:t>;</w:t>
      </w:r>
    </w:p>
    <w:p w:rsidR="00E51904" w:rsidRDefault="00E51904">
      <w:pPr>
        <w:pStyle w:val="ConsPlusNormal"/>
        <w:spacing w:before="220"/>
        <w:ind w:firstLine="540"/>
        <w:jc w:val="both"/>
      </w:pPr>
      <w:r>
        <w:t xml:space="preserve">6) перечень медицинских организаций, участвующих в реализации Программы, в том числе территориальной программы обязательного медицинского страхования, с указанием медицинских организаций, проводящих профилактические медицинские осмотры, в том числе в рамках диспансеризации </w:t>
      </w:r>
      <w:hyperlink w:anchor="P487">
        <w:r>
          <w:rPr>
            <w:color w:val="0000FF"/>
          </w:rPr>
          <w:t>(подраздел 5 раздела VII)</w:t>
        </w:r>
      </w:hyperlink>
      <w:r>
        <w:t>;</w:t>
      </w:r>
    </w:p>
    <w:p w:rsidR="00E51904" w:rsidRDefault="00E51904">
      <w:pPr>
        <w:pStyle w:val="ConsPlusNormal"/>
        <w:spacing w:before="220"/>
        <w:ind w:firstLine="540"/>
        <w:jc w:val="both"/>
      </w:pPr>
      <w:r>
        <w:t xml:space="preserve">7) условия пребывания в медицинских организациях при оказании медицинской помощи в </w:t>
      </w:r>
      <w:r>
        <w:lastRenderedPageBreak/>
        <w:t xml:space="preserve">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четырех лет, а с ребенком старше указанного возраста - при наличии медицинских показаний </w:t>
      </w:r>
      <w:hyperlink w:anchor="P1492">
        <w:r>
          <w:rPr>
            <w:color w:val="0000FF"/>
          </w:rPr>
          <w:t>(подраздел 6 раздела VII)</w:t>
        </w:r>
      </w:hyperlink>
      <w:r>
        <w:t>;</w:t>
      </w:r>
    </w:p>
    <w:p w:rsidR="00E51904" w:rsidRDefault="00E51904">
      <w:pPr>
        <w:pStyle w:val="ConsPlusNormal"/>
        <w:spacing w:before="220"/>
        <w:ind w:firstLine="540"/>
        <w:jc w:val="both"/>
      </w:pPr>
      <w:r>
        <w:t xml:space="preserve">8) условия размещения пациентов в маломестных палатах (боксах) по медицинским и (или) эпидемиологическим показаниям, установленным Министерством здравоохранения Российской Федерации </w:t>
      </w:r>
      <w:hyperlink w:anchor="P1506">
        <w:r>
          <w:rPr>
            <w:color w:val="0000FF"/>
          </w:rPr>
          <w:t>(подраздел 7 раздела VII)</w:t>
        </w:r>
      </w:hyperlink>
      <w:r>
        <w:t>;</w:t>
      </w:r>
    </w:p>
    <w:p w:rsidR="00E51904" w:rsidRDefault="00E51904">
      <w:pPr>
        <w:pStyle w:val="ConsPlusNormal"/>
        <w:spacing w:before="220"/>
        <w:ind w:firstLine="540"/>
        <w:jc w:val="both"/>
      </w:pPr>
      <w:r>
        <w:t xml:space="preserve">9) условия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высокотехнологичную, медицинскую помощь, а также медицинскую реабилитацию </w:t>
      </w:r>
      <w:hyperlink w:anchor="P1516">
        <w:r>
          <w:rPr>
            <w:color w:val="0000FF"/>
          </w:rPr>
          <w:t>(подраздел 8 раздела VII)</w:t>
        </w:r>
      </w:hyperlink>
      <w:r>
        <w:t>;</w:t>
      </w:r>
    </w:p>
    <w:p w:rsidR="00E51904" w:rsidRDefault="00E51904">
      <w:pPr>
        <w:pStyle w:val="ConsPlusNormal"/>
        <w:spacing w:before="220"/>
        <w:ind w:firstLine="540"/>
        <w:jc w:val="both"/>
      </w:pPr>
      <w:r>
        <w:t xml:space="preserve">10) порядок предоставления транспортных услуг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 </w:t>
      </w:r>
      <w:hyperlink w:anchor="P1531">
        <w:r>
          <w:rPr>
            <w:color w:val="0000FF"/>
          </w:rPr>
          <w:t>(подраздел 9 раздела VII)</w:t>
        </w:r>
      </w:hyperlink>
      <w:r>
        <w:t>;</w:t>
      </w:r>
    </w:p>
    <w:p w:rsidR="00E51904" w:rsidRDefault="00E51904">
      <w:pPr>
        <w:pStyle w:val="ConsPlusNormal"/>
        <w:spacing w:before="220"/>
        <w:ind w:firstLine="540"/>
        <w:jc w:val="both"/>
      </w:pPr>
      <w:r>
        <w:t xml:space="preserve">11) условия и сроки диспансеризации населения для отдельных категорий населения, профилактических осмотров несовершеннолетних </w:t>
      </w:r>
      <w:hyperlink w:anchor="P1543">
        <w:r>
          <w:rPr>
            <w:color w:val="0000FF"/>
          </w:rPr>
          <w:t>(подраздел 10 раздела VII)</w:t>
        </w:r>
      </w:hyperlink>
      <w:r>
        <w:t>;</w:t>
      </w:r>
    </w:p>
    <w:p w:rsidR="00E51904" w:rsidRDefault="00E51904">
      <w:pPr>
        <w:pStyle w:val="ConsPlusNormal"/>
        <w:spacing w:before="220"/>
        <w:ind w:firstLine="540"/>
        <w:jc w:val="both"/>
      </w:pPr>
      <w:r>
        <w:t xml:space="preserve">12) целевые значения критериев доступности и качества медицинской помощи, оказываемой в рамках Программы </w:t>
      </w:r>
      <w:hyperlink w:anchor="P1573">
        <w:r>
          <w:rPr>
            <w:color w:val="0000FF"/>
          </w:rPr>
          <w:t>(подраздел 11 раздела VII)</w:t>
        </w:r>
      </w:hyperlink>
      <w:r>
        <w:t>;</w:t>
      </w:r>
    </w:p>
    <w:p w:rsidR="00E51904" w:rsidRDefault="00E51904">
      <w:pPr>
        <w:pStyle w:val="ConsPlusNormal"/>
        <w:spacing w:before="220"/>
        <w:ind w:firstLine="540"/>
        <w:jc w:val="both"/>
      </w:pPr>
      <w:r>
        <w:t xml:space="preserve">13) порядок и размеры возмещения расходов, связанных с оказанием гражданам медицинской помощи в экстренной форме медицинской организацией, не участвующей в реализации Программы </w:t>
      </w:r>
      <w:hyperlink w:anchor="P1615">
        <w:r>
          <w:rPr>
            <w:color w:val="0000FF"/>
          </w:rPr>
          <w:t>(подраздел 12 раздела VII)</w:t>
        </w:r>
      </w:hyperlink>
      <w:r>
        <w:t>;</w:t>
      </w:r>
    </w:p>
    <w:p w:rsidR="00E51904" w:rsidRDefault="00E51904">
      <w:pPr>
        <w:pStyle w:val="ConsPlusNormal"/>
        <w:spacing w:before="220"/>
        <w:ind w:firstLine="540"/>
        <w:jc w:val="both"/>
      </w:pPr>
      <w:r>
        <w:t xml:space="preserve">14) 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консультаций врачей-специалистов </w:t>
      </w:r>
      <w:hyperlink w:anchor="P1630">
        <w:r>
          <w:rPr>
            <w:color w:val="0000FF"/>
          </w:rPr>
          <w:t>(подраздел 13 раздела VII)</w:t>
        </w:r>
      </w:hyperlink>
      <w:r>
        <w:t>;</w:t>
      </w:r>
    </w:p>
    <w:p w:rsidR="00E51904" w:rsidRDefault="00E51904">
      <w:pPr>
        <w:pStyle w:val="ConsPlusNormal"/>
        <w:spacing w:before="220"/>
        <w:ind w:firstLine="540"/>
        <w:jc w:val="both"/>
      </w:pPr>
      <w:r>
        <w:t xml:space="preserve">15) порядок обеспечения граждан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 </w:t>
      </w:r>
      <w:hyperlink w:anchor="P1661">
        <w:r>
          <w:rPr>
            <w:color w:val="0000FF"/>
          </w:rPr>
          <w:t>(подраздел 14 раздела VII)</w:t>
        </w:r>
      </w:hyperlink>
      <w:r>
        <w:t>;</w:t>
      </w:r>
    </w:p>
    <w:p w:rsidR="00E51904" w:rsidRDefault="00E51904">
      <w:pPr>
        <w:pStyle w:val="ConsPlusNormal"/>
        <w:spacing w:before="220"/>
        <w:ind w:firstLine="540"/>
        <w:jc w:val="both"/>
      </w:pPr>
      <w:r>
        <w:t xml:space="preserve">16) порядок оказания медицинской помощи гражданам и их маршрутизацию при проведении медицинской реабилитации на всех этапах ее оказания </w:t>
      </w:r>
      <w:hyperlink w:anchor="P1674">
        <w:r>
          <w:rPr>
            <w:color w:val="0000FF"/>
          </w:rPr>
          <w:t>(подраздел 15 раздела VII)</w:t>
        </w:r>
      </w:hyperlink>
      <w:r>
        <w:t>.</w:t>
      </w:r>
    </w:p>
    <w:p w:rsidR="00E51904" w:rsidRDefault="00E51904">
      <w:pPr>
        <w:pStyle w:val="ConsPlusNormal"/>
        <w:jc w:val="both"/>
      </w:pPr>
    </w:p>
    <w:p w:rsidR="00E51904" w:rsidRDefault="00E51904">
      <w:pPr>
        <w:pStyle w:val="ConsPlusTitle"/>
        <w:jc w:val="center"/>
        <w:outlineLvl w:val="1"/>
      </w:pPr>
      <w:bookmarkStart w:id="1" w:name="P63"/>
      <w:bookmarkEnd w:id="1"/>
      <w:r>
        <w:t>Раздел II. ПЕРЕЧЕНЬ ВИДОВ, ФОРМ И УСЛОВИЙ</w:t>
      </w:r>
    </w:p>
    <w:p w:rsidR="00E51904" w:rsidRDefault="00E51904">
      <w:pPr>
        <w:pStyle w:val="ConsPlusTitle"/>
        <w:jc w:val="center"/>
      </w:pPr>
      <w:r>
        <w:t>ПРЕДОСТАВЛЕНИЯ МЕДИЦИНСКОЙ ПОМОЩИ, ОКАЗАНИЕ</w:t>
      </w:r>
    </w:p>
    <w:p w:rsidR="00E51904" w:rsidRDefault="00E51904">
      <w:pPr>
        <w:pStyle w:val="ConsPlusTitle"/>
        <w:jc w:val="center"/>
      </w:pPr>
      <w:r>
        <w:t>КОТОРОЙ ОСУЩЕСТВЛЯЕТСЯ БЕСПЛАТНО</w:t>
      </w:r>
    </w:p>
    <w:p w:rsidR="00E51904" w:rsidRDefault="00E51904">
      <w:pPr>
        <w:pStyle w:val="ConsPlusNormal"/>
        <w:jc w:val="both"/>
      </w:pPr>
    </w:p>
    <w:p w:rsidR="00E51904" w:rsidRDefault="00E51904">
      <w:pPr>
        <w:pStyle w:val="ConsPlusNormal"/>
        <w:ind w:firstLine="540"/>
        <w:jc w:val="both"/>
      </w:pPr>
      <w:r>
        <w:t>В рамках Программы (за исключением медицинской помощи, оказываемой в рамках клинической апробации) бесплатно предоставляются:</w:t>
      </w:r>
    </w:p>
    <w:p w:rsidR="00E51904" w:rsidRDefault="00E51904">
      <w:pPr>
        <w:pStyle w:val="ConsPlusNormal"/>
        <w:spacing w:before="220"/>
        <w:ind w:firstLine="540"/>
        <w:jc w:val="both"/>
      </w:pPr>
      <w:r>
        <w:t>первичная медико-санитарная помощь, в том числе первичная доврачебная, первичная врачебная и первичная специализированная медицинская помощь;</w:t>
      </w:r>
    </w:p>
    <w:p w:rsidR="00E51904" w:rsidRDefault="00E51904">
      <w:pPr>
        <w:pStyle w:val="ConsPlusNormal"/>
        <w:spacing w:before="220"/>
        <w:ind w:firstLine="540"/>
        <w:jc w:val="both"/>
      </w:pPr>
      <w:r>
        <w:lastRenderedPageBreak/>
        <w:t>специализированная, в том числе высокотехнологичная, медицинская помощь;</w:t>
      </w:r>
    </w:p>
    <w:p w:rsidR="00E51904" w:rsidRDefault="00E51904">
      <w:pPr>
        <w:pStyle w:val="ConsPlusNormal"/>
        <w:spacing w:before="220"/>
        <w:ind w:firstLine="540"/>
        <w:jc w:val="both"/>
      </w:pPr>
      <w:r>
        <w:t>скорая, в том числе скорая специализированная, медицинская помощь;</w:t>
      </w:r>
    </w:p>
    <w:p w:rsidR="00E51904" w:rsidRDefault="00E51904">
      <w:pPr>
        <w:pStyle w:val="ConsPlusNormal"/>
        <w:spacing w:before="220"/>
        <w:ind w:firstLine="540"/>
        <w:jc w:val="both"/>
      </w:pPr>
      <w:r>
        <w:t>паллиативная медицинская помощь, в том числе паллиативная первичная медицинская помощь, включая доврачебную и врачебную медицинскую помощь, а также паллиативная специализированная медицинская помощь.</w:t>
      </w:r>
    </w:p>
    <w:p w:rsidR="00E51904" w:rsidRDefault="00E51904">
      <w:pPr>
        <w:pStyle w:val="ConsPlusNormal"/>
        <w:spacing w:before="220"/>
        <w:ind w:firstLine="540"/>
        <w:jc w:val="both"/>
      </w:pPr>
      <w:r>
        <w:t xml:space="preserve">Понятие "медицинская организация" используется в Программе в значении, определенном в Федеральных законах от 21 ноября 2011 года </w:t>
      </w:r>
      <w:hyperlink r:id="rId6">
        <w:r>
          <w:rPr>
            <w:color w:val="0000FF"/>
          </w:rPr>
          <w:t>N 323-ФЗ</w:t>
        </w:r>
      </w:hyperlink>
      <w:r>
        <w:t xml:space="preserve"> "Об основах охраны здоровья граждан в Российской Федерации" и от 29 ноября 2010 года </w:t>
      </w:r>
      <w:hyperlink r:id="rId7">
        <w:r>
          <w:rPr>
            <w:color w:val="0000FF"/>
          </w:rPr>
          <w:t>N 326-ФЗ</w:t>
        </w:r>
      </w:hyperlink>
      <w:r>
        <w:t xml:space="preserve"> "Об обязательном медицинском страховании в Российской Федерации".</w:t>
      </w:r>
    </w:p>
    <w:p w:rsidR="00E51904" w:rsidRDefault="00E51904">
      <w:pPr>
        <w:pStyle w:val="ConsPlusNormal"/>
        <w:spacing w:before="220"/>
        <w:ind w:firstLine="540"/>
        <w:jc w:val="both"/>
      </w:pPr>
      <w:r>
        <w:t>Ветеранам боевых действий оказание медицинской помощи в рамках Программы осуществляется во внеочередном порядке.</w:t>
      </w:r>
    </w:p>
    <w:p w:rsidR="00E51904" w:rsidRDefault="00E51904">
      <w:pPr>
        <w:pStyle w:val="ConsPlusNormal"/>
        <w:spacing w:before="220"/>
        <w:ind w:firstLine="540"/>
        <w:jc w:val="both"/>
      </w:pPr>
      <w:r>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E51904" w:rsidRDefault="00E51904">
      <w:pPr>
        <w:pStyle w:val="ConsPlusNormal"/>
        <w:spacing w:before="220"/>
        <w:ind w:firstLine="540"/>
        <w:jc w:val="both"/>
      </w:pPr>
      <w:r>
        <w:t>Первичная медико-санитарная помощь оказывается в амбулаторных условиях и условиях дневного стационара, в плановой и неотложной формах.</w:t>
      </w:r>
    </w:p>
    <w:p w:rsidR="00E51904" w:rsidRDefault="00E51904">
      <w:pPr>
        <w:pStyle w:val="ConsPlusNormal"/>
        <w:spacing w:before="220"/>
        <w:ind w:firstLine="540"/>
        <w:jc w:val="both"/>
      </w:pPr>
      <w:r>
        <w:t>Первичная доврачебная медико-санитарная помощь оказывается фельдшерами, акушерами и другими медицинскими работниками со средним профессиональным медицинским образованием.</w:t>
      </w:r>
    </w:p>
    <w:p w:rsidR="00E51904" w:rsidRDefault="00E51904">
      <w:pPr>
        <w:pStyle w:val="ConsPlusNormal"/>
        <w:spacing w:before="220"/>
        <w:ind w:firstLine="540"/>
        <w:jc w:val="both"/>
      </w:pPr>
      <w: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E51904" w:rsidRDefault="00E51904">
      <w:pPr>
        <w:pStyle w:val="ConsPlusNormal"/>
        <w:spacing w:before="220"/>
        <w:ind w:firstLine="540"/>
        <w:jc w:val="both"/>
      </w:pPr>
      <w: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E51904" w:rsidRDefault="00E51904">
      <w:pPr>
        <w:pStyle w:val="ConsPlusNormal"/>
        <w:spacing w:before="220"/>
        <w:ind w:firstLine="540"/>
        <w:jc w:val="both"/>
      </w:pPr>
      <w:r>
        <w:t>Для получения первичной врачебной медико-санитарной помощи гражданин выбирает одну медицинскую организацию, в том числе по территориально-участковому принципу (далее соответственно - прикрепившееся лицо, прикрепленное население), не чаще чем один раз в год (за исключением случаев изменения места жительства или места пребывания гражданина).</w:t>
      </w:r>
    </w:p>
    <w:p w:rsidR="00E51904" w:rsidRDefault="00E51904">
      <w:pPr>
        <w:pStyle w:val="ConsPlusNormal"/>
        <w:spacing w:before="220"/>
        <w:ind w:firstLine="540"/>
        <w:jc w:val="both"/>
      </w:pPr>
      <w:r>
        <w:t>Специализированная медицинская помощь оказывается бесплатно в стационарных условиях и в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E51904" w:rsidRDefault="00E51904">
      <w:pPr>
        <w:pStyle w:val="ConsPlusNormal"/>
        <w:spacing w:before="220"/>
        <w:ind w:firstLine="540"/>
        <w:jc w:val="both"/>
      </w:pPr>
      <w:r>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E51904" w:rsidRDefault="00E51904">
      <w:pPr>
        <w:pStyle w:val="ConsPlusNormal"/>
        <w:spacing w:before="220"/>
        <w:ind w:firstLine="540"/>
        <w:jc w:val="both"/>
      </w:pPr>
      <w:r>
        <w:t xml:space="preserve">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перечнем </w:t>
      </w:r>
      <w:r>
        <w:lastRenderedPageBreak/>
        <w:t>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 который приведен в приложении 1 к Программе государственных гарантий бесплатного оказания гражданам медицинской помощи на 2024 год и плановый период 2025 и 2026 годов, утвержденной постановлением Правительства Российской Федерации (далее соответственно - перечень видов высокотехнологичной медицинской помощи, Федеральная программа).</w:t>
      </w:r>
    </w:p>
    <w:p w:rsidR="00E51904" w:rsidRDefault="00E51904">
      <w:pPr>
        <w:pStyle w:val="ConsPlusNormal"/>
        <w:spacing w:before="220"/>
        <w:ind w:firstLine="540"/>
        <w:jc w:val="both"/>
      </w:pPr>
      <w:r>
        <w:t>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E51904" w:rsidRDefault="00E51904">
      <w:pPr>
        <w:pStyle w:val="ConsPlusNormal"/>
        <w:spacing w:before="220"/>
        <w:ind w:firstLine="540"/>
        <w:jc w:val="both"/>
      </w:pPr>
      <w:r>
        <w:t>Скорая, в том числе скорая специализированная, медицинская помощь оказывается медицинскими организациями государственной и муниципальной систем здравоохранения бесплатно.</w:t>
      </w:r>
    </w:p>
    <w:p w:rsidR="00E51904" w:rsidRDefault="00E51904">
      <w:pPr>
        <w:pStyle w:val="ConsPlusNormal"/>
        <w:spacing w:before="220"/>
        <w:ind w:firstLine="540"/>
        <w:jc w:val="both"/>
      </w:pPr>
      <w: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а также лиц, пострадавших в результате чрезвычайных ситуаций и стихийных бедствий).</w:t>
      </w:r>
    </w:p>
    <w:p w:rsidR="00E51904" w:rsidRDefault="00E51904">
      <w:pPr>
        <w:pStyle w:val="ConsPlusNormal"/>
        <w:spacing w:before="220"/>
        <w:ind w:firstLine="540"/>
        <w:jc w:val="both"/>
      </w:pPr>
      <w:r>
        <w:t>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E51904" w:rsidRDefault="00E51904">
      <w:pPr>
        <w:pStyle w:val="ConsPlusNormal"/>
        <w:spacing w:before="220"/>
        <w:ind w:firstLine="540"/>
        <w:jc w:val="both"/>
      </w:pPr>
      <w:r>
        <w:t>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rsidR="00E51904" w:rsidRDefault="00E51904">
      <w:pPr>
        <w:pStyle w:val="ConsPlusNormal"/>
        <w:spacing w:before="220"/>
        <w:ind w:firstLine="540"/>
        <w:jc w:val="both"/>
      </w:pPr>
      <w:r>
        <w:t>Медицинская реабилитация граждан на всех этапах осуществляется мультидисциплинарной реабилитационной командой в соответствии с порядком организации медицинской реабилитации, на основе клинических рекомендаций и с учетом стандартов медицинской помощи.</w:t>
      </w:r>
    </w:p>
    <w:p w:rsidR="00E51904" w:rsidRDefault="00E51904">
      <w:pPr>
        <w:pStyle w:val="ConsPlusNormal"/>
        <w:spacing w:before="220"/>
        <w:ind w:firstLine="540"/>
        <w:jc w:val="both"/>
      </w:pPr>
      <w:r>
        <w:t>При наличии показаний для получения медицинской реабилитации в условиях дневного стационара или амбулаторно, но при наличии факторов, ограничивающих возможности пациента получить такую медицинскую реабилитацию, включая случаи проживания пациента в отдаленном от медицинской организации населенном пункте, ограничения в передвижении пациента, медицинская организация, к которой прикреплен пациент для получения первичной медико-санитарной помощи, организует ему прохождение медицинской реабилитации на дому (далее - медицинская реабилитация на дому).</w:t>
      </w:r>
    </w:p>
    <w:p w:rsidR="00E51904" w:rsidRDefault="00E51904">
      <w:pPr>
        <w:pStyle w:val="ConsPlusNormal"/>
        <w:spacing w:before="220"/>
        <w:ind w:firstLine="540"/>
        <w:jc w:val="both"/>
      </w:pPr>
      <w:r>
        <w:t>При оказании медицинской реабилитации на дому на период лечения пациенту могут предоставляться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w:t>
      </w:r>
    </w:p>
    <w:p w:rsidR="00E51904" w:rsidRDefault="00E51904">
      <w:pPr>
        <w:pStyle w:val="ConsPlusNormal"/>
        <w:spacing w:before="220"/>
        <w:ind w:firstLine="540"/>
        <w:jc w:val="both"/>
      </w:pPr>
      <w:hyperlink r:id="rId8">
        <w:r>
          <w:rPr>
            <w:color w:val="0000FF"/>
          </w:rPr>
          <w:t>Порядок</w:t>
        </w:r>
      </w:hyperlink>
      <w:r>
        <w:t xml:space="preserve"> организации медицинской реабилитации на дому, включая перечень медицинских вмешательств, оказываемых при медицинской реабилитации на дому, </w:t>
      </w:r>
      <w:hyperlink r:id="rId9">
        <w:r>
          <w:rPr>
            <w:color w:val="0000FF"/>
          </w:rPr>
          <w:t>порядок</w:t>
        </w:r>
      </w:hyperlink>
      <w:r>
        <w:t xml:space="preserve"> предоставления пациенту медицинских изделий, а также порядок оплаты указанной помощи устанавливается Министерством здравоохранения Российской Федерации.</w:t>
      </w:r>
    </w:p>
    <w:p w:rsidR="00E51904" w:rsidRDefault="00E51904">
      <w:pPr>
        <w:pStyle w:val="ConsPlusNormal"/>
        <w:spacing w:before="220"/>
        <w:ind w:firstLine="540"/>
        <w:jc w:val="both"/>
      </w:pPr>
      <w:r>
        <w:t xml:space="preserve">При завершении пациентом лечения в стационарных условиях и при наличии у него медицинских показаний к продолжению медицинской реабилитации в условиях дневного </w:t>
      </w:r>
      <w:r>
        <w:lastRenderedPageBreak/>
        <w:t>стационара или в амбулаторных условиях по месту жительства медицинская организация, оказавшая пациенту специализированную медицинскую помощь, оформляет пациенту рекомендации по дальнейшему прохождению медицинской реабилитации, содержащие перечень рекомендуемых мероприятий по медицинской реабилитации.</w:t>
      </w:r>
    </w:p>
    <w:p w:rsidR="00E51904" w:rsidRDefault="00E51904">
      <w:pPr>
        <w:pStyle w:val="ConsPlusNormal"/>
        <w:spacing w:before="220"/>
        <w:ind w:firstLine="540"/>
        <w:jc w:val="both"/>
      </w:pPr>
      <w:r>
        <w:t>В случае проживания пациента в отдаленном или труднодоступном населенном пункте информация о пациенте, нуждающемся в продолжении медицинской реабилитации, направляется медицинской организацией, в которой пациент получил специализированную медицинскую помощь, в медицинскую организацию, к которой пациент прикреплен для получения первичной медико-санитарной помощи, для организации ему медицинской реабилитации.</w:t>
      </w:r>
    </w:p>
    <w:p w:rsidR="00E51904" w:rsidRDefault="00E51904">
      <w:pPr>
        <w:pStyle w:val="ConsPlusNormal"/>
        <w:spacing w:before="220"/>
        <w:ind w:firstLine="540"/>
        <w:jc w:val="both"/>
      </w:pPr>
      <w:r>
        <w:t>Медицинская реабилитация в амбулаторных условиях и условиях дневного стационара может проводиться на базе действующих отделений (кабинетов) физиотерапии, лечебной физкультуры, массажа и других подразделений в соответствии с назначенными врачом по медицинской реабилитации мероприятиями по медицинской реабилитации.</w:t>
      </w:r>
    </w:p>
    <w:p w:rsidR="00E51904" w:rsidRDefault="00E51904">
      <w:pPr>
        <w:pStyle w:val="ConsPlusNormal"/>
        <w:spacing w:before="220"/>
        <w:ind w:firstLine="540"/>
        <w:jc w:val="both"/>
      </w:pPr>
      <w:r>
        <w:t>Медицинская реабилитация в стационарных условиях включает в том числе продолжительную медицинская реабилитацию (длительностью 30 суток и более) для пациентов, в том числе ветеранов боевых действий, принимавших участие (содействовавших выполнению задач) в специальной военной операции на территориях Донецкой Народной Республики, Луганской Народной Республики и Украины с 24 февраля 2022 года, на территориях Запорожской области и Херсонской области с 30 сентября 2022 года, уволенных с военной службы (службы, работы).</w:t>
      </w:r>
    </w:p>
    <w:p w:rsidR="00E51904" w:rsidRDefault="00E51904">
      <w:pPr>
        <w:pStyle w:val="ConsPlusNormal"/>
        <w:spacing w:before="220"/>
        <w:ind w:firstLine="540"/>
        <w:jc w:val="both"/>
      </w:pPr>
      <w:r>
        <w:t>В случае отсутствия в медицинской организации, к которой пациент прикреплен для получения первичной медико-санитарной помощи, врача по медицинской реабилитации, но при наличии у медицинской организации лицензии на медицинскую реабилитацию врач, предоставляющий пациенту медицинскую реабилитацию, организует при необходимости проведение консультации пациента врачом по медицинской реабилитации медицинской организации (включая федеральные медицинские организации и медицинские организации, не участвующие в территориальной программе обязательного медицинского страхования области), в том числе с использованием дистанционных (телемедицинских) технологий и с последующим внесением соответствующей информации о проведении и результатах такой консультации в медицинскую документацию пациента. В этом случае оплата такой консультации осуществляется на основании гражданско-правового договора между медицинской организацией, предоставляющей пациенту медицинскую реабилитацию, и медицинской организацией, проводившей консультацию врача по медицинской реабилитации с использованием дистанционных (телемедицинских) технологий.</w:t>
      </w:r>
    </w:p>
    <w:p w:rsidR="00E51904" w:rsidRDefault="00E51904">
      <w:pPr>
        <w:pStyle w:val="ConsPlusNormal"/>
        <w:spacing w:before="220"/>
        <w:ind w:firstLine="540"/>
        <w:jc w:val="both"/>
      </w:pPr>
      <w:r>
        <w:t>Паллиативная медицинская помощь оказывается бесплатно в амбулаторных условиях, в том числе на дому, в условиях дневного стационара и стационарных условиях медицинскими работниками, прошедшими обучение по оказанию такой помощи.</w:t>
      </w:r>
    </w:p>
    <w:p w:rsidR="00E51904" w:rsidRDefault="00E51904">
      <w:pPr>
        <w:pStyle w:val="ConsPlusNormal"/>
        <w:spacing w:before="220"/>
        <w:ind w:firstLine="540"/>
        <w:jc w:val="both"/>
      </w:pPr>
      <w:r>
        <w:t>Ветеранам боевых действий паллиативная медицинская помощь оказывается во внеочередном порядке.</w:t>
      </w:r>
    </w:p>
    <w:p w:rsidR="00E51904" w:rsidRDefault="00E51904">
      <w:pPr>
        <w:pStyle w:val="ConsPlusNormal"/>
        <w:spacing w:before="220"/>
        <w:ind w:firstLine="540"/>
        <w:jc w:val="both"/>
      </w:pPr>
      <w:r>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и организациями, указанными в </w:t>
      </w:r>
      <w:hyperlink r:id="rId10">
        <w:r>
          <w:rPr>
            <w:color w:val="0000FF"/>
          </w:rPr>
          <w:t>части 2 статьи 6</w:t>
        </w:r>
      </w:hyperlink>
      <w:r>
        <w:t xml:space="preserve"> Федерального закона от 21 ноября 2011 года N 323-ФЗ "Об основах охраны здоровья граждан в Российской Федерации",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w:t>
      </w:r>
      <w:r>
        <w:lastRenderedPageBreak/>
        <w:t>психологической поддержки и духовной помощи.</w:t>
      </w:r>
    </w:p>
    <w:p w:rsidR="00E51904" w:rsidRDefault="00E51904">
      <w:pPr>
        <w:pStyle w:val="ConsPlusNormal"/>
        <w:spacing w:before="220"/>
        <w:ind w:firstLine="540"/>
        <w:jc w:val="both"/>
      </w:pPr>
      <w:r>
        <w:t>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здравпунктов,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rsidR="00E51904" w:rsidRDefault="00E51904">
      <w:pPr>
        <w:pStyle w:val="ConsPlusNormal"/>
        <w:spacing w:before="220"/>
        <w:ind w:firstLine="540"/>
        <w:jc w:val="both"/>
      </w:pPr>
      <w:r>
        <w:t>Медицинские организации, оказывающие специализированную, в том числе паллиативную, медицинскую помощь,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в том числе паллиативную, медицинскую помощь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rsidR="00E51904" w:rsidRDefault="00E51904">
      <w:pPr>
        <w:pStyle w:val="ConsPlusNormal"/>
        <w:spacing w:before="220"/>
        <w:ind w:firstLine="540"/>
        <w:jc w:val="both"/>
      </w:pPr>
      <w:r>
        <w:t>За счет бюджетных ассигнований областного бюджета такие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для использования на дому по перечню, утверждаемому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 и продуктами лечебного (энтерального) питания.</w:t>
      </w:r>
    </w:p>
    <w:p w:rsidR="00E51904" w:rsidRDefault="00E5190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5190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1904" w:rsidRDefault="00E5190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1904" w:rsidRDefault="00E5190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1904" w:rsidRDefault="00E51904">
            <w:pPr>
              <w:pStyle w:val="ConsPlusNormal"/>
              <w:jc w:val="both"/>
            </w:pPr>
            <w:r>
              <w:rPr>
                <w:color w:val="392C69"/>
              </w:rPr>
              <w:t>КонсультантПлюс: примечание.</w:t>
            </w:r>
          </w:p>
          <w:p w:rsidR="00E51904" w:rsidRDefault="00E51904">
            <w:pPr>
              <w:pStyle w:val="ConsPlusNormal"/>
              <w:jc w:val="both"/>
            </w:pPr>
            <w:r>
              <w:rPr>
                <w:color w:val="392C69"/>
              </w:rPr>
              <w:t>Текст дан в соответствии с официальным источником публикации.</w:t>
            </w:r>
          </w:p>
        </w:tc>
        <w:tc>
          <w:tcPr>
            <w:tcW w:w="113" w:type="dxa"/>
            <w:tcBorders>
              <w:top w:val="nil"/>
              <w:left w:val="nil"/>
              <w:bottom w:val="nil"/>
              <w:right w:val="nil"/>
            </w:tcBorders>
            <w:shd w:val="clear" w:color="auto" w:fill="F4F3F8"/>
            <w:tcMar>
              <w:top w:w="0" w:type="dxa"/>
              <w:left w:w="0" w:type="dxa"/>
              <w:bottom w:w="0" w:type="dxa"/>
              <w:right w:w="0" w:type="dxa"/>
            </w:tcMar>
          </w:tcPr>
          <w:p w:rsidR="00E51904" w:rsidRDefault="00E51904">
            <w:pPr>
              <w:pStyle w:val="ConsPlusNormal"/>
            </w:pPr>
          </w:p>
        </w:tc>
      </w:tr>
    </w:tbl>
    <w:p w:rsidR="00E51904" w:rsidRDefault="00E51904">
      <w:pPr>
        <w:pStyle w:val="ConsPlusNormal"/>
        <w:spacing w:before="280"/>
        <w:ind w:firstLine="540"/>
        <w:jc w:val="both"/>
      </w:pPr>
      <w:r>
        <w:t>В целях обеспечения пациентов, получающих паллиативную медицинскую помощь, наркотическими лекарственными препаратами и психотропными лекарственными препаратами департамент здравоохранения области в соответствии с законодательством Российской Федерации в случае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препаратов в неинвазивных лекарственных формах, в том числе применяемых у детей.</w:t>
      </w:r>
    </w:p>
    <w:p w:rsidR="00E51904" w:rsidRDefault="00E51904">
      <w:pPr>
        <w:pStyle w:val="ConsPlusNormal"/>
        <w:spacing w:before="220"/>
        <w:ind w:firstLine="540"/>
        <w:jc w:val="both"/>
      </w:pPr>
      <w:r>
        <w:t xml:space="preserve">Мероприятия по развитию паллиативной медицинской помощи осуществляются в рамках Государственной </w:t>
      </w:r>
      <w:hyperlink r:id="rId11">
        <w:r>
          <w:rPr>
            <w:color w:val="0000FF"/>
          </w:rPr>
          <w:t>программы</w:t>
        </w:r>
      </w:hyperlink>
      <w:r>
        <w:t xml:space="preserve"> "Развитие здравоохранения Вологодской области" на 2021 - 2025 годы, утвержденной постановлением Правительства области от 31 мая 2019 года N 503.</w:t>
      </w:r>
    </w:p>
    <w:p w:rsidR="00E51904" w:rsidRDefault="00E51904">
      <w:pPr>
        <w:pStyle w:val="ConsPlusNormal"/>
        <w:spacing w:before="220"/>
        <w:ind w:firstLine="540"/>
        <w:jc w:val="both"/>
      </w:pPr>
      <w:r>
        <w:t>В целях оказания гражданам, находящимся в стационарных организациях социального обслуживания, медицинской помощи департаментом здравоохранения области организуется взаимодействие стационарных организаций социального обслуживания с близлежащими медицинскими организациями.</w:t>
      </w:r>
    </w:p>
    <w:p w:rsidR="00E51904" w:rsidRDefault="00E51904">
      <w:pPr>
        <w:pStyle w:val="ConsPlusNormal"/>
        <w:spacing w:before="220"/>
        <w:ind w:firstLine="540"/>
        <w:jc w:val="both"/>
      </w:pPr>
      <w:r>
        <w:t>В отношении лиц, находящихся в стационарных организациях социального обслуживания, в рамках территориальной программы обязательного медицинского страхования с привлечением близлежащих медицинских организаций проводится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rsidR="00E51904" w:rsidRDefault="00E51904">
      <w:pPr>
        <w:pStyle w:val="ConsPlusNormal"/>
        <w:spacing w:before="220"/>
        <w:ind w:firstLine="540"/>
        <w:jc w:val="both"/>
      </w:pPr>
      <w:r>
        <w:t xml:space="preserve">Контроль за полнотой и результатами проведения диспансеризации и диспансерного </w:t>
      </w:r>
      <w:r>
        <w:lastRenderedPageBreak/>
        <w:t>наблюдения осуществляет департамент здравоохранения области, а также страховые медицинские организации, в которых застрахованы по обязательному медицинскому страхованию лица (далее - застрахованные лица), находящиеся в стационарных организациях социального обслуживания, и Территориальный фонд обязательного медицинского страхования Вологодской области.</w:t>
      </w:r>
    </w:p>
    <w:p w:rsidR="00E51904" w:rsidRDefault="00E51904">
      <w:pPr>
        <w:pStyle w:val="ConsPlusNormal"/>
        <w:spacing w:before="220"/>
        <w:ind w:firstLine="540"/>
        <w:jc w:val="both"/>
      </w:pPr>
      <w:r>
        <w:t>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Программой.</w:t>
      </w:r>
    </w:p>
    <w:p w:rsidR="00E51904" w:rsidRDefault="00E51904">
      <w:pPr>
        <w:pStyle w:val="ConsPlusNormal"/>
        <w:spacing w:before="220"/>
        <w:ind w:firstLine="540"/>
        <w:jc w:val="both"/>
      </w:pPr>
      <w:r>
        <w:t>В отношении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областного бюджета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в порядке, установленном Министерством здравоохранения Российской Федерации.</w:t>
      </w:r>
    </w:p>
    <w:p w:rsidR="00E51904" w:rsidRDefault="00E51904">
      <w:pPr>
        <w:pStyle w:val="ConsPlusNormal"/>
        <w:spacing w:before="220"/>
        <w:ind w:firstLine="540"/>
        <w:jc w:val="both"/>
      </w:pPr>
      <w:r>
        <w:t>Для лиц с психическими расстройствами и расстройствами поведения, проживающих в сельской местности, рабочих поселках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здравпунктов,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том числе силами специализированных выездных психиатрических бригад, в порядке, установленном Министерством здравоохранения Российской Федерации.</w:t>
      </w:r>
    </w:p>
    <w:p w:rsidR="00E51904" w:rsidRDefault="00E51904">
      <w:pPr>
        <w:pStyle w:val="ConsPlusNormal"/>
        <w:spacing w:before="220"/>
        <w:ind w:firstLine="540"/>
        <w:jc w:val="both"/>
      </w:pPr>
      <w:r>
        <w:t>При организации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таких пациентов, в том числе доставка лекарственных препаратов по месту жительства.</w:t>
      </w:r>
    </w:p>
    <w:p w:rsidR="00E51904" w:rsidRDefault="00E51904">
      <w:pPr>
        <w:pStyle w:val="ConsPlusNormal"/>
        <w:spacing w:before="220"/>
        <w:ind w:firstLine="540"/>
        <w:jc w:val="both"/>
      </w:pPr>
      <w:r>
        <w:t>Медицинская помощь оказывается в следующих формах:</w:t>
      </w:r>
    </w:p>
    <w:p w:rsidR="00E51904" w:rsidRDefault="00E51904">
      <w:pPr>
        <w:pStyle w:val="ConsPlusNormal"/>
        <w:spacing w:before="220"/>
        <w:ind w:firstLine="540"/>
        <w:jc w:val="both"/>
      </w:pPr>
      <w:r>
        <w:t>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E51904" w:rsidRDefault="00E51904">
      <w:pPr>
        <w:pStyle w:val="ConsPlusNormal"/>
        <w:spacing w:before="220"/>
        <w:ind w:firstLine="540"/>
        <w:jc w:val="both"/>
      </w:pPr>
      <w:r>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E51904" w:rsidRDefault="00E51904">
      <w:pPr>
        <w:pStyle w:val="ConsPlusNormal"/>
        <w:spacing w:before="220"/>
        <w:ind w:firstLine="540"/>
        <w:jc w:val="both"/>
      </w:pPr>
      <w:r>
        <w:t>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rsidR="00E51904" w:rsidRDefault="00E51904">
      <w:pPr>
        <w:pStyle w:val="ConsPlusNormal"/>
        <w:spacing w:before="220"/>
        <w:ind w:firstLine="540"/>
        <w:jc w:val="both"/>
      </w:pPr>
      <w:r>
        <w:t xml:space="preserve">Гражданам, проживающим на отдаленных территориях и в сельской местности, первичная специализированная медико-санитарная помощь оказывается выездными медицинскими бригадами по графику, устанавливаемому руководителем близлежащей медицинской организации, к которой прикреплены жители отдаленного (сельского) населенного пункта. </w:t>
      </w:r>
      <w:r>
        <w:lastRenderedPageBreak/>
        <w:t>Доведение информации о графике выезда медицинских бригад осуществляется близлежащим медицинским подразделением (фельдшерским здравпунктом, фельдшерско-акушерским пунктом, врачебной амбулаторией, отделением врача общей практики (семейного врача) и другим) любым доступным способом с привлечением органов местного самоуправления муниципальных образований области.</w:t>
      </w:r>
    </w:p>
    <w:p w:rsidR="00E51904" w:rsidRDefault="00E51904">
      <w:pPr>
        <w:pStyle w:val="ConsPlusNormal"/>
        <w:spacing w:before="220"/>
        <w:ind w:firstLine="540"/>
        <w:jc w:val="both"/>
      </w:pPr>
      <w:r>
        <w:t>При оказании в рамках реализации Программы первичной медико-санитарной помощи в условиях дневного стационара и в неотложной форме, специализированной, в том числе высокотехнологичной медицинской помощи,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 перечень жизненно необходимых и важнейших лекарственных препаратов и перечень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для использования на дому при оказании паллиативной медицинской помощи в соответствии с перечнем, утверждаемым Министерством здравоохранения Российской Федерации.</w:t>
      </w:r>
    </w:p>
    <w:p w:rsidR="00E51904" w:rsidRDefault="00E51904">
      <w:pPr>
        <w:pStyle w:val="ConsPlusNormal"/>
        <w:spacing w:before="220"/>
        <w:ind w:firstLine="540"/>
        <w:jc w:val="both"/>
      </w:pPr>
      <w:r>
        <w:t>Порядок передачи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осуществляется в соответствии с порядком, установленным Министерством здравоохранения Российской Федерации.</w:t>
      </w:r>
    </w:p>
    <w:p w:rsidR="00E51904" w:rsidRDefault="00E51904">
      <w:pPr>
        <w:pStyle w:val="ConsPlusNormal"/>
        <w:jc w:val="both"/>
      </w:pPr>
    </w:p>
    <w:p w:rsidR="00E51904" w:rsidRDefault="00E51904">
      <w:pPr>
        <w:pStyle w:val="ConsPlusTitle"/>
        <w:jc w:val="center"/>
        <w:outlineLvl w:val="1"/>
      </w:pPr>
      <w:bookmarkStart w:id="2" w:name="P122"/>
      <w:bookmarkEnd w:id="2"/>
      <w:r>
        <w:t>Раздел III. ПЕРЕЧЕНЬ ЗАБОЛЕВАНИЙ И СОСТОЯНИЙ, ОКАЗАНИЕ</w:t>
      </w:r>
    </w:p>
    <w:p w:rsidR="00E51904" w:rsidRDefault="00E51904">
      <w:pPr>
        <w:pStyle w:val="ConsPlusTitle"/>
        <w:jc w:val="center"/>
      </w:pPr>
      <w:r>
        <w:t>МЕДИЦИНСКОЙ ПОМОЩИ ПРИ КОТОРЫХ ОСУЩЕСТВЛЯЕТСЯ БЕСПЛАТНО,</w:t>
      </w:r>
    </w:p>
    <w:p w:rsidR="00E51904" w:rsidRDefault="00E51904">
      <w:pPr>
        <w:pStyle w:val="ConsPlusTitle"/>
        <w:jc w:val="center"/>
      </w:pPr>
      <w:r>
        <w:t>И КАТЕГОРИИ ГРАЖДАН, ОКАЗАНИЕ МЕДИЦИНСКОЙ ПОМОЩИ</w:t>
      </w:r>
    </w:p>
    <w:p w:rsidR="00E51904" w:rsidRDefault="00E51904">
      <w:pPr>
        <w:pStyle w:val="ConsPlusTitle"/>
        <w:jc w:val="center"/>
      </w:pPr>
      <w:r>
        <w:t>КОТОРЫМ ОСУЩЕСТВЛЯЕТСЯ БЕСПЛАТНО</w:t>
      </w:r>
    </w:p>
    <w:p w:rsidR="00E51904" w:rsidRDefault="00E51904">
      <w:pPr>
        <w:pStyle w:val="ConsPlusNormal"/>
        <w:jc w:val="both"/>
      </w:pPr>
    </w:p>
    <w:p w:rsidR="00E51904" w:rsidRDefault="00E51904">
      <w:pPr>
        <w:pStyle w:val="ConsPlusNormal"/>
        <w:ind w:firstLine="540"/>
        <w:jc w:val="both"/>
      </w:pPr>
      <w:r>
        <w:t xml:space="preserve">Гражданин имеет право на бесплатное получение медицинской помощи по видам, формам и условиям ее оказания в соответствии с </w:t>
      </w:r>
      <w:hyperlink w:anchor="P63">
        <w:r>
          <w:rPr>
            <w:color w:val="0000FF"/>
          </w:rPr>
          <w:t>разделом II</w:t>
        </w:r>
      </w:hyperlink>
      <w:r>
        <w:t xml:space="preserve"> Программы при следующих заболеваниях и состояниях:</w:t>
      </w:r>
    </w:p>
    <w:p w:rsidR="00E51904" w:rsidRDefault="00E51904">
      <w:pPr>
        <w:pStyle w:val="ConsPlusNormal"/>
        <w:spacing w:before="220"/>
        <w:ind w:firstLine="540"/>
        <w:jc w:val="both"/>
      </w:pPr>
      <w:r>
        <w:t>инфекционные и паразитарные болезни;</w:t>
      </w:r>
    </w:p>
    <w:p w:rsidR="00E51904" w:rsidRDefault="00E51904">
      <w:pPr>
        <w:pStyle w:val="ConsPlusNormal"/>
        <w:spacing w:before="220"/>
        <w:ind w:firstLine="540"/>
        <w:jc w:val="both"/>
      </w:pPr>
      <w:r>
        <w:t>новообразования;</w:t>
      </w:r>
    </w:p>
    <w:p w:rsidR="00E51904" w:rsidRDefault="00E51904">
      <w:pPr>
        <w:pStyle w:val="ConsPlusNormal"/>
        <w:spacing w:before="220"/>
        <w:ind w:firstLine="540"/>
        <w:jc w:val="both"/>
      </w:pPr>
      <w:r>
        <w:t>болезни эндокринной системы;</w:t>
      </w:r>
    </w:p>
    <w:p w:rsidR="00E51904" w:rsidRDefault="00E51904">
      <w:pPr>
        <w:pStyle w:val="ConsPlusNormal"/>
        <w:spacing w:before="220"/>
        <w:ind w:firstLine="540"/>
        <w:jc w:val="both"/>
      </w:pPr>
      <w:r>
        <w:t>расстройства питания и нарушения обмена веществ;</w:t>
      </w:r>
    </w:p>
    <w:p w:rsidR="00E51904" w:rsidRDefault="00E51904">
      <w:pPr>
        <w:pStyle w:val="ConsPlusNormal"/>
        <w:spacing w:before="220"/>
        <w:ind w:firstLine="540"/>
        <w:jc w:val="both"/>
      </w:pPr>
      <w:r>
        <w:t>болезни нервной системы;</w:t>
      </w:r>
    </w:p>
    <w:p w:rsidR="00E51904" w:rsidRDefault="00E51904">
      <w:pPr>
        <w:pStyle w:val="ConsPlusNormal"/>
        <w:spacing w:before="220"/>
        <w:ind w:firstLine="540"/>
        <w:jc w:val="both"/>
      </w:pPr>
      <w:r>
        <w:t>болезни крови, кроветворных органов;</w:t>
      </w:r>
    </w:p>
    <w:p w:rsidR="00E51904" w:rsidRDefault="00E51904">
      <w:pPr>
        <w:pStyle w:val="ConsPlusNormal"/>
        <w:spacing w:before="220"/>
        <w:ind w:firstLine="540"/>
        <w:jc w:val="both"/>
      </w:pPr>
      <w:r>
        <w:t>отдельные нарушения, вовлекающие иммунный механизм;</w:t>
      </w:r>
    </w:p>
    <w:p w:rsidR="00E51904" w:rsidRDefault="00E51904">
      <w:pPr>
        <w:pStyle w:val="ConsPlusNormal"/>
        <w:spacing w:before="220"/>
        <w:ind w:firstLine="540"/>
        <w:jc w:val="both"/>
      </w:pPr>
      <w:r>
        <w:t>болезни глаза и его придаточного аппарата;</w:t>
      </w:r>
    </w:p>
    <w:p w:rsidR="00E51904" w:rsidRDefault="00E51904">
      <w:pPr>
        <w:pStyle w:val="ConsPlusNormal"/>
        <w:spacing w:before="220"/>
        <w:ind w:firstLine="540"/>
        <w:jc w:val="both"/>
      </w:pPr>
      <w:r>
        <w:t>болезни уха и сосцевидного отростка;</w:t>
      </w:r>
    </w:p>
    <w:p w:rsidR="00E51904" w:rsidRDefault="00E51904">
      <w:pPr>
        <w:pStyle w:val="ConsPlusNormal"/>
        <w:spacing w:before="220"/>
        <w:ind w:firstLine="540"/>
        <w:jc w:val="both"/>
      </w:pPr>
      <w:r>
        <w:t>болезни системы кровообращения;</w:t>
      </w:r>
    </w:p>
    <w:p w:rsidR="00E51904" w:rsidRDefault="00E51904">
      <w:pPr>
        <w:pStyle w:val="ConsPlusNormal"/>
        <w:spacing w:before="220"/>
        <w:ind w:firstLine="540"/>
        <w:jc w:val="both"/>
      </w:pPr>
      <w:r>
        <w:t>болезни органов дыхания;</w:t>
      </w:r>
    </w:p>
    <w:p w:rsidR="00E51904" w:rsidRDefault="00E51904">
      <w:pPr>
        <w:pStyle w:val="ConsPlusNormal"/>
        <w:spacing w:before="220"/>
        <w:ind w:firstLine="540"/>
        <w:jc w:val="both"/>
      </w:pPr>
      <w:r>
        <w:lastRenderedPageBreak/>
        <w:t>болезни органов пищеварения, в том числе болезни полости рта, слюнных желез и челюстей (за исключением зубного протезирования);</w:t>
      </w:r>
    </w:p>
    <w:p w:rsidR="00E51904" w:rsidRDefault="00E51904">
      <w:pPr>
        <w:pStyle w:val="ConsPlusNormal"/>
        <w:spacing w:before="220"/>
        <w:ind w:firstLine="540"/>
        <w:jc w:val="both"/>
      </w:pPr>
      <w:r>
        <w:t>болезни мочеполовой системы;</w:t>
      </w:r>
    </w:p>
    <w:p w:rsidR="00E51904" w:rsidRDefault="00E51904">
      <w:pPr>
        <w:pStyle w:val="ConsPlusNormal"/>
        <w:spacing w:before="220"/>
        <w:ind w:firstLine="540"/>
        <w:jc w:val="both"/>
      </w:pPr>
      <w:r>
        <w:t>болезни кожи и подкожной клетчатки;</w:t>
      </w:r>
    </w:p>
    <w:p w:rsidR="00E51904" w:rsidRDefault="00E51904">
      <w:pPr>
        <w:pStyle w:val="ConsPlusNormal"/>
        <w:spacing w:before="220"/>
        <w:ind w:firstLine="540"/>
        <w:jc w:val="both"/>
      </w:pPr>
      <w:r>
        <w:t>болезни костно-мышечной системы и соединительной ткани;</w:t>
      </w:r>
    </w:p>
    <w:p w:rsidR="00E51904" w:rsidRDefault="00E51904">
      <w:pPr>
        <w:pStyle w:val="ConsPlusNormal"/>
        <w:spacing w:before="220"/>
        <w:ind w:firstLine="540"/>
        <w:jc w:val="both"/>
      </w:pPr>
      <w:r>
        <w:t>травмы, отравления и некоторые другие последствия воздействия внешних причин;</w:t>
      </w:r>
    </w:p>
    <w:p w:rsidR="00E51904" w:rsidRDefault="00E51904">
      <w:pPr>
        <w:pStyle w:val="ConsPlusNormal"/>
        <w:spacing w:before="220"/>
        <w:ind w:firstLine="540"/>
        <w:jc w:val="both"/>
      </w:pPr>
      <w:r>
        <w:t>врожденные аномалии (пороки развития);</w:t>
      </w:r>
    </w:p>
    <w:p w:rsidR="00E51904" w:rsidRDefault="00E51904">
      <w:pPr>
        <w:pStyle w:val="ConsPlusNormal"/>
        <w:spacing w:before="220"/>
        <w:ind w:firstLine="540"/>
        <w:jc w:val="both"/>
      </w:pPr>
      <w:r>
        <w:t>деформации и хромосомные нарушения;</w:t>
      </w:r>
    </w:p>
    <w:p w:rsidR="00E51904" w:rsidRDefault="00E51904">
      <w:pPr>
        <w:pStyle w:val="ConsPlusNormal"/>
        <w:spacing w:before="220"/>
        <w:ind w:firstLine="540"/>
        <w:jc w:val="both"/>
      </w:pPr>
      <w:r>
        <w:t>беременность, роды, послеродовой период и аборты;</w:t>
      </w:r>
    </w:p>
    <w:p w:rsidR="00E51904" w:rsidRDefault="00E51904">
      <w:pPr>
        <w:pStyle w:val="ConsPlusNormal"/>
        <w:spacing w:before="220"/>
        <w:ind w:firstLine="540"/>
        <w:jc w:val="both"/>
      </w:pPr>
      <w:r>
        <w:t>отдельные состояния, возникающие у детей в перинатальный период;</w:t>
      </w:r>
    </w:p>
    <w:p w:rsidR="00E51904" w:rsidRDefault="00E51904">
      <w:pPr>
        <w:pStyle w:val="ConsPlusNormal"/>
        <w:spacing w:before="220"/>
        <w:ind w:firstLine="540"/>
        <w:jc w:val="both"/>
      </w:pPr>
      <w:r>
        <w:t>психические расстройства и расстройства поведения;</w:t>
      </w:r>
    </w:p>
    <w:p w:rsidR="00E51904" w:rsidRDefault="00E51904">
      <w:pPr>
        <w:pStyle w:val="ConsPlusNormal"/>
        <w:spacing w:before="220"/>
        <w:ind w:firstLine="540"/>
        <w:jc w:val="both"/>
      </w:pPr>
      <w:r>
        <w:t>симптомы, признаки и отклонения от нормы, не отнесенные к заболеваниям и состояниям.</w:t>
      </w:r>
    </w:p>
    <w:p w:rsidR="00E51904" w:rsidRDefault="00E51904">
      <w:pPr>
        <w:pStyle w:val="ConsPlusNormal"/>
        <w:spacing w:before="220"/>
        <w:ind w:firstLine="540"/>
        <w:jc w:val="both"/>
      </w:pPr>
      <w:r>
        <w:t>Гражданин имеет право не реже одного раза в год на бесплатный профилактический медицинский осмотр, в том числе в рамках диспансеризации.</w:t>
      </w:r>
    </w:p>
    <w:p w:rsidR="00E51904" w:rsidRDefault="00E51904">
      <w:pPr>
        <w:pStyle w:val="ConsPlusNormal"/>
        <w:spacing w:before="220"/>
        <w:ind w:firstLine="540"/>
        <w:jc w:val="both"/>
      </w:pPr>
      <w:r>
        <w:t>В соответствии с законодательством Российской Федерации отдельные категории граждан имеют право:</w:t>
      </w:r>
    </w:p>
    <w:p w:rsidR="00E51904" w:rsidRDefault="00E51904">
      <w:pPr>
        <w:pStyle w:val="ConsPlusNormal"/>
        <w:spacing w:before="220"/>
        <w:ind w:firstLine="540"/>
        <w:jc w:val="both"/>
      </w:pPr>
      <w:r>
        <w:t xml:space="preserve">на обеспечение лекарственными препаратами (в соответствии с </w:t>
      </w:r>
      <w:hyperlink w:anchor="P250">
        <w:r>
          <w:rPr>
            <w:color w:val="0000FF"/>
          </w:rPr>
          <w:t>разделом V</w:t>
        </w:r>
      </w:hyperlink>
      <w:r>
        <w:t xml:space="preserve"> Программы);</w:t>
      </w:r>
    </w:p>
    <w:p w:rsidR="00E51904" w:rsidRDefault="00E51904">
      <w:pPr>
        <w:pStyle w:val="ConsPlusNormal"/>
        <w:spacing w:before="220"/>
        <w:ind w:firstLine="540"/>
        <w:jc w:val="both"/>
      </w:pPr>
      <w:r>
        <w:t>на профилактические медицинские осмотры, включающие исследования на наличие вирусного гепатита C, и диспансеризацию - определенные группы взрослого населения (в возрасте 18 лет и старше), включающие работающих и неработающих граждан, обучающихся в образовательных организациях по очной форме;</w:t>
      </w:r>
    </w:p>
    <w:p w:rsidR="00E51904" w:rsidRDefault="00E51904">
      <w:pPr>
        <w:pStyle w:val="ConsPlusNormal"/>
        <w:spacing w:before="220"/>
        <w:ind w:firstLine="540"/>
        <w:jc w:val="both"/>
      </w:pPr>
      <w:r>
        <w:t>на медицинские осмотры, в том числе профилактические медицинские осмотры, в связи с занятиями физической культурой и спортом - несовершеннолетние граждане;</w:t>
      </w:r>
    </w:p>
    <w:p w:rsidR="00E51904" w:rsidRDefault="00E51904">
      <w:pPr>
        <w:pStyle w:val="ConsPlusNormal"/>
        <w:spacing w:before="220"/>
        <w:ind w:firstLine="540"/>
        <w:jc w:val="both"/>
      </w:pPr>
      <w:r>
        <w:t>на диспансеризацию - пребывающие в стационарных организациях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rsidR="00E51904" w:rsidRDefault="00E51904">
      <w:pPr>
        <w:pStyle w:val="ConsPlusNormal"/>
        <w:spacing w:before="220"/>
        <w:ind w:firstLine="540"/>
        <w:jc w:val="both"/>
      </w:pPr>
      <w:r>
        <w:t>на диспансерное наблюдение - граждане, страдающие социально значимыми заболеваниями и заболеваниями, представляющими опасность для окружающих, а также лица, страдающие хроническими заболеваниями, функциональными расстройствами и иными состояниями;</w:t>
      </w:r>
    </w:p>
    <w:p w:rsidR="00E51904" w:rsidRDefault="00E51904">
      <w:pPr>
        <w:pStyle w:val="ConsPlusNormal"/>
        <w:spacing w:before="220"/>
        <w:ind w:firstLine="540"/>
        <w:jc w:val="both"/>
      </w:pPr>
      <w:r>
        <w:t>на медицинское обследование, лечение и медицинскую реабилитацию в рамках программы государственных гарантий бесплатного оказания гражданам медицинской помощи - донор, давший письменное информированное добровольное согласие на изъятие своих органов и (или) тканей для трансплантации;</w:t>
      </w:r>
    </w:p>
    <w:p w:rsidR="00E51904" w:rsidRDefault="00E51904">
      <w:pPr>
        <w:pStyle w:val="ConsPlusNormal"/>
        <w:spacing w:before="220"/>
        <w:ind w:firstLine="540"/>
        <w:jc w:val="both"/>
      </w:pPr>
      <w:r>
        <w:t>на пренатальную (дородовую) диагностику нарушений развития ребенка - беременные женщины;</w:t>
      </w:r>
    </w:p>
    <w:p w:rsidR="00E51904" w:rsidRDefault="00E51904">
      <w:pPr>
        <w:pStyle w:val="ConsPlusNormal"/>
        <w:spacing w:before="220"/>
        <w:ind w:firstLine="540"/>
        <w:jc w:val="both"/>
      </w:pPr>
      <w:r>
        <w:lastRenderedPageBreak/>
        <w:t>на аудиологический скрининг - новорожденные дети и дети первого года жизни;</w:t>
      </w:r>
    </w:p>
    <w:p w:rsidR="00E51904" w:rsidRDefault="00E51904">
      <w:pPr>
        <w:pStyle w:val="ConsPlusNormal"/>
        <w:spacing w:before="220"/>
        <w:ind w:firstLine="540"/>
        <w:jc w:val="both"/>
      </w:pPr>
      <w:r>
        <w:t>на неонатальный скрининг (классическая фенилкетонурия; фенилкетонурия B; врожденный гипотиреоз с диффузным зобом; врожденный гипотиреоз без зоба; кистозный фиброз неуточненный (муковисцидоз); нарушение обмена галактозы (галактоземия); адреногенитальное нарушение неуточненное (адреногенитальный синдром); адреногенитальные нарушения, связанные с дефицитом ферментов) - новорожденные, родившиеся живыми;</w:t>
      </w:r>
    </w:p>
    <w:p w:rsidR="00E51904" w:rsidRDefault="00E51904">
      <w:pPr>
        <w:pStyle w:val="ConsPlusNormal"/>
        <w:spacing w:before="220"/>
        <w:ind w:firstLine="540"/>
        <w:jc w:val="both"/>
      </w:pPr>
      <w:r>
        <w:t>на расширенный неонатальный скрининг (недостаточность других уточненных витаминов группы B (дефицит биотинидазы (дефицит биотин-зависимой карбоксилазы; недостаточность синтетазы голокарбоксилаз (недостаточность биотина); другие виды гиперфенилаланинемии (дефицит синтеза биоптерина (тетрагидробиоптерина), дефицит реактивации биоптерина (тетрагидробиоптерина); нарушения обмена тирозина (тирозинемия); болезнь с запахом кленового сиропа мочи (болезнь "кленового сиропа"); другие виды нарушений обмена аминокислот с разветвленной цепью (пропионовая ацидемия); метилмалоновая метилмалонил KoA-мутазы (ацидемия метилмалоновая); метилмалоновая ацидемия (недостаточность кобаламина A); метилмалоновая ацидемия (недостаточность кобаламина B); метилмалоновая ацидемия (дефицит метилмалонил KoA-эпимеразы); метилмалоновая ацидемия (недостаточность кобаламина D); метилмалоновая ацидемия (недостаточность кобаламина C); изовалериановая ацидемия (ацидемия изовалериановая); 3-гидрокси-3-метилглутаровая недостаточность; бета-кетотиолазная недостаточность; нарушения обмена жирных кислот (первичная карнитиновая недостаточность; среднецепочечная ацил-KoA-дегидрогеназная недостаточность; длинноцепочечная ацетил-KoA-дегидрогеназная недостаточность (дефицит очень длинной цепи ацил-KoA-дегидрогеназы (VLCAD); очень длинноцепочечная ацетил-KoA-дегидрогеназная недостаточность (дефицит очень длинной цепи ацил-KoA-дегидрогеназы (VLCAD); недостаточность митохондриального трифункционального белка; недостаточность карнитин-пальмитоилтрансферазы, тип I; недостаточность карнитин-пальмитоилтрансферазы, тип II; недостаточность карнитин/ацилкарнитинтранслоказы; нарушения обмена серосодержащих аминокислот (гомоцистинурия); нарушения обмена цикла мочевины (цитруллинемия, тип I; аргиназная недостаточность); нарушения обмена лизина и гидроксилизина (глутаровая ацидемия, тип I; глутаровая ацидемия, тип II (рибофлавин - чувствительная форма); детская спинальная мышечная атрофия, I тип (Верднига-Гоффмана); другие наследственные спинальные мышечные атрофии; первичные иммунодефициты) - новорожденные, родившиеся живыми.</w:t>
      </w:r>
    </w:p>
    <w:p w:rsidR="00E51904" w:rsidRDefault="00E51904">
      <w:pPr>
        <w:pStyle w:val="ConsPlusNormal"/>
        <w:spacing w:before="220"/>
        <w:ind w:firstLine="540"/>
        <w:jc w:val="both"/>
      </w:pPr>
      <w:r>
        <w:t>Беременные женщины, обратившиеся в медицинские организации и иные организации, оказывающие медицинскую помощь по профилю "акушерство и гинекология" в амбулаторных условиях, имеют право на получение правовой, психологической и медико-социальной помощи, в том числе по профилактике прерывания беременности.</w:t>
      </w:r>
    </w:p>
    <w:p w:rsidR="00E51904" w:rsidRDefault="00E51904">
      <w:pPr>
        <w:pStyle w:val="ConsPlusNormal"/>
        <w:spacing w:before="220"/>
        <w:ind w:firstLine="540"/>
        <w:jc w:val="both"/>
      </w:pPr>
      <w:r>
        <w:t>Департамент здравоохранения Вологодской области в порядке, утверждаемом Министерством здравоохранения Российской Федерации, ведет мониторинг оказываемой таким женщинам правовой, психологической и медико-социальной помощи в разрезе проведенных таким женщинам мероприятий, направленных на профилактику прерывания беременности, включая мероприятия по решению причины, приведшей к желанию беременной женщины прервать беременность, а также оценивают эффективность такой помощи.</w:t>
      </w:r>
    </w:p>
    <w:p w:rsidR="00E51904" w:rsidRDefault="00E51904">
      <w:pPr>
        <w:pStyle w:val="ConsPlusNormal"/>
        <w:spacing w:before="220"/>
        <w:ind w:firstLine="540"/>
        <w:jc w:val="both"/>
      </w:pPr>
      <w:r>
        <w:t>Дополнительно к объемам медицинской помощи, оказываемой гражданам в рамках Программы, осуществляется дополнительное финансовое обеспечение оказания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перечень реабилитационных мероприятий, технических средств реабилитации и услуг, предоставляемых инвалиду.</w:t>
      </w:r>
    </w:p>
    <w:p w:rsidR="00E51904" w:rsidRDefault="00E51904">
      <w:pPr>
        <w:pStyle w:val="ConsPlusNormal"/>
        <w:spacing w:before="220"/>
        <w:ind w:firstLine="540"/>
        <w:jc w:val="both"/>
      </w:pPr>
      <w:r>
        <w:lastRenderedPageBreak/>
        <w:t>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не являющимися специализированными онкологическими организациями, включая положения о передаче сведений о таких больных в профильные медицинские организации, осуществляются в соответствии с порядком оказания медицинской помощи, утвержденным Министерством здравоохранения Российской Федерации.</w:t>
      </w:r>
    </w:p>
    <w:p w:rsidR="00E51904" w:rsidRDefault="00E51904">
      <w:pPr>
        <w:pStyle w:val="ConsPlusNormal"/>
        <w:spacing w:before="220"/>
        <w:ind w:firstLine="540"/>
        <w:jc w:val="both"/>
      </w:pPr>
      <w:r>
        <w:t>Пациентам в возрасте до 21 года при отдельных онкологических заболеваниях с целью продолжения лечения, которое начато в возрасте до 18 лет, первичная специализированная медико-санитарная помощь, специализированная, в том числе высокотехнологичная, медицинская помощь могут быть оказаны в медицинских организациях, оказывающих медицинскую помощь детям по профилю "детская онкология", в случаях и при соблюдении условий, которые установлены порядком оказания медицинской помощи, утвержденным Министерством здравоохранения Российской Федерации.</w:t>
      </w:r>
    </w:p>
    <w:p w:rsidR="00E51904" w:rsidRDefault="00E51904">
      <w:pPr>
        <w:pStyle w:val="ConsPlusNormal"/>
        <w:jc w:val="both"/>
      </w:pPr>
    </w:p>
    <w:p w:rsidR="00E51904" w:rsidRDefault="00E51904">
      <w:pPr>
        <w:pStyle w:val="ConsPlusTitle"/>
        <w:jc w:val="center"/>
        <w:outlineLvl w:val="1"/>
      </w:pPr>
      <w:bookmarkStart w:id="3" w:name="P168"/>
      <w:bookmarkEnd w:id="3"/>
      <w:r>
        <w:t>Раздел IV. ТЕРРИТОРИАЛЬНАЯ ПРОГРАММА ОБЯЗАТЕЛЬНОГО</w:t>
      </w:r>
    </w:p>
    <w:p w:rsidR="00E51904" w:rsidRDefault="00E51904">
      <w:pPr>
        <w:pStyle w:val="ConsPlusTitle"/>
        <w:jc w:val="center"/>
      </w:pPr>
      <w:r>
        <w:t>МЕДИЦИНСКОГО СТРАХОВАНИЯ, ПРЕДУСМАТРИВАЮЩАЯ ПОРЯДОК</w:t>
      </w:r>
    </w:p>
    <w:p w:rsidR="00E51904" w:rsidRDefault="00E51904">
      <w:pPr>
        <w:pStyle w:val="ConsPlusTitle"/>
        <w:jc w:val="center"/>
      </w:pPr>
      <w:r>
        <w:t>И СТРУКТУРУ ФОРМИРОВАНИЯ ТАРИФОВ НА МЕДИЦИНСКУЮ ПОМОЩЬ</w:t>
      </w:r>
    </w:p>
    <w:p w:rsidR="00E51904" w:rsidRDefault="00E51904">
      <w:pPr>
        <w:pStyle w:val="ConsPlusTitle"/>
        <w:jc w:val="center"/>
      </w:pPr>
      <w:r>
        <w:t>И СПОСОБЫ ЕЕ ОПЛАТЫ</w:t>
      </w:r>
    </w:p>
    <w:p w:rsidR="00E51904" w:rsidRDefault="00E51904">
      <w:pPr>
        <w:pStyle w:val="ConsPlusNormal"/>
        <w:jc w:val="both"/>
      </w:pPr>
    </w:p>
    <w:p w:rsidR="00E51904" w:rsidRDefault="00E51904">
      <w:pPr>
        <w:pStyle w:val="ConsPlusNormal"/>
        <w:ind w:firstLine="540"/>
        <w:jc w:val="both"/>
      </w:pPr>
      <w:r>
        <w:t>Территориальная программа обязательного медицинского страхования является составной частью Программы.</w:t>
      </w:r>
    </w:p>
    <w:p w:rsidR="00E51904" w:rsidRDefault="00E51904">
      <w:pPr>
        <w:pStyle w:val="ConsPlusNormal"/>
        <w:spacing w:before="220"/>
        <w:ind w:firstLine="540"/>
        <w:jc w:val="both"/>
      </w:pPr>
      <w:r>
        <w:t>В рамках территориальной программы обязательного медицинского страхования застрахованным лицам:</w:t>
      </w:r>
    </w:p>
    <w:p w:rsidR="00E51904" w:rsidRDefault="00E51904">
      <w:pPr>
        <w:pStyle w:val="ConsPlusNormal"/>
        <w:spacing w:before="220"/>
        <w:ind w:firstLine="540"/>
        <w:jc w:val="both"/>
      </w:pPr>
      <w:r>
        <w:t xml:space="preserve">гражданам (застрахованным лицам) оказываются первичная медико-санитарная помощь, включая профилактическую помощь, а также проведение медицинским психологом консультирования пациентов по вопросам, связанным с имеющимся заболеванием и/или состоянием, включенным в базовую программу обязательного медицинского страхования,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при заболеваниях и состояниях, указанных в </w:t>
      </w:r>
      <w:hyperlink w:anchor="P122">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E51904" w:rsidRDefault="00E51904">
      <w:pPr>
        <w:pStyle w:val="ConsPlusNormal"/>
        <w:spacing w:before="220"/>
        <w:ind w:firstLine="540"/>
        <w:jc w:val="both"/>
      </w:pPr>
      <w:r>
        <w:t xml:space="preserve">осуществляются профилактические мероприятия, включая диспансеризацию, диспансерное наблюдение (при заболеваниях и состояниях, указанных в </w:t>
      </w:r>
      <w:hyperlink w:anchor="P122">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и профилактические медицинские осмотры граждан, в том числе их отдельных категорий, указанных в </w:t>
      </w:r>
      <w:hyperlink w:anchor="P122">
        <w:r>
          <w:rPr>
            <w:color w:val="0000FF"/>
          </w:rPr>
          <w:t>разделе III</w:t>
        </w:r>
      </w:hyperlink>
      <w:r>
        <w:t xml:space="preserve"> Программы, мероприятия по медицинской реабилитации, осуществляемой в медицинских организациях амбулаторно, стационарно и в условиях дневного стационара, а при невозможности такого осуществления - вне медицинской организации на дому или силами выездных медицинских бригад, аудиологическому скринингу, а также по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E51904" w:rsidRDefault="00E51904">
      <w:pPr>
        <w:pStyle w:val="ConsPlusNormal"/>
        <w:spacing w:before="220"/>
        <w:ind w:firstLine="540"/>
        <w:jc w:val="both"/>
      </w:pPr>
      <w:r>
        <w:t xml:space="preserve">Порядок формирования тарифа на оплату медицинской помощи по обязательному медицинскому страхованию устанавливается в соответствии с Федеральным </w:t>
      </w:r>
      <w:hyperlink r:id="rId12">
        <w:r>
          <w:rPr>
            <w:color w:val="0000FF"/>
          </w:rPr>
          <w:t>законом</w:t>
        </w:r>
      </w:hyperlink>
      <w:r>
        <w:t xml:space="preserve"> от 29 ноября 2010 года N 326-ФЗ "Об обязательном медицинском страховании в Российской Федерации". Структура тарифа на оплату медицинской помощи включает в себя расходы на заработную плату, </w:t>
      </w:r>
      <w:r>
        <w:lastRenderedPageBreak/>
        <w:t>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организацию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(оборудования, производственного и хозяйственного инвентаря) стоимостью до 100 тыс. рублей за единицу, а также допускается приобретение основных средств (медицинских изделий, используемых для проведения медицинских вмешательств, лабораторных и инструментальных исследований) стоимостью до 1 млн. рублей при отсутствии у медицинской организации не погашенной в течение 3 месяцев кредиторской задолженности за счет средств обязательного медицинского страхования.</w:t>
      </w:r>
    </w:p>
    <w:p w:rsidR="00E51904" w:rsidRDefault="00E51904">
      <w:pPr>
        <w:pStyle w:val="ConsPlusNormal"/>
        <w:spacing w:before="220"/>
        <w:ind w:firstLine="540"/>
        <w:jc w:val="both"/>
      </w:pPr>
      <w:r>
        <w:t xml:space="preserve">При получении информации от Федерального фонда обязательного медицинского страхования о повышении доли в структуре затрат расходов на оплату услуг связи, транспортных услуг, коммунальных услуг, работ и услуг по содержанию имущества, расходов на арендную плату за пользование имуществом, оплату программного обеспечения, прочих услуг и расходов по сравнению с аналогичным периодом предыдущего года с одновременным снижением доли оплаты труда медицинских работников департамент здравоохранения Вологодской области принимает меры по устранению причин его возникновения, в том числе в рамках </w:t>
      </w:r>
      <w:hyperlink r:id="rId13">
        <w:r>
          <w:rPr>
            <w:color w:val="0000FF"/>
          </w:rPr>
          <w:t>пункта 3 статьи 8</w:t>
        </w:r>
      </w:hyperlink>
      <w:r>
        <w:t xml:space="preserve"> Федерального закона от 29 ноября 2010 года N 326-ФЗ "Об обязательном медицинском страховании в Российской Федерации", и информирует о принятых мерах Министерство здравоохранения Российской Федерации и Федеральный фонд обязательного медицинского страхования.</w:t>
      </w:r>
    </w:p>
    <w:p w:rsidR="00E51904" w:rsidRDefault="00E51904">
      <w:pPr>
        <w:pStyle w:val="ConsPlusNormal"/>
        <w:spacing w:before="220"/>
        <w:ind w:firstLine="540"/>
        <w:jc w:val="both"/>
      </w:pPr>
      <w:r>
        <w:t xml:space="preserve">Тарифы на оплату медицинской помощи, за исключением тарифов на оплату специализированной, в том числе высокотехнологичной, медицинской помощи, оказываемой при заболеваниях, состояниях (группах заболеваний, состояний) в стационарных условиях и условиях дневного стационара в рамках территориальной программы обязательного медицинского страхования федеральными медицинскими организациями (далее - специализированная медицинская помощь в рамках территориальной программы обязательного медицинского страхования), устанавливаются в соответствии со </w:t>
      </w:r>
      <w:hyperlink r:id="rId14">
        <w:r>
          <w:rPr>
            <w:color w:val="0000FF"/>
          </w:rPr>
          <w:t>статьей 30</w:t>
        </w:r>
      </w:hyperlink>
      <w:r>
        <w:t xml:space="preserve"> Федерального закона от 29 ноября 2010 года N 326-ФЗ "Об обязательном медицинском страховании в Российской Федерации" тарифным соглашением, заключаемым между департаментом здравоохранения области, Территориальным фондом обязательного медицинского страхования Вологодской области, страховыми медицинскими организациями, медицинскими профессиональными некоммерческими организациями, созданными в соответствии со </w:t>
      </w:r>
      <w:hyperlink r:id="rId15">
        <w:r>
          <w:rPr>
            <w:color w:val="0000FF"/>
          </w:rPr>
          <w:t>статьей 76</w:t>
        </w:r>
      </w:hyperlink>
      <w:r>
        <w:t xml:space="preserve"> Федерального закона от 21 ноября 2011 года N 323-ФЗ "Об основах охраны здоровья граждан в Российской Федерации", и профессиональными союзами медицинских работников или их объединениями (ассоциациями), представители которых включаются в состав комиссии по разработке территориальной программы обязательного медицинского страхования, созданной в Вологодской области в установленном порядке.</w:t>
      </w:r>
    </w:p>
    <w:p w:rsidR="00E51904" w:rsidRDefault="00E51904">
      <w:pPr>
        <w:pStyle w:val="ConsPlusNormal"/>
        <w:spacing w:before="220"/>
        <w:ind w:firstLine="540"/>
        <w:jc w:val="both"/>
      </w:pPr>
      <w:r>
        <w:t>При формировании тарифов на оплату специализированной медицинской помощи, оказываемой федеральными медицинскими организациями в рамках территориальной программы обязательного медицинского страхования, Вологодская область применяет порядок согласно приложению 3 к Федеральной программе.</w:t>
      </w:r>
    </w:p>
    <w:p w:rsidR="00E51904" w:rsidRDefault="00E51904">
      <w:pPr>
        <w:pStyle w:val="ConsPlusNormal"/>
        <w:spacing w:before="220"/>
        <w:ind w:firstLine="540"/>
        <w:jc w:val="both"/>
      </w:pPr>
      <w:r>
        <w:t xml:space="preserve">Тарифы на оплату медицинской помощи по обязательному медицинскому страхованию формируются в соответствии с принятыми в территориальной программе обязательного </w:t>
      </w:r>
      <w:r>
        <w:lastRenderedPageBreak/>
        <w:t>медицинского страхования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rsidR="00E51904" w:rsidRDefault="00E51904">
      <w:pPr>
        <w:pStyle w:val="ConsPlusNormal"/>
        <w:spacing w:before="220"/>
        <w:ind w:firstLine="540"/>
        <w:jc w:val="both"/>
      </w:pPr>
      <w:r>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E51904" w:rsidRDefault="00E51904">
      <w:pPr>
        <w:pStyle w:val="ConsPlusNormal"/>
        <w:spacing w:before="220"/>
        <w:ind w:firstLine="540"/>
        <w:jc w:val="both"/>
      </w:pPr>
      <w:r>
        <w:t>медицинским работникам фельдшерских здравпунктов и фельдшерско-акушерских пунктов (заведующим фельдшерско-акушерскими пунктами, фельдшерам, акушерам, медицинским сестрам, в том числе медицинским сестрам патронажным) за оказанную медицинскую помощь в амбулаторных условиях;</w:t>
      </w:r>
    </w:p>
    <w:p w:rsidR="00E51904" w:rsidRDefault="00E51904">
      <w:pPr>
        <w:pStyle w:val="ConsPlusNormal"/>
        <w:spacing w:before="220"/>
        <w:ind w:firstLine="540"/>
        <w:jc w:val="both"/>
      </w:pPr>
      <w:r>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E51904" w:rsidRDefault="00E51904">
      <w:pPr>
        <w:pStyle w:val="ConsPlusNormal"/>
        <w:spacing w:before="220"/>
        <w:ind w:firstLine="540"/>
        <w:jc w:val="both"/>
      </w:pPr>
      <w:r>
        <w:t>врачам-специалистам за оказанную медицинскую помощь в амбулаторных условиях.</w:t>
      </w:r>
    </w:p>
    <w:p w:rsidR="00E51904" w:rsidRDefault="00E51904">
      <w:pPr>
        <w:pStyle w:val="ConsPlusNormal"/>
        <w:spacing w:before="220"/>
        <w:ind w:firstLine="540"/>
        <w:jc w:val="both"/>
      </w:pPr>
      <w:r>
        <w:t>Перечень групп заболеваний, состояний для оплаты первичной медико-санитарной помощи и специализированной медицинской помощи (за исключением высокотехнологичной медицинской помощи) в условиях дневного стационара и специализированной медицинской помощи (за исключением высокотехнологичной медицинской помощи) в стационарных условиях приведен в приложении N 4 к Федеральной программе.</w:t>
      </w:r>
    </w:p>
    <w:p w:rsidR="00E51904" w:rsidRDefault="00E51904">
      <w:pPr>
        <w:pStyle w:val="ConsPlusNormal"/>
        <w:spacing w:before="220"/>
        <w:ind w:firstLine="540"/>
        <w:jc w:val="both"/>
      </w:pPr>
      <w:r>
        <w:t>В рамках проведения профилактических мероприятий департамент здравоохранения области обеспечивает организацию прохождения гражданами профилактических медицинских осмотров, диспансеризации, в том числе в вечерние часы в будние дни и субботу, а также предоставляет гражданам возможность записи на медицинские исследования, осуществляемой в том числе очно, по телефону и дистанционно. График проведения профилактических медицинских осмотров и диспансеризации размещается медицинской организацией в открытом доступе на стенде при входе в медицинскую организацию, а также на официальном сайте медицинской организации в сети "Интернет".</w:t>
      </w:r>
    </w:p>
    <w:p w:rsidR="00E51904" w:rsidRDefault="00E51904">
      <w:pPr>
        <w:pStyle w:val="ConsPlusNormal"/>
        <w:spacing w:before="220"/>
        <w:ind w:firstLine="540"/>
        <w:jc w:val="both"/>
      </w:pPr>
      <w:r>
        <w:t>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 для выявления болезней эндокринной системы, органов пищеварения и других заболеваний, а также для оценки репродуктивного здоровья женщин и мужчин.</w:t>
      </w:r>
    </w:p>
    <w:p w:rsidR="00E51904" w:rsidRDefault="00E51904">
      <w:pPr>
        <w:pStyle w:val="ConsPlusNormal"/>
        <w:spacing w:before="220"/>
        <w:ind w:firstLine="540"/>
        <w:jc w:val="both"/>
      </w:pPr>
      <w:r>
        <w:t>Граждане, переболевшие новой коронавирусной инфекцией (COVID-19), в течение года после заболевания вправе пройти углубленную диспансеризацию, включающую исследования и иные медицинские вмешательства по перечню согласно приложению N 2 к Федеральной программе.</w:t>
      </w:r>
    </w:p>
    <w:p w:rsidR="00E51904" w:rsidRDefault="00E51904">
      <w:pPr>
        <w:pStyle w:val="ConsPlusNormal"/>
        <w:spacing w:before="220"/>
        <w:ind w:firstLine="540"/>
        <w:jc w:val="both"/>
      </w:pPr>
      <w:r>
        <w:t>Углубленная диспансеризация также может быть проведена по инициативе гражданина, в отношении которого отсутствуют сведения о перенесенном заболевании новой коронавирусной инфекцией (COVID-19).</w:t>
      </w:r>
    </w:p>
    <w:p w:rsidR="00E51904" w:rsidRDefault="00E51904">
      <w:pPr>
        <w:pStyle w:val="ConsPlusNormal"/>
        <w:spacing w:before="220"/>
        <w:ind w:firstLine="540"/>
        <w:jc w:val="both"/>
      </w:pPr>
      <w:r>
        <w:t>Порядок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устанавливается Министерством здравоохранения Российской Федерации.</w:t>
      </w:r>
    </w:p>
    <w:p w:rsidR="00E51904" w:rsidRDefault="00E51904">
      <w:pPr>
        <w:pStyle w:val="ConsPlusNormal"/>
        <w:spacing w:before="220"/>
        <w:ind w:firstLine="540"/>
        <w:jc w:val="both"/>
      </w:pPr>
      <w:r>
        <w:t xml:space="preserve">Медицинские организации, в том числе федеральные медицинские организации, имеющие прикрепленный контингент, в соответствии с порядком направления граждан на прохождение углубленной диспансеризации, включая категории граждан, проходящих углубленную </w:t>
      </w:r>
      <w:r>
        <w:lastRenderedPageBreak/>
        <w:t>диспансеризацию в первоочередном порядке, формируют перечень граждан, подлежащих углубленной диспансеризации, и направляют его в территориальный фонд обязательного медицинского страхования. Территориальные фонды обязательного медицинского страхования доводят указанные перечни до страховых медицинских организаций, в которых застрахованы граждане, подлежащие углубленной диспансеризации.</w:t>
      </w:r>
    </w:p>
    <w:p w:rsidR="00E51904" w:rsidRDefault="00E51904">
      <w:pPr>
        <w:pStyle w:val="ConsPlusNormal"/>
        <w:spacing w:before="220"/>
        <w:ind w:firstLine="540"/>
        <w:jc w:val="both"/>
      </w:pPr>
      <w:r>
        <w:t>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федеральной государственной информационной системы "Единый портал государственных и муниципальных услуг (функций)", сети радиотелефонной связи (смс-сообщения) и иных доступных средств связи.</w:t>
      </w:r>
    </w:p>
    <w:p w:rsidR="00E51904" w:rsidRDefault="00E51904">
      <w:pPr>
        <w:pStyle w:val="ConsPlusNormal"/>
        <w:spacing w:before="220"/>
        <w:ind w:firstLine="540"/>
        <w:jc w:val="both"/>
      </w:pPr>
      <w:r>
        <w:t>Запись граждан на углубленную диспансеризацию осуществляется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E51904" w:rsidRDefault="00E51904">
      <w:pPr>
        <w:pStyle w:val="ConsPlusNormal"/>
        <w:spacing w:before="220"/>
        <w:ind w:firstLine="540"/>
        <w:jc w:val="both"/>
      </w:pPr>
      <w:r>
        <w:t>Медицинские организации организуют прохождение в течение одного дня углубленной диспансеризации гражданином исходя из выполнения всех исследований и иных медицинских вмешательств первого этапа углубленной диспансеризации в соответствии с пунктом 1 приложения N 2 к Федеральной программе.</w:t>
      </w:r>
    </w:p>
    <w:p w:rsidR="00E51904" w:rsidRDefault="00E51904">
      <w:pPr>
        <w:pStyle w:val="ConsPlusNormal"/>
        <w:spacing w:before="220"/>
        <w:ind w:firstLine="540"/>
        <w:jc w:val="both"/>
      </w:pPr>
      <w:r>
        <w:t>По результатам углубленной диспансеризации в случае выявления хронических неинфекционных заболеваний, в том числе связанных с перенесенной новой коронавирусной инфекцией (COVID-19), гражданин в течение 3-х рабочих дней в установленном порядке направляется на дополнительные обследования, ставится на диспансерное наблюдение. При наличии показаний ему оказываются соответствующее лечение и медицинская реабилитация в порядке, установленном Министерством здравоохранения Российской Федерации, а также предоставляются лекарственные препараты в соответствии с законодательством Российской Федерации.</w:t>
      </w:r>
    </w:p>
    <w:p w:rsidR="00E51904" w:rsidRDefault="00E51904">
      <w:pPr>
        <w:pStyle w:val="ConsPlusNormal"/>
        <w:spacing w:before="220"/>
        <w:ind w:firstLine="540"/>
        <w:jc w:val="both"/>
      </w:pPr>
      <w:r>
        <w:t>При необходимости для проведения медицинских исследований в рамках прохождения профилактических медицинских осмотров и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помощь в стационарных условиях.</w:t>
      </w:r>
    </w:p>
    <w:p w:rsidR="00E51904" w:rsidRDefault="00E51904">
      <w:pPr>
        <w:pStyle w:val="ConsPlusNormal"/>
        <w:spacing w:before="220"/>
        <w:ind w:firstLine="540"/>
        <w:jc w:val="both"/>
      </w:pPr>
      <w:r>
        <w:t>Для женщин и мужчин репродуктивного возраста поэтапно в зависимости от возрастных групп организуется проведение диспансеризации, направленной на оценку их репродуктивного здоровья (далее - диспансеризация для оценки репродуктивного здоровья женщин и мужчин), в порядке, установленном Министерством здравоохранения Российской Федерации.</w:t>
      </w:r>
    </w:p>
    <w:p w:rsidR="00E51904" w:rsidRDefault="00E51904">
      <w:pPr>
        <w:pStyle w:val="ConsPlusNormal"/>
        <w:spacing w:before="220"/>
        <w:ind w:firstLine="540"/>
        <w:jc w:val="both"/>
      </w:pPr>
      <w:r>
        <w:t>Департамент здравоохранения области размещает на своем официальном сайте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и диспансеризацию, включая перечень медицинских организаций, осуществляющих углубленную диспансеризацию, и диспансеризацию, направленную на оценку репродуктивного здоровья, а также порядок их работы.</w:t>
      </w:r>
    </w:p>
    <w:p w:rsidR="00E51904" w:rsidRDefault="00E51904">
      <w:pPr>
        <w:pStyle w:val="ConsPlusNormal"/>
        <w:spacing w:before="220"/>
        <w:ind w:firstLine="540"/>
        <w:jc w:val="both"/>
      </w:pPr>
      <w:r>
        <w:t xml:space="preserve">В целях приближения профилактических медицинских осмотров и диспансеризации к месту жительства, работы или учебы гражданина медицинские организации формируют выездные медицинские бригады. О дате и месте выезда такой бригады медицинские организации за 7 календарных дней информируют страховые медицинские организации, к которым прикреплены граждане, подлежащие диспансеризации и проживающие в месте выезда медицинской бригады. Страховые медицинские организации в свою очередь не менее чем за 3 дня информируют застрахованных лиц, проживающих в месте выезда, о дате выезда медицинской бригады и месте проведения профилактических медицинских осмотров и диспансеризации, а также осуществляют </w:t>
      </w:r>
      <w:r>
        <w:lastRenderedPageBreak/>
        <w:t>мониторинг прихода граждан на указанные осмотры с передачей соответствующих данных Территориальному фонду обязательного медицинского страхования Вологодской области.</w:t>
      </w:r>
    </w:p>
    <w:p w:rsidR="00E51904" w:rsidRDefault="00E51904">
      <w:pPr>
        <w:pStyle w:val="ConsPlusNormal"/>
        <w:spacing w:before="220"/>
        <w:ind w:firstLine="540"/>
        <w:jc w:val="both"/>
      </w:pPr>
      <w:r>
        <w:t>Дополнительная оплата 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осуществляется в соответствии с трудовым законодательством Российской Федерации в случае работы за пределами установленной для них продолжительности рабочего времени.</w:t>
      </w:r>
    </w:p>
    <w:p w:rsidR="00E51904" w:rsidRDefault="00E51904">
      <w:pPr>
        <w:pStyle w:val="ConsPlusNormal"/>
        <w:spacing w:before="220"/>
        <w:ind w:firstLine="540"/>
        <w:jc w:val="both"/>
      </w:pPr>
      <w:r>
        <w:t>При проведении профилактического медицинского осмотра, диспансеризации могут учитываться результаты ранее проведенных (не позднее одного года) медицинских осмотров, диспансеризации, подтвержденные медицинскими документами гражданина,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и иных медицинских мероприятий в рамках профилактического медицинского осмотра и диспансеризации.</w:t>
      </w:r>
    </w:p>
    <w:p w:rsidR="00E51904" w:rsidRDefault="00E51904">
      <w:pPr>
        <w:pStyle w:val="ConsPlusNormal"/>
        <w:spacing w:before="220"/>
        <w:ind w:firstLine="540"/>
        <w:jc w:val="both"/>
      </w:pPr>
      <w:r>
        <w:t>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w:t>
      </w:r>
    </w:p>
    <w:p w:rsidR="00E51904" w:rsidRDefault="00E51904">
      <w:pPr>
        <w:pStyle w:val="ConsPlusNormal"/>
        <w:spacing w:before="220"/>
        <w:ind w:firstLine="540"/>
        <w:jc w:val="both"/>
      </w:pPr>
      <w:r>
        <w:t>Диспансерное наблюдение проводится в порядке, утвержденном Министерством здравоохранения Российской Федерации.</w:t>
      </w:r>
    </w:p>
    <w:p w:rsidR="00E51904" w:rsidRDefault="00E51904">
      <w:pPr>
        <w:pStyle w:val="ConsPlusNormal"/>
        <w:spacing w:before="220"/>
        <w:ind w:firstLine="540"/>
        <w:jc w:val="both"/>
      </w:pPr>
      <w:r>
        <w:t>Медицинские организации с использованием Единого портала государственных услуг Российской Федерации, а также с привлечением страховых медицинских организаций информируют застрахованное лицо, за которым установлено диспансерное наблюдение, о рекомендуемых сроках явки на диспансерный прием (осмотр, консультацию).</w:t>
      </w:r>
    </w:p>
    <w:p w:rsidR="00E51904" w:rsidRDefault="00E51904">
      <w:pPr>
        <w:pStyle w:val="ConsPlusNormal"/>
        <w:spacing w:before="220"/>
        <w:ind w:firstLine="540"/>
        <w:jc w:val="both"/>
      </w:pPr>
      <w:r>
        <w:t>Департамент здравоохранения области в пределах своей компетенции создает условия для проведения диспансерного наблюдения в медицинских организациях работодателя и (или) образовательной организации и их структурных подразделениях (кабинет врача, здравпункт, медицинский кабинет, медицинскую часть и другие подразделения), осуществляющих медицинское обслуживание работающих граждан и (или) обучающихся в образовательных организациях, а при отсутствии у работодателя и (или) образовательной организации такой медицинской организации (структурного подразделения) - в медицинской организации по соглашению с ней.</w:t>
      </w:r>
    </w:p>
    <w:p w:rsidR="00E51904" w:rsidRDefault="00E51904">
      <w:pPr>
        <w:pStyle w:val="ConsPlusNormal"/>
        <w:spacing w:before="220"/>
        <w:ind w:firstLine="540"/>
        <w:jc w:val="both"/>
      </w:pPr>
      <w:r>
        <w:t>При реализации территориальной программы обязательного медицинского страхования применяются следующие способы оплаты медицинской помощи, оказываемой застрахованным лицам по обязательному медицинскому страхованию в Российской Федерации:</w:t>
      </w:r>
    </w:p>
    <w:p w:rsidR="00E51904" w:rsidRDefault="00E51904">
      <w:pPr>
        <w:pStyle w:val="ConsPlusNormal"/>
        <w:spacing w:before="220"/>
        <w:ind w:firstLine="540"/>
        <w:jc w:val="both"/>
      </w:pPr>
      <w:r>
        <w:t>при оплате медицинской помощи, оказанной в амбулаторных условиях;</w:t>
      </w:r>
    </w:p>
    <w:p w:rsidR="00E51904" w:rsidRDefault="00E51904">
      <w:pPr>
        <w:pStyle w:val="ConsPlusNormal"/>
        <w:spacing w:before="220"/>
        <w:ind w:firstLine="540"/>
        <w:jc w:val="both"/>
      </w:pPr>
      <w:r>
        <w:t xml:space="preserve">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(далее - молекулярно-генетические исследования и патолого-анатомические исследования биопсийного (операционного) материала), на проведение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w:t>
      </w:r>
      <w:r>
        <w:lastRenderedPageBreak/>
        <w:t>также средств на оплату диспансерного наблюдения, включая диспансерное наблюдение работающих граждан и финансовое обеспечение фельдшерских здравпунктов,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перечень которых устанавливается Министерством здравоохранения Российской Федерации,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w:t>
      </w:r>
    </w:p>
    <w:p w:rsidR="00E51904" w:rsidRDefault="00E51904">
      <w:pPr>
        <w:pStyle w:val="ConsPlusNormal"/>
        <w:spacing w:before="220"/>
        <w:ind w:firstLine="540"/>
        <w:jc w:val="both"/>
      </w:pPr>
      <w:r>
        <w:t>за единицу объема медицинской помощи - за медицинскую услугу, посещение, обращение (законченный случай) при оплате:</w:t>
      </w:r>
    </w:p>
    <w:p w:rsidR="00E51904" w:rsidRDefault="00E51904">
      <w:pPr>
        <w:pStyle w:val="ConsPlusNormal"/>
        <w:spacing w:before="220"/>
        <w:ind w:firstLine="540"/>
        <w:jc w:val="both"/>
      </w:pPr>
      <w:r>
        <w:t>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w:t>
      </w:r>
    </w:p>
    <w:p w:rsidR="00E51904" w:rsidRDefault="00E51904">
      <w:pPr>
        <w:pStyle w:val="ConsPlusNormal"/>
        <w:spacing w:before="220"/>
        <w:ind w:firstLine="540"/>
        <w:jc w:val="both"/>
      </w:pPr>
      <w:r>
        <w:t>медицинской помощи, оказанной в медицинских организациях, не имеющих прикрепившихся лиц;</w:t>
      </w:r>
    </w:p>
    <w:p w:rsidR="00E51904" w:rsidRDefault="00E51904">
      <w:pPr>
        <w:pStyle w:val="ConsPlusNormal"/>
        <w:spacing w:before="220"/>
        <w:ind w:firstLine="540"/>
        <w:jc w:val="both"/>
      </w:pPr>
      <w:r>
        <w:t>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подушевого норматива финансирования на прикрепившихся лиц, получаемые иной медицинской организацией;</w:t>
      </w:r>
    </w:p>
    <w:p w:rsidR="00E51904" w:rsidRDefault="00E51904">
      <w:pPr>
        <w:pStyle w:val="ConsPlusNormal"/>
        <w:spacing w:before="220"/>
        <w:ind w:firstLine="540"/>
        <w:jc w:val="both"/>
      </w:pPr>
      <w:r>
        <w:t>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w:t>
      </w:r>
    </w:p>
    <w:p w:rsidR="00E51904" w:rsidRDefault="00E51904">
      <w:pPr>
        <w:pStyle w:val="ConsPlusNormal"/>
        <w:spacing w:before="220"/>
        <w:ind w:firstLine="540"/>
        <w:jc w:val="both"/>
      </w:pPr>
      <w:r>
        <w:t>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w:t>
      </w:r>
    </w:p>
    <w:p w:rsidR="00E51904" w:rsidRDefault="00E51904">
      <w:pPr>
        <w:pStyle w:val="ConsPlusNormal"/>
        <w:spacing w:before="220"/>
        <w:ind w:firstLine="540"/>
        <w:jc w:val="both"/>
      </w:pPr>
      <w:r>
        <w:t>диспансерного наблюдения отдельных категорий граждан из числа взрослого населения, включая диспансерное наблюдение работающих граждан и (или) обучающихся в образовательных организациях;</w:t>
      </w:r>
    </w:p>
    <w:p w:rsidR="00E51904" w:rsidRDefault="00E51904">
      <w:pPr>
        <w:pStyle w:val="ConsPlusNormal"/>
        <w:spacing w:before="220"/>
        <w:ind w:firstLine="540"/>
        <w:jc w:val="both"/>
      </w:pPr>
      <w:r>
        <w:t>медицинской помощи по медицинской реабилитации (комплексное посещение);</w:t>
      </w:r>
    </w:p>
    <w:p w:rsidR="00E51904" w:rsidRDefault="00E51904">
      <w:pPr>
        <w:pStyle w:val="ConsPlusNormal"/>
        <w:spacing w:before="220"/>
        <w:ind w:firstLine="540"/>
        <w:jc w:val="both"/>
      </w:pPr>
      <w:r>
        <w:t>при оплате медицинской помощи, оказанной в стационарных условиях (далее - госпитализация), в том числе для медицинской реабилитации в специализированных медицинских организациях (структурных подразделениях);</w:t>
      </w:r>
    </w:p>
    <w:p w:rsidR="00E51904" w:rsidRDefault="00E51904">
      <w:pPr>
        <w:pStyle w:val="ConsPlusNormal"/>
        <w:spacing w:before="220"/>
        <w:ind w:firstLine="540"/>
        <w:jc w:val="both"/>
      </w:pPr>
      <w:r>
        <w:t>за случай госпитализации (законченный случай лечения) по поводу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в том числе в сочетании с оплатой за услугу диализа;</w:t>
      </w:r>
    </w:p>
    <w:p w:rsidR="00E51904" w:rsidRDefault="00E51904">
      <w:pPr>
        <w:pStyle w:val="ConsPlusNormal"/>
        <w:spacing w:before="220"/>
        <w:ind w:firstLine="540"/>
        <w:jc w:val="both"/>
      </w:pPr>
      <w:r>
        <w:t xml:space="preserve">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w:t>
      </w:r>
      <w:r>
        <w:lastRenderedPageBreak/>
        <w:t>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приложении N 5 к Федеральной программе, в том числе в сочетании с оплатой за услугу диализа;</w:t>
      </w:r>
    </w:p>
    <w:p w:rsidR="00E51904" w:rsidRDefault="00E51904">
      <w:pPr>
        <w:pStyle w:val="ConsPlusNormal"/>
        <w:spacing w:before="220"/>
        <w:ind w:firstLine="540"/>
        <w:jc w:val="both"/>
      </w:pPr>
      <w:r>
        <w:t>при оплате медицинской помощи, оказанной в условиях дневного стационара:</w:t>
      </w:r>
    </w:p>
    <w:p w:rsidR="00E51904" w:rsidRDefault="00E51904">
      <w:pPr>
        <w:pStyle w:val="ConsPlusNormal"/>
        <w:spacing w:before="220"/>
        <w:ind w:firstLine="540"/>
        <w:jc w:val="both"/>
      </w:pPr>
      <w:r>
        <w:t>за случай (законченный случай) лечения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за услугу диализа или по клинико-статистической группе заболеваний, связанной с услугой диализа (в том числе в сочетании с оплатой по клинико-статистической группе заболеваний, группе высокотехнологичной медицинской помощи);</w:t>
      </w:r>
    </w:p>
    <w:p w:rsidR="00E51904" w:rsidRDefault="00E51904">
      <w:pPr>
        <w:pStyle w:val="ConsPlusNormal"/>
        <w:spacing w:before="220"/>
        <w:ind w:firstLine="540"/>
        <w:jc w:val="both"/>
      </w:pPr>
      <w:r>
        <w:t>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предусмотренных приложением N 5 к Федеральной программе,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E51904" w:rsidRDefault="00E51904">
      <w:pPr>
        <w:pStyle w:val="ConsPlusNormal"/>
        <w:spacing w:before="220"/>
        <w:ind w:firstLine="540"/>
        <w:jc w:val="both"/>
      </w:pPr>
      <w:r>
        <w:t>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E51904" w:rsidRDefault="00E51904">
      <w:pPr>
        <w:pStyle w:val="ConsPlusNormal"/>
        <w:spacing w:before="220"/>
        <w:ind w:firstLine="540"/>
        <w:jc w:val="both"/>
      </w:pPr>
      <w:r>
        <w:t>по подушевому нормативу финансирования;</w:t>
      </w:r>
    </w:p>
    <w:p w:rsidR="00E51904" w:rsidRDefault="00E51904">
      <w:pPr>
        <w:pStyle w:val="ConsPlusNormal"/>
        <w:spacing w:before="220"/>
        <w:ind w:firstLine="540"/>
        <w:jc w:val="both"/>
      </w:pPr>
      <w:r>
        <w:t>за единицу объема медицинской помощи - за вызов скорой медицинской помощи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w:t>
      </w:r>
    </w:p>
    <w:p w:rsidR="00E51904" w:rsidRDefault="00E51904">
      <w:pPr>
        <w:pStyle w:val="ConsPlusNormal"/>
        <w:spacing w:before="220"/>
        <w:ind w:firstLine="540"/>
        <w:jc w:val="both"/>
      </w:pPr>
      <w:r>
        <w:t xml:space="preserve">В рамках подушевого норматива финансирования на прикрепившихся лиц при финансовом обеспечении первичной (первичной специализированной) медико-санитарной помощи могут выделяться подушевые нормативы финансирования на прикрепившихся лиц по профилям "акушерство и гинекология" и (или) "стоматология" для оплаты первичной (первичной специализированной) медико-санитарной помощи по соответствующим профилям. При этом оплата иной медицинской помощи, оказанной в амбулаторных условиях (за исключением 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средств на оплату диспансерного </w:t>
      </w:r>
      <w:r>
        <w:lastRenderedPageBreak/>
        <w:t>наблюдения, включая диспансерное наблюдение работающих граждан и (или) обучающихся в образовательных организациях,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 осуществляется по подушевому нормативу финансирования на прикрепившихся лиц, рассчитанному с учетом выделения объемов финансового обеспечения оказания медицинской помощи в амбулаторных условиях по профилям "акушерство и гинекология" и (или) "стоматология" в отдельные подушевые нормативы финансирования на прикрепившихся лиц. В подушевые нормативы финансирования на прикрепившихся лиц по профилям "акушерство и гинекология" и (или) "стоматология" включаются расходы на медицинскую помощь по соответствующим профилям, оказываемую в иных медицинских организациях и оплачиваемую за единицу объема медицинской помощи.</w:t>
      </w:r>
    </w:p>
    <w:p w:rsidR="00E51904" w:rsidRDefault="00E51904">
      <w:pPr>
        <w:pStyle w:val="ConsPlusNormal"/>
        <w:spacing w:before="220"/>
        <w:ind w:firstLine="540"/>
        <w:jc w:val="both"/>
      </w:pPr>
      <w:r>
        <w:t xml:space="preserve">Финансовое обеспечение профилактических медицинских осмотров, диспансеризации и диспансерного наблюдения, проводимых в соответствии с порядками, утверждаемыми Министерством здравоохранения Российской Федерации в соответствии с Федеральным </w:t>
      </w:r>
      <w:hyperlink r:id="rId16">
        <w:r>
          <w:rPr>
            <w:color w:val="0000FF"/>
          </w:rPr>
          <w:t>законом</w:t>
        </w:r>
      </w:hyperlink>
      <w:r>
        <w:t xml:space="preserve"> от 21 ноября 2011 года N 323-ФЗ "Об основах охраны здоровья граждан в Российской Федерации", осуществляется за единицу объема медицинской помощи (комплексное посещение).</w:t>
      </w:r>
    </w:p>
    <w:p w:rsidR="00E51904" w:rsidRDefault="00E51904">
      <w:pPr>
        <w:pStyle w:val="ConsPlusNormal"/>
        <w:spacing w:before="220"/>
        <w:ind w:firstLine="540"/>
        <w:jc w:val="both"/>
      </w:pPr>
      <w:r>
        <w:t>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может применяться способ оплаты по подушевому нормативу финансирования на прикрепившихся к такой медицинской организации лиц, включая оплату медицинской помощи по всем видам и условиям предоставляемой указанной медицинской организацией медицинской помощи, с учетом показателей результативности деятельности медицинской организации, в том числе показателей объема медицинской помощи. При этом из расходов на финансовое обеспечение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средства на оплату диспансерного наблюдения, включая диспансерное наблюдение работающих граждан и (или) обучающихся в образовательных организациях, и финансовое обеспечение фельдшерских здравпунктов и фельдшерско-акушерских пунктов.</w:t>
      </w:r>
    </w:p>
    <w:p w:rsidR="00E51904" w:rsidRDefault="00E51904">
      <w:pPr>
        <w:pStyle w:val="ConsPlusNormal"/>
        <w:spacing w:before="220"/>
        <w:ind w:firstLine="540"/>
        <w:jc w:val="both"/>
      </w:pPr>
      <w:r>
        <w:t>Подушевой норматив финансирования медицинской помощи в амбулаторных условиях (за исключением медицинской помощи по профилю "медицинская реабилитация", оказанной гражданам на дому) на прикрепившихся лиц включает в том числе расходы на оказание медицинской помощи с применением телемедицинских (дистанционных) технологий, в том числе в референс-центрах, проведение медицинским психологом консультирования пациента по вопросам, связанным с имеющимися заболеванием и/или состоянием, включенным в базовую программу обязательного медицинского страхования, по направлениям врачей. Также возможно установление отдельных тарифов на оплату медицинской помощи с применением телемедицинских технологий в целях проведения взаиморасчетов между медицинскими организациями, в том числе для оплаты медицинских услуг референс-центров.</w:t>
      </w:r>
    </w:p>
    <w:p w:rsidR="00E51904" w:rsidRDefault="00E51904">
      <w:pPr>
        <w:pStyle w:val="ConsPlusNormal"/>
        <w:spacing w:before="220"/>
        <w:ind w:firstLine="540"/>
        <w:jc w:val="both"/>
      </w:pPr>
      <w:r>
        <w:t xml:space="preserve">При необходимости по медицинским показаниям и в соответствии с клиническими рекомендациями медицинские работники медицинских организаций, расположенных в малонаселенных, отдаленных и (или) труднодоступных населенных пунктах, организуют проведение консультации с использованием дистанционных (телемедицинских) технологий с последующим внесением соответствующей информации о проведении и результатах такой </w:t>
      </w:r>
      <w:r>
        <w:lastRenderedPageBreak/>
        <w:t>консультации в медицинскую документацию пациента.</w:t>
      </w:r>
    </w:p>
    <w:p w:rsidR="00E51904" w:rsidRDefault="00E51904">
      <w:pPr>
        <w:pStyle w:val="ConsPlusNormal"/>
        <w:spacing w:before="220"/>
        <w:ind w:firstLine="540"/>
        <w:jc w:val="both"/>
      </w:pPr>
      <w:r>
        <w:t>При этом финансовое обеспечение оказания медицинской помощи осуществляется с учетом передачи медицинскими организациями структурированных электронных медицинских документов в порядке и в соответствии с перечнем, установленными Министерством здравоохранения Российской Федерации.</w:t>
      </w:r>
    </w:p>
    <w:p w:rsidR="00E51904" w:rsidRDefault="00E51904">
      <w:pPr>
        <w:pStyle w:val="ConsPlusNormal"/>
        <w:spacing w:before="220"/>
        <w:ind w:firstLine="540"/>
        <w:jc w:val="both"/>
      </w:pPr>
      <w:r>
        <w:t>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между медицинскими организациями, оказывающими медицинскую помощь в амбулаторных условиях, осуществляется при наличии в имеющейся у медицинской организации лицензии на медицинскую деятельность указания на соответствующие работы (услуги).</w:t>
      </w:r>
    </w:p>
    <w:p w:rsidR="00E51904" w:rsidRDefault="00E51904">
      <w:pPr>
        <w:pStyle w:val="ConsPlusNormal"/>
        <w:spacing w:before="220"/>
        <w:ind w:firstLine="540"/>
        <w:jc w:val="both"/>
      </w:pPr>
      <w:r>
        <w:t>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Программой.</w:t>
      </w:r>
    </w:p>
    <w:p w:rsidR="00E51904" w:rsidRDefault="00E51904">
      <w:pPr>
        <w:pStyle w:val="ConsPlusNormal"/>
        <w:spacing w:before="220"/>
        <w:ind w:firstLine="540"/>
        <w:jc w:val="both"/>
      </w:pPr>
      <w:r>
        <w:t>В рамках реализации территориальной программы обязательного медицинского страхования Вологодской области осуществляется проведение исследований на наличие новой коронавирусной инфекции (COVID-19) методом полимеразной цепной реакции, на наличие вирусов респираторных инфекций, включая вирус гриппа, любым из методов в случаях:</w:t>
      </w:r>
    </w:p>
    <w:p w:rsidR="00E51904" w:rsidRDefault="00E51904">
      <w:pPr>
        <w:pStyle w:val="ConsPlusNormal"/>
        <w:spacing w:before="220"/>
        <w:ind w:firstLine="540"/>
        <w:jc w:val="both"/>
      </w:pPr>
      <w:r>
        <w:t>наличия у застрахованных граждан признаков острого простудного заболевания неясной этиологии при появлении симптомов, не исключающих наличие новой коронавирусной инфекции (COVID-19), респираторной вирусной инфекции, включая грипп;</w:t>
      </w:r>
    </w:p>
    <w:p w:rsidR="00E51904" w:rsidRDefault="00E51904">
      <w:pPr>
        <w:pStyle w:val="ConsPlusNormal"/>
        <w:spacing w:before="220"/>
        <w:ind w:firstLine="540"/>
        <w:jc w:val="both"/>
      </w:pPr>
      <w:r>
        <w:t>наличия у застрахованных граждан новой коронавирусной инфекции (COVID-19), респираторной вирусной инфекции, включая грипп, в том числе для оценки результатов проводимого лечения;</w:t>
      </w:r>
    </w:p>
    <w:p w:rsidR="00E51904" w:rsidRDefault="00E51904">
      <w:pPr>
        <w:pStyle w:val="ConsPlusNormal"/>
        <w:spacing w:before="220"/>
        <w:ind w:firstLine="540"/>
        <w:jc w:val="both"/>
      </w:pPr>
      <w:r>
        <w:t>положительного результата исследования на выявление возбудителя новой коронавирусной инфекции (COVID-19), респираторной вирусной инфекции, включая грипп, полученного с использованием экспресс-теста (при условии передачи гражданином или уполномоченной на экспресс-тестирование организацией указанного теста медицинской организации).</w:t>
      </w:r>
    </w:p>
    <w:p w:rsidR="00E51904" w:rsidRDefault="00E51904">
      <w:pPr>
        <w:pStyle w:val="ConsPlusNormal"/>
        <w:spacing w:before="220"/>
        <w:ind w:firstLine="540"/>
        <w:jc w:val="both"/>
      </w:pPr>
      <w:r>
        <w:t>В целях соблюдения сроков оказания медицинской помощи в экстренной и неотложной формах маршрутизация пациентов осуществляется в наиболее приближенные к месту нахождения пациента медицинские организации вне зависимости от их ведомственной и территориальной принадлежности.</w:t>
      </w:r>
    </w:p>
    <w:p w:rsidR="00E51904" w:rsidRDefault="00E51904">
      <w:pPr>
        <w:pStyle w:val="ConsPlusNormal"/>
        <w:spacing w:before="220"/>
        <w:ind w:firstLine="540"/>
        <w:jc w:val="both"/>
      </w:pPr>
      <w:r>
        <w:t>В соответствии с Федеральной программой с 2025 года распределение объемов медицинской помощи по проведению экстракорпорального оплодотворения осуществляется для медицинских организаций, выполнивших не менее 100 результативных случаев экстракорпорального оплодотворения за предыдущий год (за счет всех источников финансирования).</w:t>
      </w:r>
    </w:p>
    <w:p w:rsidR="00E51904" w:rsidRDefault="00E51904">
      <w:pPr>
        <w:pStyle w:val="ConsPlusNormal"/>
        <w:spacing w:before="220"/>
        <w:ind w:firstLine="540"/>
        <w:jc w:val="both"/>
      </w:pPr>
      <w:r>
        <w:t xml:space="preserve">При формировании тарифов на оплату специализированной, в том числе высокотехнологичной, медицинской помощи детям при онкологических заболеваниях в тарифном соглашении устанавливаются отдельные тарифы на оплату медицинской помощи с </w:t>
      </w:r>
      <w:r>
        <w:lastRenderedPageBreak/>
        <w:t>использованием пэгаспаргазы и иных лекарственных препаратов, ранее централизованно закупаемых по отдельным решениям Правительства Российской Федерации.</w:t>
      </w:r>
    </w:p>
    <w:p w:rsidR="00E51904" w:rsidRDefault="00E51904">
      <w:pPr>
        <w:pStyle w:val="ConsPlusNormal"/>
        <w:spacing w:before="220"/>
        <w:ind w:firstLine="540"/>
        <w:jc w:val="both"/>
      </w:pPr>
      <w:r>
        <w:t>Оказание медицинской помощи в рамках указанных тарифов осуществляется при наличии медицинских показаний, решения соответствующей врачебной комиссии (консилиума) или рекомендаций профильной федеральной медицинской организации (национального медицинского исследовательского центра), в том числе по результатам консультации с использованием телемедицинских (дистанционных) технологий.</w:t>
      </w:r>
    </w:p>
    <w:p w:rsidR="00E51904" w:rsidRDefault="00E51904">
      <w:pPr>
        <w:pStyle w:val="ConsPlusNormal"/>
        <w:spacing w:before="220"/>
        <w:ind w:firstLine="540"/>
        <w:jc w:val="both"/>
      </w:pPr>
      <w:r>
        <w:t>Территориальная программа обязательного медицинского страхования включает:</w:t>
      </w:r>
    </w:p>
    <w:p w:rsidR="00E51904" w:rsidRDefault="00E51904">
      <w:pPr>
        <w:pStyle w:val="ConsPlusNormal"/>
        <w:spacing w:before="220"/>
        <w:ind w:firstLine="540"/>
        <w:jc w:val="both"/>
      </w:pPr>
      <w:r>
        <w:t xml:space="preserve">нормативы </w:t>
      </w:r>
      <w:hyperlink w:anchor="P1814">
        <w:r>
          <w:rPr>
            <w:color w:val="0000FF"/>
          </w:rPr>
          <w:t>объема</w:t>
        </w:r>
      </w:hyperlink>
      <w:r>
        <w:t xml:space="preserve"> предоставления медицинской помощи в расчете на одно застрахованное лицо согласно приложению 1 к Программе;</w:t>
      </w:r>
    </w:p>
    <w:p w:rsidR="00E51904" w:rsidRDefault="00E51904">
      <w:pPr>
        <w:pStyle w:val="ConsPlusNormal"/>
        <w:spacing w:before="220"/>
        <w:ind w:firstLine="540"/>
        <w:jc w:val="both"/>
      </w:pPr>
      <w:r>
        <w:t xml:space="preserve">нормативы финансовых затрат на единицу объема предоставления медицинской помощи в расчете на одно застрахованное лицо, предусмотренные </w:t>
      </w:r>
      <w:hyperlink w:anchor="P2815">
        <w:r>
          <w:rPr>
            <w:color w:val="0000FF"/>
          </w:rPr>
          <w:t>приложением 2</w:t>
        </w:r>
      </w:hyperlink>
      <w:r>
        <w:t xml:space="preserve"> к Программе;</w:t>
      </w:r>
    </w:p>
    <w:p w:rsidR="00E51904" w:rsidRDefault="00E51904">
      <w:pPr>
        <w:pStyle w:val="ConsPlusNormal"/>
        <w:spacing w:before="220"/>
        <w:ind w:firstLine="540"/>
        <w:jc w:val="both"/>
      </w:pPr>
      <w:r>
        <w:t xml:space="preserve">средние </w:t>
      </w:r>
      <w:hyperlink w:anchor="P9870">
        <w:r>
          <w:rPr>
            <w:color w:val="0000FF"/>
          </w:rPr>
          <w:t>нормативы</w:t>
        </w:r>
      </w:hyperlink>
      <w:r>
        <w:t xml:space="preserve"> объема медицинской помощи и средние нормативы финансовых затрат на единицу объема медицинской помощи, оказываемой в рамках базовой программы обязательного медицинского страхования, предусмотренные приложением 6 к Программе;</w:t>
      </w:r>
    </w:p>
    <w:p w:rsidR="00E51904" w:rsidRDefault="00E51904">
      <w:pPr>
        <w:pStyle w:val="ConsPlusNormal"/>
        <w:spacing w:before="220"/>
        <w:ind w:firstLine="540"/>
        <w:jc w:val="both"/>
      </w:pPr>
      <w:r>
        <w:t xml:space="preserve">критерии доступности и качества медицинской помощи, предусмотренные </w:t>
      </w:r>
      <w:hyperlink w:anchor="P1573">
        <w:r>
          <w:rPr>
            <w:color w:val="0000FF"/>
          </w:rPr>
          <w:t>подразделом 11 раздела VII</w:t>
        </w:r>
      </w:hyperlink>
      <w:r>
        <w:t xml:space="preserve"> Программы.</w:t>
      </w:r>
    </w:p>
    <w:p w:rsidR="00E51904" w:rsidRDefault="00E51904">
      <w:pPr>
        <w:pStyle w:val="ConsPlusNormal"/>
        <w:spacing w:before="220"/>
        <w:ind w:firstLine="540"/>
        <w:jc w:val="both"/>
      </w:pPr>
      <w:r>
        <w:t>Нормативы объема предоставления медицинской помощи, за исключением специализированной, в том числе высокотехнологичной, медицинской помощи, оказываемой федеральными медицинскими организациями, включают нормативы объема предоставления медицинской помощи застрахованным лицам за пределами территории Вологодской области.</w:t>
      </w:r>
    </w:p>
    <w:p w:rsidR="00E51904" w:rsidRDefault="00E51904">
      <w:pPr>
        <w:pStyle w:val="ConsPlusNormal"/>
        <w:jc w:val="both"/>
      </w:pPr>
    </w:p>
    <w:p w:rsidR="00E51904" w:rsidRDefault="00E51904">
      <w:pPr>
        <w:pStyle w:val="ConsPlusTitle"/>
        <w:jc w:val="center"/>
        <w:outlineLvl w:val="1"/>
      </w:pPr>
      <w:bookmarkStart w:id="4" w:name="P250"/>
      <w:bookmarkEnd w:id="4"/>
      <w:r>
        <w:t>Раздел V. ФИНАНСОВОЕ ОБЕСПЕЧЕНИЕ ПРОГРАММЫ</w:t>
      </w:r>
    </w:p>
    <w:p w:rsidR="00E51904" w:rsidRDefault="00E51904">
      <w:pPr>
        <w:pStyle w:val="ConsPlusNormal"/>
        <w:jc w:val="both"/>
      </w:pPr>
    </w:p>
    <w:p w:rsidR="00E51904" w:rsidRDefault="00E51904">
      <w:pPr>
        <w:pStyle w:val="ConsPlusNormal"/>
        <w:ind w:firstLine="540"/>
        <w:jc w:val="both"/>
      </w:pPr>
      <w:r>
        <w:t>Источниками финансового обеспечения Программы являются средства федерального бюджета, средства областного бюджета, средства обязательного медицинского страхования.</w:t>
      </w:r>
    </w:p>
    <w:p w:rsidR="00E51904" w:rsidRDefault="00E51904">
      <w:pPr>
        <w:pStyle w:val="ConsPlusNormal"/>
        <w:spacing w:before="220"/>
        <w:ind w:firstLine="540"/>
        <w:jc w:val="both"/>
      </w:pPr>
      <w:r>
        <w:t>1. За счет средств обязательного медицинского страхования в рамках территориальной программы обязательного медицинского страхования:</w:t>
      </w:r>
    </w:p>
    <w:p w:rsidR="00E51904" w:rsidRDefault="00E51904">
      <w:pPr>
        <w:pStyle w:val="ConsPlusNormal"/>
        <w:spacing w:before="220"/>
        <w:ind w:firstLine="540"/>
        <w:jc w:val="both"/>
      </w:pPr>
      <w:r>
        <w:t xml:space="preserve">застрахованным лицам, в том числе находящимся в стационарных организациях социального обслуживания,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раздел I перечня видов высокотехнологичной медицинской помощи, при заболеваниях и состояниях, указанных в </w:t>
      </w:r>
      <w:hyperlink w:anchor="P122">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E51904" w:rsidRDefault="00E51904">
      <w:pPr>
        <w:pStyle w:val="ConsPlusNormal"/>
        <w:spacing w:before="220"/>
        <w:ind w:firstLine="540"/>
        <w:jc w:val="both"/>
      </w:pPr>
      <w:r>
        <w:t xml:space="preserve">осуществляется финансовое обеспечение профилактических мероприятий, включая профилактические медицинские осмотры граждан и их отдельных категорий, указанных в </w:t>
      </w:r>
      <w:hyperlink w:anchor="P122">
        <w:r>
          <w:rPr>
            <w:color w:val="0000FF"/>
          </w:rPr>
          <w:t>разделе III</w:t>
        </w:r>
      </w:hyperlink>
      <w:r>
        <w:t xml:space="preserve"> Программы, в том числе в рамках диспансеризации, диспансеризацию, диспансерное наблюдение (при заболеваниях и состояниях, указанных в </w:t>
      </w:r>
      <w:hyperlink w:anchor="P122">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а также мероприятий по медицинской реабилитации, осуществляемой в медицинских организациях амбулаторно, стационарно и в условиях дневного стационара, аудиологическому скринингу, применению вспомогательных репродуктивных технологий </w:t>
      </w:r>
      <w:r>
        <w:lastRenderedPageBreak/>
        <w:t>(экстракорпорального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E51904" w:rsidRDefault="00E51904">
      <w:pPr>
        <w:pStyle w:val="ConsPlusNormal"/>
        <w:spacing w:before="220"/>
        <w:ind w:firstLine="540"/>
        <w:jc w:val="both"/>
      </w:pPr>
      <w:r>
        <w:t>За счет средств обязательного медицинского страхования в рамках базовой программы обязательного медицинского страхования, осуществляется финансовое обеспечение:</w:t>
      </w:r>
    </w:p>
    <w:p w:rsidR="00E51904" w:rsidRDefault="00E51904">
      <w:pPr>
        <w:pStyle w:val="ConsPlusNormal"/>
        <w:spacing w:before="220"/>
        <w:ind w:firstLine="540"/>
        <w:jc w:val="both"/>
      </w:pPr>
      <w:r>
        <w:t>оказания медицинской помощи больным онкологическими заболеваниями в соответствии с клиническими рекомендациями;</w:t>
      </w:r>
    </w:p>
    <w:p w:rsidR="00E51904" w:rsidRDefault="00E51904">
      <w:pPr>
        <w:pStyle w:val="ConsPlusNormal"/>
        <w:spacing w:before="220"/>
        <w:ind w:firstLine="540"/>
        <w:jc w:val="both"/>
      </w:pPr>
      <w:r>
        <w:t xml:space="preserve">оказания медицинской помощи больным с гепатитом C в условиях дневного стационара и стационарных условиях в соответствии с клиническими рекомендациями и критериями оказания медицинской помощи больным с гепатитом C в условиях дневного стационара и стационарных условиях (за исключением лекарственных препаратов, обеспечение которыми осуществляется в соответствии с </w:t>
      </w:r>
      <w:hyperlink r:id="rId17">
        <w:r>
          <w:rPr>
            <w:color w:val="0000FF"/>
          </w:rPr>
          <w:t>постановлением</w:t>
        </w:r>
      </w:hyperlink>
      <w:r>
        <w:t xml:space="preserve"> Правительства Российской Федерации от 28 декабря 2016 г. N 1512 "Об утверждении Положения об организации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и Положения об организации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установленными Министерством здравоохранения Российской Федерации;</w:t>
      </w:r>
    </w:p>
    <w:p w:rsidR="00E51904" w:rsidRDefault="00E51904">
      <w:pPr>
        <w:pStyle w:val="ConsPlusNormal"/>
        <w:spacing w:before="220"/>
        <w:ind w:firstLine="540"/>
        <w:jc w:val="both"/>
      </w:pPr>
      <w:r>
        <w:t>оказания медицинской помощи больным с гепатитом C (за исключением случаев предоставления лекарственных препаратов, централизованно закупаемых Министерством здравоохранения Российской Федерации, больным с гепатитом C в сочетании с ВИЧ-инфекцией) в соответствии с клиническими рекомендациями;</w:t>
      </w:r>
    </w:p>
    <w:p w:rsidR="00E51904" w:rsidRDefault="00E51904">
      <w:pPr>
        <w:pStyle w:val="ConsPlusNormal"/>
        <w:spacing w:before="220"/>
        <w:ind w:firstLine="540"/>
        <w:jc w:val="both"/>
      </w:pPr>
      <w:r>
        <w:t>проведения углубленной диспансеризации;</w:t>
      </w:r>
    </w:p>
    <w:p w:rsidR="00E51904" w:rsidRDefault="00E51904">
      <w:pPr>
        <w:pStyle w:val="ConsPlusNormal"/>
        <w:spacing w:before="220"/>
        <w:ind w:firstLine="540"/>
        <w:jc w:val="both"/>
      </w:pPr>
      <w:r>
        <w:t>проведения медицинской реабилитации, в том числе за счет межбюджетных трансфертов из федерального бюджета, предоставляемых бюджету Федерального фонда обязательного медицинского страхования;</w:t>
      </w:r>
    </w:p>
    <w:p w:rsidR="00E51904" w:rsidRDefault="00E51904">
      <w:pPr>
        <w:pStyle w:val="ConsPlusNormal"/>
        <w:spacing w:before="220"/>
        <w:ind w:firstLine="540"/>
        <w:jc w:val="both"/>
      </w:pPr>
      <w:r>
        <w:t>проведения медицинским психологом медико-психологического консультирования пациента по вопросам, связанным с имеющимся заболеванием и/или состоянием, включенным в базовую программу обязательного медицинского страхования, при условии заключения медицинской организацией, оказывающей первичную врачебную медико-санитарную помощь, трудового договора с медицинским психологом;</w:t>
      </w:r>
    </w:p>
    <w:p w:rsidR="00E51904" w:rsidRDefault="00E51904">
      <w:pPr>
        <w:pStyle w:val="ConsPlusNormal"/>
        <w:spacing w:before="220"/>
        <w:ind w:firstLine="540"/>
        <w:jc w:val="both"/>
      </w:pPr>
      <w:r>
        <w:t>проведения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в случае смерти застрахованного лица при получении медицинской помощи в стационарных условиях (результат госпитализации) по поводу заболеваний и/или состояний, включенных в базовую программу обязательного медицинского страхования, в указанных медицинских организациях.</w:t>
      </w:r>
    </w:p>
    <w:p w:rsidR="00E51904" w:rsidRDefault="00E51904">
      <w:pPr>
        <w:pStyle w:val="ConsPlusNormal"/>
        <w:spacing w:before="220"/>
        <w:ind w:firstLine="540"/>
        <w:jc w:val="both"/>
      </w:pPr>
      <w:r>
        <w:t>2. За счет бюджетных ассигнований федерального бюджета осуществляется финансовое обеспечение:</w:t>
      </w:r>
    </w:p>
    <w:p w:rsidR="00E51904" w:rsidRDefault="00E51904">
      <w:pPr>
        <w:pStyle w:val="ConsPlusNormal"/>
        <w:spacing w:before="220"/>
        <w:ind w:firstLine="540"/>
        <w:jc w:val="both"/>
      </w:pPr>
      <w:r>
        <w:t xml:space="preserve">скорой, в том числе скорой специализированной, медицинской помощи, первичной медико-санитарной и специализированной медицинской помощи, оказываемой федеральными медицинскими организациями (в части медицинской помощи, не включенной в базовую программу обязательного медицинского страхования, в том числе при заболеваниях, передаваемых половым путем, вызванных вирусом иммунодефицита человека, синдроме </w:t>
      </w:r>
      <w:r>
        <w:lastRenderedPageBreak/>
        <w:t>приобретенного иммунодефицита, туберкулезе, психических расстройствах и расстройствах поведения, а также в части расходов, не включенных в структуру тарифов на оплату медицинской помощи, предусмотренную территориальной программой обязательного медицинского страхования);</w:t>
      </w:r>
    </w:p>
    <w:p w:rsidR="00E51904" w:rsidRDefault="00E51904">
      <w:pPr>
        <w:pStyle w:val="ConsPlusNormal"/>
        <w:spacing w:before="220"/>
        <w:ind w:firstLine="540"/>
        <w:jc w:val="both"/>
      </w:pPr>
      <w:r>
        <w:t>медицинской эвакуации, осуществляемой федеральными медицинскими организациями, по перечню, утверждаемому Министерством здравоохранения Российской Федерации;</w:t>
      </w:r>
    </w:p>
    <w:p w:rsidR="00E51904" w:rsidRDefault="00E51904">
      <w:pPr>
        <w:pStyle w:val="ConsPlusNormal"/>
        <w:spacing w:before="220"/>
        <w:ind w:firstLine="540"/>
        <w:jc w:val="both"/>
      </w:pPr>
      <w:r>
        <w:t>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Федеральному медико-биологическому агентству, включая предоставление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и работникам организаций, включенных в перечень организаций отдельных отраслей промышленности с особо опасными условиями труда (в части медицинской помощи, не включенной в базовую программу обязательного медицинского страхования, а также в части расходов, не включенных в структуру тарифов на оплату медицинской помощи, предусмотренную территориальной программой обязательного медицинского страхования);</w:t>
      </w:r>
    </w:p>
    <w:p w:rsidR="00E51904" w:rsidRDefault="00E51904">
      <w:pPr>
        <w:pStyle w:val="ConsPlusNormal"/>
        <w:spacing w:before="220"/>
        <w:ind w:firstLine="540"/>
        <w:jc w:val="both"/>
      </w:pPr>
      <w:r>
        <w:t>расширенного неонатального скрининга;</w:t>
      </w:r>
    </w:p>
    <w:p w:rsidR="00E51904" w:rsidRDefault="00E51904">
      <w:pPr>
        <w:pStyle w:val="ConsPlusNormal"/>
        <w:spacing w:before="220"/>
        <w:ind w:firstLine="540"/>
        <w:jc w:val="both"/>
      </w:pPr>
      <w:r>
        <w:t>медицинской помощи, предусмотренной федеральными законами для определенных категорий граждан, оказываемой в медицинских организациях;</w:t>
      </w:r>
    </w:p>
    <w:p w:rsidR="00E51904" w:rsidRDefault="00E51904">
      <w:pPr>
        <w:pStyle w:val="ConsPlusNormal"/>
        <w:spacing w:before="220"/>
        <w:ind w:firstLine="540"/>
        <w:jc w:val="both"/>
      </w:pPr>
      <w:r>
        <w:t>лечения граждан Российской Федерации за пределами территории Российской Федерации, направленных в порядке, установленном Министерством здравоохранения Российской Федерации;</w:t>
      </w:r>
    </w:p>
    <w:p w:rsidR="00E51904" w:rsidRDefault="00E51904">
      <w:pPr>
        <w:pStyle w:val="ConsPlusNormal"/>
        <w:spacing w:before="220"/>
        <w:ind w:firstLine="540"/>
        <w:jc w:val="both"/>
      </w:pPr>
      <w:r>
        <w:t>санаторно-курортного лечения отдельных категорий граждан в соответствии с законодательством Российской Федерации;</w:t>
      </w:r>
    </w:p>
    <w:p w:rsidR="00E51904" w:rsidRDefault="00E51904">
      <w:pPr>
        <w:pStyle w:val="ConsPlusNormal"/>
        <w:spacing w:before="220"/>
        <w:ind w:firstLine="540"/>
        <w:jc w:val="both"/>
      </w:pPr>
      <w:r>
        <w:t>закупки лекарственных препаратов, предназначенных для лечения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по перечню лекарственных препаратов, сформированному в установленном порядке и утверждаемому Правительством Российской Федерации, в том числе:</w:t>
      </w:r>
    </w:p>
    <w:p w:rsidR="00E51904" w:rsidRDefault="00E51904">
      <w:pPr>
        <w:pStyle w:val="ConsPlusNormal"/>
        <w:spacing w:before="220"/>
        <w:ind w:firstLine="540"/>
        <w:jc w:val="both"/>
      </w:pPr>
      <w:r>
        <w:t>в отношении взрослых в возрасте 18 лет и старше - за счет бюджетных ассигнований, предусмотренных в федеральном бюджете Министерству здравоохранения Российской Федерации;</w:t>
      </w:r>
    </w:p>
    <w:p w:rsidR="00E51904" w:rsidRDefault="00E51904">
      <w:pPr>
        <w:pStyle w:val="ConsPlusNormal"/>
        <w:spacing w:before="220"/>
        <w:ind w:firstLine="540"/>
        <w:jc w:val="both"/>
      </w:pPr>
      <w:r>
        <w:t>в отношении детей в возрасте от 0 до 18 лет - за счет бюджетных ассигнований, предусмотренных в федеральном бюджете Министерству здравоохранения Российской Федерации для нужд Фонда поддержки детей с тяжелыми жизнеугрожающими и хроническими заболеваниями, в том числе редкими (орфанными) заболеваниями, "Круг добра", в соответствии с порядком приобретения лекарственных препаратов и медицинских изделий для конкретного ребенка с тяжелым жизнеугрожающим или хроническим заболеванием, в том числе редким (орфанным) заболеванием, либо для групп таких детей, установленным Правительством Российской Федерации;</w:t>
      </w:r>
    </w:p>
    <w:p w:rsidR="00E51904" w:rsidRDefault="00E51904">
      <w:pPr>
        <w:pStyle w:val="ConsPlusNormal"/>
        <w:spacing w:before="220"/>
        <w:ind w:firstLine="540"/>
        <w:jc w:val="both"/>
      </w:pPr>
      <w:r>
        <w:lastRenderedPageBreak/>
        <w:t>закупки антивирусных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инфицированных вирусом иммунодефицита человека, в том числе в сочетании с вирусами гепатитов B и C;</w:t>
      </w:r>
    </w:p>
    <w:p w:rsidR="00E51904" w:rsidRDefault="00E51904">
      <w:pPr>
        <w:pStyle w:val="ConsPlusNormal"/>
        <w:spacing w:before="220"/>
        <w:ind w:firstLine="540"/>
        <w:jc w:val="both"/>
      </w:pPr>
      <w:r>
        <w:t>закупки антибактериальных и противотуберкулезных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больных туберкулезом с множественной лекарственной устойчивостью возбудителя;</w:t>
      </w:r>
    </w:p>
    <w:p w:rsidR="00E51904" w:rsidRDefault="00E51904">
      <w:pPr>
        <w:pStyle w:val="ConsPlusNormal"/>
        <w:spacing w:before="220"/>
        <w:ind w:firstLine="540"/>
        <w:jc w:val="both"/>
      </w:pPr>
      <w:r>
        <w:t xml:space="preserve">предоставления в установленном порядке областному бюджету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в соответствии с </w:t>
      </w:r>
      <w:hyperlink r:id="rId18">
        <w:r>
          <w:rPr>
            <w:color w:val="0000FF"/>
          </w:rPr>
          <w:t>пунктом 1 части 1 статьи 6.2</w:t>
        </w:r>
      </w:hyperlink>
      <w:r>
        <w:t xml:space="preserve"> Федерального закона от 17 июля 1999 года N 178-ФЗ "О государственной социальной помощи";</w:t>
      </w:r>
    </w:p>
    <w:p w:rsidR="00E51904" w:rsidRDefault="00E51904">
      <w:pPr>
        <w:pStyle w:val="ConsPlusNormal"/>
        <w:spacing w:before="220"/>
        <w:ind w:firstLine="540"/>
        <w:jc w:val="both"/>
      </w:pPr>
      <w:r>
        <w:t xml:space="preserve">мероприятий, предусмотренных национальным календарем профилактических прививок в рамках подпрограммы "Совершенствование оказания медицинской помощи, включая профилактику заболеваний и формирование здорового образа жизни" государственной </w:t>
      </w:r>
      <w:hyperlink r:id="rId19">
        <w:r>
          <w:rPr>
            <w:color w:val="0000FF"/>
          </w:rPr>
          <w:t>программы</w:t>
        </w:r>
      </w:hyperlink>
      <w:r>
        <w:t xml:space="preserve"> Российской Федерации "Развитие здравоохранения", утвержденной постановлением Правительства Российской Федерации от 26 декабря 2017 года N 1640 "Об утверждении государственной программы Российской Федерации "Развитие здравоохранения";</w:t>
      </w:r>
    </w:p>
    <w:p w:rsidR="00E51904" w:rsidRDefault="00E51904">
      <w:pPr>
        <w:pStyle w:val="ConsPlusNormal"/>
        <w:spacing w:before="220"/>
        <w:ind w:firstLine="540"/>
        <w:jc w:val="both"/>
      </w:pPr>
      <w:r>
        <w:t xml:space="preserve">дополнительных мероприятий, установленных законодательством Российской Федерации в отношении детей в возрасте от 0 до 18 лет, страдающим тяжелыми жизнеугрожающими и хроническими заболеваниями, в том числе прогрессирующими редкими (орфанными) заболеваниями, и осуществляемых в том числе за счет бюджетных ассигнований федерального бюджета, предусмотренных в федеральном бюджете Министерству здравоохранения Российской Федерации для нужд Фонда "Круг добра" в соответствии с </w:t>
      </w:r>
      <w:hyperlink r:id="rId20">
        <w:r>
          <w:rPr>
            <w:color w:val="0000FF"/>
          </w:rPr>
          <w:t>Указом</w:t>
        </w:r>
      </w:hyperlink>
      <w:r>
        <w:t xml:space="preserve"> Президента Российской Федерации от 5 января 2021 года N 16 "О создании Фонда поддержки детей с тяжелыми жизнеугрожающими и хроническими заболеваниями, в том числе редкими (орфанными) заболеваниями, "Круг добра".</w:t>
      </w:r>
    </w:p>
    <w:p w:rsidR="00E51904" w:rsidRDefault="00E51904">
      <w:pPr>
        <w:pStyle w:val="ConsPlusNormal"/>
        <w:spacing w:before="220"/>
        <w:ind w:firstLine="540"/>
        <w:jc w:val="both"/>
      </w:pPr>
      <w:r>
        <w:t>3. За счет бюджетных ассигнований областного бюджета осуществляется финансовое обеспечение:</w:t>
      </w:r>
    </w:p>
    <w:p w:rsidR="00E51904" w:rsidRDefault="00E51904">
      <w:pPr>
        <w:pStyle w:val="ConsPlusNormal"/>
        <w:spacing w:before="220"/>
        <w:ind w:firstLine="540"/>
        <w:jc w:val="both"/>
      </w:pPr>
      <w:r>
        <w:t>скорой, в том числе скорой специализированной, медицинской помощи, не включенной в территориальную программу обязательного медицинского страхования, санитарно-авиационной эвакуации, осуществляемой воздушными судами,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E51904" w:rsidRDefault="00E51904">
      <w:pPr>
        <w:pStyle w:val="ConsPlusNormal"/>
        <w:spacing w:before="220"/>
        <w:ind w:firstLine="540"/>
        <w:jc w:val="both"/>
      </w:pPr>
      <w:r>
        <w:t>скорой, в том числе скорой специализированной, медицинской помощи не застрахованным по обязательному медицинскому страхованию лицам;</w:t>
      </w:r>
    </w:p>
    <w:p w:rsidR="00E51904" w:rsidRDefault="00E51904">
      <w:pPr>
        <w:pStyle w:val="ConsPlusNormal"/>
        <w:spacing w:before="220"/>
        <w:ind w:firstLine="540"/>
        <w:jc w:val="both"/>
      </w:pPr>
      <w:r>
        <w:t xml:space="preserve">первичной медико-санитарной, первичной специализированной медико-санитарной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включая профилактические медицинские осмотры и обследования лиц, обучающихся в общеобразовательных организациях и профессиональных образовательных организациях,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а также </w:t>
      </w:r>
      <w:r>
        <w:lastRenderedPageBreak/>
        <w:t>консультаций врачами-психиатрами, наркологами при проведении профилактического медицинского осмотра, консультаций пациентов врачами-психиатрами и врачами-фтизиатрами при заболеваниях, включенных в базовую программу обязательного медицинского страхования, а также в отношении лиц, находящихся в стационарных организациях социального обслуживания, включая медицинскую помощь, оказываемую выездными психиатрическими бригадами;</w:t>
      </w:r>
    </w:p>
    <w:p w:rsidR="00E51904" w:rsidRDefault="00E51904">
      <w:pPr>
        <w:pStyle w:val="ConsPlusNormal"/>
        <w:spacing w:before="220"/>
        <w:ind w:firstLine="540"/>
        <w:jc w:val="both"/>
      </w:pPr>
      <w:r>
        <w:t>специализированной медицинской помощи в части медицинской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w:t>
      </w:r>
    </w:p>
    <w:p w:rsidR="00E51904" w:rsidRDefault="00E51904">
      <w:pPr>
        <w:pStyle w:val="ConsPlusNormal"/>
        <w:spacing w:before="220"/>
        <w:ind w:firstLine="540"/>
        <w:jc w:val="both"/>
      </w:pPr>
      <w:r>
        <w:t>паллиативной медицинской помощи,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rsidR="00E51904" w:rsidRDefault="00E51904">
      <w:pPr>
        <w:pStyle w:val="ConsPlusNormal"/>
        <w:spacing w:before="220"/>
        <w:ind w:firstLine="540"/>
        <w:jc w:val="both"/>
      </w:pPr>
      <w:r>
        <w:t>высокотехнологичной медицинской помощи, оказываемой в медицинских организациях, подведомственных департаменту здравоохранения области, в соответствии с разделом II перечня видов высокотехнологичной медицинской помощи;</w:t>
      </w:r>
    </w:p>
    <w:p w:rsidR="00E51904" w:rsidRDefault="00E5190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5190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1904" w:rsidRDefault="00E5190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1904" w:rsidRDefault="00E5190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1904" w:rsidRDefault="00E51904">
            <w:pPr>
              <w:pStyle w:val="ConsPlusNormal"/>
              <w:jc w:val="both"/>
            </w:pPr>
            <w:r>
              <w:rPr>
                <w:color w:val="392C69"/>
              </w:rPr>
              <w:t>КонсультантПлюс: примечание.</w:t>
            </w:r>
          </w:p>
          <w:p w:rsidR="00E51904" w:rsidRDefault="00E51904">
            <w:pPr>
              <w:pStyle w:val="ConsPlusNormal"/>
              <w:jc w:val="both"/>
            </w:pPr>
            <w:r>
              <w:rPr>
                <w:color w:val="392C69"/>
              </w:rPr>
              <w:t>Текст дан в соответствии с официальным источником публикации.</w:t>
            </w:r>
          </w:p>
        </w:tc>
        <w:tc>
          <w:tcPr>
            <w:tcW w:w="113" w:type="dxa"/>
            <w:tcBorders>
              <w:top w:val="nil"/>
              <w:left w:val="nil"/>
              <w:bottom w:val="nil"/>
              <w:right w:val="nil"/>
            </w:tcBorders>
            <w:shd w:val="clear" w:color="auto" w:fill="F4F3F8"/>
            <w:tcMar>
              <w:top w:w="0" w:type="dxa"/>
              <w:left w:w="0" w:type="dxa"/>
              <w:bottom w:w="0" w:type="dxa"/>
              <w:right w:w="0" w:type="dxa"/>
            </w:tcMar>
          </w:tcPr>
          <w:p w:rsidR="00E51904" w:rsidRDefault="00E51904">
            <w:pPr>
              <w:pStyle w:val="ConsPlusNormal"/>
            </w:pPr>
          </w:p>
        </w:tc>
      </w:tr>
    </w:tbl>
    <w:p w:rsidR="00E51904" w:rsidRDefault="00E51904">
      <w:pPr>
        <w:pStyle w:val="ConsPlusNormal"/>
        <w:spacing w:before="280"/>
        <w:ind w:firstLine="540"/>
        <w:jc w:val="both"/>
      </w:pPr>
      <w:r>
        <w:t>проведения медицинским психологом медико-психологического консультирования пациентов по вопросам, связанным с имеющимся заболеванием и/или состоянием, в амбулаторных условиях, в условиях дневного и стационарных условиях в специализированных медицинских организациях при заболеваниях, не включенных в базовую программу обязательного медицинского страхования, а также пациентов, получающих паллиативную медицинскую помощь в хосписах и домах сестринского ухода;</w:t>
      </w:r>
    </w:p>
    <w:p w:rsidR="00E51904" w:rsidRDefault="00E51904">
      <w:pPr>
        <w:pStyle w:val="ConsPlusNormal"/>
        <w:spacing w:before="220"/>
        <w:ind w:firstLine="540"/>
        <w:jc w:val="both"/>
      </w:pPr>
      <w:r>
        <w:t>предоставления в медицинских организациях, оказывающих паллиативную медицинскую помощь, государственной системы здравоохранения психологической помощи пациенту, получающему паллиативную медицинскую помощь, и членам семьи пациента, а также медицинской помощи врачами-психотерапевтами пациенту и членам семьи пациента или членам семьи пациента после его смерти в случае их обращения в медицинскую организацию;</w:t>
      </w:r>
    </w:p>
    <w:p w:rsidR="00E51904" w:rsidRDefault="00E51904">
      <w:pPr>
        <w:pStyle w:val="ConsPlusNormal"/>
        <w:spacing w:before="220"/>
        <w:ind w:firstLine="540"/>
        <w:jc w:val="both"/>
      </w:pPr>
      <w:r>
        <w:t>расходов медицинских организаций, не включенных в структуру тарифов на оплату медицинской помощи, предусмотренную в территориальной программе обязательного медицинского страхования.</w:t>
      </w:r>
    </w:p>
    <w:p w:rsidR="00E51904" w:rsidRDefault="00E51904">
      <w:pPr>
        <w:pStyle w:val="ConsPlusNormal"/>
        <w:spacing w:before="220"/>
        <w:ind w:firstLine="540"/>
        <w:jc w:val="both"/>
      </w:pPr>
      <w:r>
        <w:t>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с законодательством Российской Федерации.</w:t>
      </w:r>
    </w:p>
    <w:p w:rsidR="00E51904" w:rsidRDefault="00E51904">
      <w:pPr>
        <w:pStyle w:val="ConsPlusNormal"/>
        <w:spacing w:before="220"/>
        <w:ind w:firstLine="540"/>
        <w:jc w:val="both"/>
      </w:pPr>
      <w:r>
        <w:t xml:space="preserve">Вологодской областью, на территории которой гражданин зарегистрирован по месту жительства, в порядке, установленном </w:t>
      </w:r>
      <w:hyperlink r:id="rId21">
        <w:r>
          <w:rPr>
            <w:color w:val="0000FF"/>
          </w:rPr>
          <w:t>законом</w:t>
        </w:r>
      </w:hyperlink>
      <w:r>
        <w:t xml:space="preserve"> области от 6 декабря 2013 года N 3222-ОЗ "О межбюджетных трансфертах в Вологодской области", осуществляется возмещение субъекту Российской Федерации, на территории которого гражданину фактически оказана медицинская помощь, затрат, связанных с оказанием медицинской помощи при заболеваниях, не включенных в базовую программу обязательного медицинского страхования, и паллиативной медицинской помощи, на основании межрегионального соглашения, заключаемого субъектами Российской Федерации в соответствии с </w:t>
      </w:r>
      <w:hyperlink r:id="rId22">
        <w:r>
          <w:rPr>
            <w:color w:val="0000FF"/>
          </w:rPr>
          <w:t>постановлением</w:t>
        </w:r>
      </w:hyperlink>
      <w:r>
        <w:t xml:space="preserve"> Правительства области от 27 апреля 2020 года N 474 "Об утверждении порядка заключения соглашений о предоставлении субсидий бюджетам </w:t>
      </w:r>
      <w:r>
        <w:lastRenderedPageBreak/>
        <w:t>субъектов Российской Федерации из областного бюджета" и включающего двухстороннее урегулирование вопроса возмещения затрат.</w:t>
      </w:r>
    </w:p>
    <w:p w:rsidR="00E51904" w:rsidRDefault="00E51904">
      <w:pPr>
        <w:pStyle w:val="ConsPlusNormal"/>
        <w:spacing w:before="220"/>
        <w:ind w:firstLine="540"/>
        <w:jc w:val="both"/>
      </w:pPr>
      <w:r>
        <w:t>Вологодская область вправе за счет областного бюджета осуществлять финансовое обеспечение дополнительных объемов высокотехнологичной медицинской помощи, оказываемой медицинскими организациями, подведомственными исполнительным органам субъектов Российской Федерации, в соответствии с разделом I перечня видов высокотехнологичной медицинской помощи.</w:t>
      </w:r>
    </w:p>
    <w:p w:rsidR="00E51904" w:rsidRDefault="00E51904">
      <w:pPr>
        <w:pStyle w:val="ConsPlusNormal"/>
        <w:spacing w:before="220"/>
        <w:ind w:firstLine="540"/>
        <w:jc w:val="both"/>
      </w:pPr>
      <w:r>
        <w:t>За счет бюджетных ассигнований областного бюджета осуществляются:</w:t>
      </w:r>
    </w:p>
    <w:p w:rsidR="00E51904" w:rsidRDefault="00E51904">
      <w:pPr>
        <w:pStyle w:val="ConsPlusNormal"/>
        <w:spacing w:before="220"/>
        <w:ind w:firstLine="540"/>
        <w:jc w:val="both"/>
      </w:pPr>
      <w:r>
        <w:t>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 или к их инвалидности;</w:t>
      </w:r>
    </w:p>
    <w:p w:rsidR="00E51904" w:rsidRDefault="00E51904">
      <w:pPr>
        <w:pStyle w:val="ConsPlusNormal"/>
        <w:spacing w:before="220"/>
        <w:ind w:firstLine="540"/>
        <w:jc w:val="both"/>
      </w:pPr>
      <w:r>
        <w:t>обеспечение лекарственными препаратами в соответствии с перечнем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rsidR="00E51904" w:rsidRDefault="00E51904">
      <w:pPr>
        <w:pStyle w:val="ConsPlusNormal"/>
        <w:spacing w:before="220"/>
        <w:ind w:firstLine="540"/>
        <w:jc w:val="both"/>
      </w:pPr>
      <w:r>
        <w:t>обеспечение лекарственными препаратами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w:t>
      </w:r>
    </w:p>
    <w:p w:rsidR="00E51904" w:rsidRDefault="00E51904">
      <w:pPr>
        <w:pStyle w:val="ConsPlusNormal"/>
        <w:spacing w:before="220"/>
        <w:ind w:firstLine="540"/>
        <w:jc w:val="both"/>
      </w:pPr>
      <w:r>
        <w:t>пренатальная (дородовая) диагностика нарушений развития ребенка у беременных женщин, неонатальный скрининг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rsidR="00E51904" w:rsidRDefault="00E51904">
      <w:pPr>
        <w:pStyle w:val="ConsPlusNormal"/>
        <w:spacing w:before="220"/>
        <w:ind w:firstLine="540"/>
        <w:jc w:val="both"/>
      </w:pPr>
      <w:r>
        <w:t>зубное протезирование отдельным категориям граждан в соответствии с законодательством Российской Федерации, в том числе лицам, находящимся в стационарных организациях социального обслуживания;</w:t>
      </w:r>
    </w:p>
    <w:p w:rsidR="00E51904" w:rsidRDefault="00E51904">
      <w:pPr>
        <w:pStyle w:val="ConsPlusNormal"/>
        <w:spacing w:before="220"/>
        <w:ind w:firstLine="540"/>
        <w:jc w:val="both"/>
      </w:pPr>
      <w:r>
        <w:t>предоставление в рамках оказания паллиативной медицинской помощи для использования на дому медицинских изделий, предназначенных для поддержания функций органов и систем организма человека, по перечню, утвержденному Министерством здравоохранения Российской Федерации, а также обеспечение лекарственными препаратами для обезболивания, включая наркотические лекарственные препараты и психотропные лекарственные препараты, при посещениях на дому и продуктами лечебного (энтерального) питания.</w:t>
      </w:r>
    </w:p>
    <w:p w:rsidR="00E51904" w:rsidRDefault="00E51904">
      <w:pPr>
        <w:pStyle w:val="ConsPlusNormal"/>
        <w:spacing w:before="220"/>
        <w:ind w:firstLine="540"/>
        <w:jc w:val="both"/>
      </w:pPr>
      <w:r>
        <w:t xml:space="preserve">В рамках территориальной программы за счет бюджетных ассигнований областного бюджета и средств обязательного медицинского страхования (по видам и условиям оказания медицинской помощи, включенным в базовую программу обязательного медицинского страхования)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 полностью дееспособного гражданина, а также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w:t>
      </w:r>
      <w:r>
        <w:lastRenderedPageBreak/>
        <w:t>образовательные организации или военные образовательные организации высшего образования, при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rsidR="00E51904" w:rsidRDefault="00E51904">
      <w:pPr>
        <w:pStyle w:val="ConsPlusNormal"/>
        <w:spacing w:before="220"/>
        <w:ind w:firstLine="540"/>
        <w:jc w:val="both"/>
      </w:pPr>
      <w:r>
        <w:t>Кроме того, за счет бюджетных ассигнований федерального бюджета и областного бюджета в установленном порядке оказывается медицинская помощь и предоставляются иные государственные и муниципальные услуги (выполняются работы) в медицинских организациях, подведомственных федеральным органам исполнительной власти, исполнительным органам субъектов Российской Федерации и органам местного самоуправления соответственно, за исключением видов медицинской помощи, оказываемой за счет средств обязательного медицинского страхования, в лепрозориях и соответствующих структурных подразделениях медицинских организаций, центрах профилактики и борьбы со СПИДом, врачебно-физкультурных диспансерах, центрах охраны здоровья семьи и репродукции, медико-генетических центрах (консультациях) и соответствующих структурных подразделениях медицинских организаций, центрах охраны репродуктивного здоровья подростков, центрах медицинской профилактики (за исключением первичной медико-санитарной помощи, включенной в базовую программу обязательного медицинского страхования), центрах профессиональной патологии и в соответствующих структурных подразделениях медицинских организаций, бюро судебно-медицинской экспертизы, патолого-анатомических бюро и патолого-анатомических отделениях медицинских организаций (за исключением диагностических исследований, проводимых по заболеваниям, указанным в разделе III Федеральной программы, финансовое обеспечение которых осуществляется за счет средств обязательного медицинского страхования в рамках территориальной программы обязательного медицинского страхования), медицинских информационно-аналитических центрах, бюро медицинской статистики, в центрах крови, на станциях переливания крови и отделениях переливания крови (отделениях трансфузиологии) медицинских организаций, в домах ребенка, включая специализированные, в молочных кухнях и прочих медицинских организациях, входящих в номенклатуру медицинских организаций, утверждаемую Министерством здравоохранения Российской Федерации, а также осуществляется финансовое обеспечение авиационных работ при санитарно-авиационной эвакуации, осуществляемой воздушными судами,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 и расходов медицинских организаций, в том числе на приобретение основных средств (оборудования, производственного и хозяйственного инвентаря) и в случае применения телемедицинских (дистанционных) технологий при оказании медицинской помощи.</w:t>
      </w:r>
    </w:p>
    <w:p w:rsidR="00E51904" w:rsidRDefault="00E51904">
      <w:pPr>
        <w:pStyle w:val="ConsPlusNormal"/>
        <w:spacing w:before="220"/>
        <w:ind w:firstLine="540"/>
        <w:jc w:val="both"/>
      </w:pPr>
      <w:r>
        <w:t>Проведение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осуществляется за счет бюджетных ассигнований федерального бюджета и соответствующих бюджетов с учетом подведомственности медицинских организаций федеральным органам исполнительной власти, исполнительным органам субъектов Российской Федерации и органам местного самоуправления соответственно:</w:t>
      </w:r>
    </w:p>
    <w:p w:rsidR="00E51904" w:rsidRDefault="00E51904">
      <w:pPr>
        <w:pStyle w:val="ConsPlusNormal"/>
        <w:spacing w:before="220"/>
        <w:ind w:firstLine="540"/>
        <w:jc w:val="both"/>
      </w:pPr>
      <w:r>
        <w:lastRenderedPageBreak/>
        <w:t>в случае смерти пациента при оказании медицинской помощи в стационарных условиях (результат госпитализации) в медицинской организации, оказывающей медицинскую помощь при заболеваниях, передаваемых половым путем, вызванных вирусом иммунодефицита человека, ВИЧ-инфекции и синдроме приобретенного иммунодефицита, туберкулезе, психических расстройствах и расстройствах поведения, связанных в том числе с употреблением психоактивных веществ, а также умерших в хосписах и больницах сестринского ухода;</w:t>
      </w:r>
    </w:p>
    <w:p w:rsidR="00E51904" w:rsidRDefault="00E51904">
      <w:pPr>
        <w:pStyle w:val="ConsPlusNormal"/>
        <w:spacing w:before="220"/>
        <w:ind w:firstLine="540"/>
        <w:jc w:val="both"/>
      </w:pPr>
      <w:r>
        <w:t>- в случае смерти гражданина в медицинской организации, оказывающей медицинскую помощь в амбулаторных условиях и условиях дневного стационара, а также вне медицинской организации, когда обязательность проведения патолого-анатомических вскрытий в целях установления причины смерти установлена законодательством Российской Федерации.</w:t>
      </w:r>
    </w:p>
    <w:p w:rsidR="00E51904" w:rsidRDefault="00E51904">
      <w:pPr>
        <w:pStyle w:val="ConsPlusNormal"/>
        <w:spacing w:before="220"/>
        <w:ind w:firstLine="540"/>
        <w:jc w:val="both"/>
      </w:pPr>
      <w:r>
        <w:t>За счет бюджетных ассигнований областного бюджета осуществляется финансовое обеспечение транспортировки пациентов, страдающих хронической почечной недостаточностью, проживающих на территории населенных пунктов Вологодской области, в которых отсутствуют медицинские организации, оказывающие медицинскую помощь методом заместительной почечной терапии, от места их фактического проживания до места получения медицинской помощи методом заместительной почечной терапии и обратно в соответствии с порядком, утвержденным департаментом здравоохранения области.</w:t>
      </w:r>
    </w:p>
    <w:p w:rsidR="00E51904" w:rsidRDefault="00E51904">
      <w:pPr>
        <w:pStyle w:val="ConsPlusNormal"/>
        <w:spacing w:before="220"/>
        <w:ind w:firstLine="540"/>
        <w:jc w:val="both"/>
      </w:pPr>
      <w:r>
        <w:t xml:space="preserve">Финансовое обеспечение компенсационных выплат отдельным категориям лиц, подвергающихся риску заражения новой коронавирусной инфекцией (COVID-19), порядок предоставления которых установлен </w:t>
      </w:r>
      <w:hyperlink r:id="rId23">
        <w:r>
          <w:rPr>
            <w:color w:val="0000FF"/>
          </w:rPr>
          <w:t>постановлением</w:t>
        </w:r>
      </w:hyperlink>
      <w:r>
        <w:t xml:space="preserve"> Правительства Российской Федерации от 15 июля 2022 года N 1268 "О порядке предоставления компенсационной выплаты отдельным категориям лиц, подвергающихся риску заражения новой коронавирусной инфекцией", осуществляется за счет средств фонда оплаты труда медицинской организации, сформированного из всех источников, разрешенных законодательством Российской Федерации, в том числе средств обязательного медицинского страхования.</w:t>
      </w:r>
    </w:p>
    <w:p w:rsidR="00E51904" w:rsidRDefault="00E51904">
      <w:pPr>
        <w:pStyle w:val="ConsPlusNormal"/>
        <w:jc w:val="both"/>
      </w:pPr>
    </w:p>
    <w:p w:rsidR="00E51904" w:rsidRDefault="00E51904">
      <w:pPr>
        <w:pStyle w:val="ConsPlusTitle"/>
        <w:jc w:val="center"/>
        <w:outlineLvl w:val="1"/>
      </w:pPr>
      <w:bookmarkStart w:id="5" w:name="P310"/>
      <w:bookmarkEnd w:id="5"/>
      <w:r>
        <w:t>VI. Средние нормативы объема медицинской помощи, средние</w:t>
      </w:r>
    </w:p>
    <w:p w:rsidR="00E51904" w:rsidRDefault="00E51904">
      <w:pPr>
        <w:pStyle w:val="ConsPlusTitle"/>
        <w:jc w:val="center"/>
      </w:pPr>
      <w:r>
        <w:t>нормативы финансовых затрат на единицу объема медицинской</w:t>
      </w:r>
    </w:p>
    <w:p w:rsidR="00E51904" w:rsidRDefault="00E51904">
      <w:pPr>
        <w:pStyle w:val="ConsPlusTitle"/>
        <w:jc w:val="center"/>
      </w:pPr>
      <w:r>
        <w:t>помощи, средние подушевые нормативы финансирования</w:t>
      </w:r>
    </w:p>
    <w:p w:rsidR="00E51904" w:rsidRDefault="00E51904">
      <w:pPr>
        <w:pStyle w:val="ConsPlusNormal"/>
        <w:jc w:val="both"/>
      </w:pPr>
    </w:p>
    <w:p w:rsidR="00E51904" w:rsidRDefault="00E51904">
      <w:pPr>
        <w:pStyle w:val="ConsPlusNormal"/>
        <w:ind w:firstLine="540"/>
        <w:jc w:val="both"/>
      </w:pPr>
      <w:r>
        <w:t xml:space="preserve">Средние </w:t>
      </w:r>
      <w:hyperlink w:anchor="P9870">
        <w:r>
          <w:rPr>
            <w:color w:val="0000FF"/>
          </w:rPr>
          <w:t>нормативы</w:t>
        </w:r>
      </w:hyperlink>
      <w:r>
        <w:t xml:space="preserve"> объема медицинской помощи и средние нормативы финансовых затрат на единицу объема медицинской помощи приведены в приложении 6 к Программе.</w:t>
      </w:r>
    </w:p>
    <w:p w:rsidR="00E51904" w:rsidRDefault="00E51904">
      <w:pPr>
        <w:pStyle w:val="ConsPlusNormal"/>
        <w:spacing w:before="220"/>
        <w:ind w:firstLine="540"/>
        <w:jc w:val="both"/>
      </w:pPr>
      <w:r>
        <w:t>Средние нормативы объема медицинской помощи по видам, условиям и формам ее оказания в целом по Программе определяются в единицах объема в расчете на одного жителя в год, по базовой программе обязательного медицинского страхования - в расчете на одно застрахованное лицо. Средние нормативы объема медицинской помощи используются в целях планирования и финансово-экономического обоснования размера средних подушевых нормативов финансового обеспечения, предусмотренных Программой.</w:t>
      </w:r>
    </w:p>
    <w:p w:rsidR="00E51904" w:rsidRDefault="00E51904">
      <w:pPr>
        <w:pStyle w:val="ConsPlusNormal"/>
        <w:spacing w:before="220"/>
        <w:ind w:firstLine="540"/>
        <w:jc w:val="both"/>
      </w:pPr>
      <w:r>
        <w:t>В средние нормативы объема медицинской помощи за счет бюджетных ассигнований соответствующих бюджетов, оказываемой в амбулаторных и стационарных условиях, включаются объемы медицинской помощи, оказываемой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обязательного медицинского страхования.</w:t>
      </w:r>
    </w:p>
    <w:p w:rsidR="00E51904" w:rsidRDefault="00E51904">
      <w:pPr>
        <w:pStyle w:val="ConsPlusNormal"/>
        <w:spacing w:before="220"/>
        <w:ind w:firstLine="540"/>
        <w:jc w:val="both"/>
      </w:pPr>
      <w:r>
        <w:t xml:space="preserve">Вологодской областью на основе перераспределения объемов медицинской помощи по видам, условиям и формам ее оказания устанавливаются дифференцированные нормативы объема медицинской помощи на одного жителя и нормативы объемов медицинской помощи на одно застрахованное лицо с учетом этапов оказания медицинской помощи, уровня и структуры заболеваемости, особенностей половозрастного состава и плотности населения, транспортной </w:t>
      </w:r>
      <w:r>
        <w:lastRenderedPageBreak/>
        <w:t>доступности, а также климатических и географических особенностей регионов, учитывая приоритетность финансового обеспечения первичной медико-санитарной помощи.</w:t>
      </w:r>
    </w:p>
    <w:p w:rsidR="00E51904" w:rsidRDefault="00E51904">
      <w:pPr>
        <w:pStyle w:val="ConsPlusNormal"/>
        <w:spacing w:before="220"/>
        <w:ind w:firstLine="540"/>
        <w:jc w:val="both"/>
      </w:pPr>
      <w:r>
        <w:t>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в составе дифференцированных нормативов объема медицинской помощи Программой установлены объемы медицинской помощи с учетом использования санитарной авиации, телемедицинских (дистанционных) технологий и передвижных форм оказания медицинской помощи.</w:t>
      </w:r>
    </w:p>
    <w:p w:rsidR="00E51904" w:rsidRDefault="00E51904">
      <w:pPr>
        <w:pStyle w:val="ConsPlusNormal"/>
        <w:spacing w:before="220"/>
        <w:ind w:firstLine="540"/>
        <w:jc w:val="both"/>
      </w:pPr>
      <w:r>
        <w:t>При планировании и финансовом обеспечении объема медицинской помощи, включая профилактические мероприятия, диагностику, диспансерное наблюдение и медицинскую реабилитацию, может учитываться применение телемедицинских (дистанционных) технологий в формате врач - врач в медицинской организации, к которой гражданин прикреплен по территориально-участковому принципу, с оформлением соответствующей медицинской документации.</w:t>
      </w:r>
    </w:p>
    <w:p w:rsidR="00E51904" w:rsidRDefault="00E51904">
      <w:pPr>
        <w:pStyle w:val="ConsPlusNormal"/>
        <w:spacing w:before="220"/>
        <w:ind w:firstLine="540"/>
        <w:jc w:val="both"/>
      </w:pPr>
      <w:r>
        <w:t>Нормативы объема патолого-анатомических исследований биопсийного (операционного) материала включают отдельные исследования, которые могут быть проведены в иных медицинских организациях и оплачены в соответствии с законодательством Российской Федерации.</w:t>
      </w:r>
    </w:p>
    <w:p w:rsidR="00E51904" w:rsidRDefault="00E51904">
      <w:pPr>
        <w:pStyle w:val="ConsPlusNormal"/>
        <w:spacing w:before="220"/>
        <w:ind w:firstLine="540"/>
        <w:jc w:val="both"/>
      </w:pPr>
      <w:r>
        <w:t>В соответствии с Федеральной программой в Программе с учетом уровня заболеваемости и распространенности может быть предусмотрено установление:</w:t>
      </w:r>
    </w:p>
    <w:p w:rsidR="00E51904" w:rsidRDefault="00E51904">
      <w:pPr>
        <w:pStyle w:val="ConsPlusNormal"/>
        <w:spacing w:before="220"/>
        <w:ind w:firstLine="540"/>
        <w:jc w:val="both"/>
      </w:pPr>
      <w:r>
        <w:t>- норматива объема и норматива финансовых затрат на единицу объема медицинской помощи при ее оказании больным с ВИЧ-инфекцией (за счет бюджетных ассигнований областного бюджета),</w:t>
      </w:r>
    </w:p>
    <w:p w:rsidR="00E51904" w:rsidRDefault="00E51904">
      <w:pPr>
        <w:pStyle w:val="ConsPlusNormal"/>
        <w:spacing w:before="220"/>
        <w:ind w:firstLine="540"/>
        <w:jc w:val="both"/>
      </w:pPr>
      <w:r>
        <w:t>- в структуре норматива объема и норматива финансовых затрат на единицу объема медицинской помощи в амбулаторных условиях для проведения профилактических медицинских осмотров (комплексного посещения) отдельных нормативов для диагностических (лабораторных) исследований с целью выявления вирусного гепатита C (за счет средств обязательного медицинского страхования).</w:t>
      </w:r>
    </w:p>
    <w:p w:rsidR="00E51904" w:rsidRDefault="00E51904">
      <w:pPr>
        <w:pStyle w:val="ConsPlusNormal"/>
        <w:spacing w:before="220"/>
        <w:ind w:firstLine="540"/>
        <w:jc w:val="both"/>
      </w:pPr>
      <w:r>
        <w:t xml:space="preserve">В соответствии с Федеральной программой подушевые нормативы финансирования за счет средств обязательного медицинского страхования на финансирование базовой программы обязательного медицинского страхования за счет субвенций из бюджета Фонда устанавливаются с учетом соответствующих коэффициентов дифференциации, рассчитанных в соответствии с </w:t>
      </w:r>
      <w:hyperlink r:id="rId24">
        <w:r>
          <w:rPr>
            <w:color w:val="0000FF"/>
          </w:rPr>
          <w:t>постановлением</w:t>
        </w:r>
      </w:hyperlink>
      <w:r>
        <w:t xml:space="preserve"> Правительства Российской Федерации от 5 мая 2012 года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w:t>
      </w:r>
    </w:p>
    <w:p w:rsidR="00E51904" w:rsidRDefault="00E51904">
      <w:pPr>
        <w:pStyle w:val="ConsPlusNormal"/>
        <w:spacing w:before="220"/>
        <w:ind w:firstLine="540"/>
        <w:jc w:val="both"/>
      </w:pPr>
      <w:r>
        <w:t>Подушевые нормативы финансирования за счет бюджетных ассигнований устанавливаются с учетом региональных особенностей и обеспечивают выполнение расходных обязательств Вологодской области, в том числе в части заработной платы медицинских работников.</w:t>
      </w:r>
    </w:p>
    <w:p w:rsidR="00E51904" w:rsidRDefault="00E51904">
      <w:pPr>
        <w:pStyle w:val="ConsPlusNormal"/>
        <w:spacing w:before="220"/>
        <w:ind w:firstLine="540"/>
        <w:jc w:val="both"/>
      </w:pPr>
      <w:r>
        <w:t>Средние подушевые нормативы финансирования, предусмотренные Программой, составляют:</w:t>
      </w:r>
    </w:p>
    <w:p w:rsidR="00E51904" w:rsidRDefault="00E51904">
      <w:pPr>
        <w:pStyle w:val="ConsPlusNormal"/>
        <w:spacing w:before="220"/>
        <w:ind w:firstLine="540"/>
        <w:jc w:val="both"/>
      </w:pPr>
      <w:r>
        <w:t>за счет бюджетных ассигнований соответствующих бюджетов (в расчете на одного жителя) в 2024 году - 4924,0 рубля, 2025 году - 5291,3 рубля и 2026 году - 5685,4 рубля;</w:t>
      </w:r>
    </w:p>
    <w:p w:rsidR="00E51904" w:rsidRDefault="00E51904">
      <w:pPr>
        <w:pStyle w:val="ConsPlusNormal"/>
        <w:spacing w:before="220"/>
        <w:ind w:firstLine="540"/>
        <w:jc w:val="both"/>
      </w:pPr>
      <w:r>
        <w:lastRenderedPageBreak/>
        <w:t>за счет средств обязательного медицинского страхования на финансирование базовой программы обязательного медицинского страхования (в расчете на одно застрахованное лицо) в 2024 году - 21783,6 рубля, в том числе для оказания медицинской помощи по профилю "Медицинская реабилитация" - 569,9 рубля, в 2025 году - 23292,3 рубля, в том числе для оказания медицинской помощи по профилю "Медицинская реабилитация" - 604,2 рубля и в 2026 году - 24848,6 рубля, в том числе для оказания медицинской помощи по профилю "Медицинская реабилитация" - 639,3 рубля.</w:t>
      </w:r>
    </w:p>
    <w:p w:rsidR="00E51904" w:rsidRDefault="00E51904">
      <w:pPr>
        <w:pStyle w:val="ConsPlusNormal"/>
        <w:spacing w:before="220"/>
        <w:ind w:firstLine="540"/>
        <w:jc w:val="both"/>
      </w:pPr>
      <w:r>
        <w:t xml:space="preserve">Средние нормативы финансовых затрат на единицу объема медицинской помощи для проведения профилактических медицинских осмотров и диспансеризации за счет средств обязательного медицинского страхования установлены с учетом в том числе расходов, связанных с использованием систем поддержки принятия врачебных решений (медицинских изделий с применением искусственного интеллекта, зарегистрированных в установленном порядке) (при проведении маммографии), в соответствии с </w:t>
      </w:r>
      <w:hyperlink r:id="rId25">
        <w:r>
          <w:rPr>
            <w:color w:val="0000FF"/>
          </w:rPr>
          <w:t>Порядком</w:t>
        </w:r>
      </w:hyperlink>
      <w:r>
        <w:t xml:space="preserve"> проведения профилактического медицинского осмотра и диспансеризации определенных групп взрослого населения, утвержденным Министерством здравоохранения Российской Федерации (в случае оказания соответствующей медицинской помощи в субъекте Российской Федерации), и предусматривают установление отдельного финансового норматива для осуществления интерпретации рентгенологических исследований с применением искусственного интеллекта.</w:t>
      </w:r>
    </w:p>
    <w:p w:rsidR="00E51904" w:rsidRDefault="00E51904">
      <w:pPr>
        <w:pStyle w:val="ConsPlusNormal"/>
        <w:spacing w:before="220"/>
        <w:ind w:firstLine="540"/>
        <w:jc w:val="both"/>
      </w:pPr>
      <w:r>
        <w:t>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случае установления органом государственной власти субъекта Российской Федерации дополнительного объема страхового обеспечения по страховым случаям, установленным базовой программой обязательного медицинского страхования, а также в случае установления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Финансовое обеспечение территориальной программы обязательного медицинского страхования в указанных случаях осуществляется за счет платежей Вологодской области, уплачиваемых в бюджет территориального фонда обязательного медицинского страхования Вологодской области, в размере разницы между нормативом финансового обеспечения территориальной программы обязательного медицинского страхования и нормативом финансового обеспечения базовой программы обязательного медицинского страхования с учетом численности застрахованных лиц на территории Вологодской области.</w:t>
      </w:r>
    </w:p>
    <w:p w:rsidR="00E51904" w:rsidRDefault="00E51904">
      <w:pPr>
        <w:pStyle w:val="ConsPlusNormal"/>
        <w:spacing w:before="220"/>
        <w:ind w:firstLine="540"/>
        <w:jc w:val="both"/>
      </w:pPr>
      <w:r>
        <w:t>В целях обеспечения доступности медицинской помощи гражданам, проживающим в малонаселенных, отдаленных и (или) труднодоступных населенных пунктах, а также в сельской местности, районных центрах и малых городах с численностью населения до 50 тыс. человек, Вологодская область в порядке, утвержденном Министерством здравоохранения Российской Федерации, устанавливает коэффициенты дифференциации к подушевому нормативу финансирования на прикрепившихся лиц с учетом реальной потребности населения, обусловленной уровнем и структурой заболеваемости, особенностями половозрастного состава, в том числе численности населения в возрасте 65 лет и старше, плотности населения, транспортной доступности медицинских организаций, количества структурных подразделений, за исключением количества фельдшерских здравпунктов, фельдшерско-акушерских пунктов, а также маршрутизации пациентов при оказании медицинской помощи.</w:t>
      </w:r>
    </w:p>
    <w:p w:rsidR="00E51904" w:rsidRDefault="00E51904">
      <w:pPr>
        <w:pStyle w:val="ConsPlusNormal"/>
        <w:spacing w:before="220"/>
        <w:ind w:firstLine="540"/>
        <w:jc w:val="both"/>
      </w:pPr>
      <w:r>
        <w:t xml:space="preserve">Для расчета стоимости медицинской помощи, оказываемой в медицинских организациях и их обособленных подразделениях (включая врачебные амбулатории), расположенных в сельской местности, отдаленных территориях, поселках городского типа и малых городах с численностью населения до 50 тыс. человек, применяются следующие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w:t>
      </w:r>
      <w:r>
        <w:lastRenderedPageBreak/>
        <w:t>персонала:</w:t>
      </w:r>
    </w:p>
    <w:p w:rsidR="00E51904" w:rsidRDefault="00E51904">
      <w:pPr>
        <w:pStyle w:val="ConsPlusNormal"/>
        <w:spacing w:before="220"/>
        <w:ind w:firstLine="540"/>
        <w:jc w:val="both"/>
      </w:pPr>
      <w:r>
        <w:t>для медицинских организаций, обслуживающих до 20 тыс. человек, - не менее 1,113;</w:t>
      </w:r>
    </w:p>
    <w:p w:rsidR="00E51904" w:rsidRDefault="00E51904">
      <w:pPr>
        <w:pStyle w:val="ConsPlusNormal"/>
        <w:spacing w:before="220"/>
        <w:ind w:firstLine="540"/>
        <w:jc w:val="both"/>
      </w:pPr>
      <w:r>
        <w:t>для медицинских организаций, обслуживающих свыше 20 тыс. человек, - не менее 1,04.</w:t>
      </w:r>
    </w:p>
    <w:p w:rsidR="00E51904" w:rsidRDefault="00E51904">
      <w:pPr>
        <w:pStyle w:val="ConsPlusNormal"/>
        <w:spacing w:before="220"/>
        <w:ind w:firstLine="540"/>
        <w:jc w:val="both"/>
      </w:pPr>
      <w:r>
        <w:t>Для расчета стоимости медицинской помощи в амбулаторных условиях, оказываемой лицам в возрасте 65 лет и старше, применяется коэффициент дифференциации для подушевого норматива финансирования на прикрепившихся к медицинской организации лиц не менее 1,6.</w:t>
      </w:r>
    </w:p>
    <w:p w:rsidR="00E51904" w:rsidRDefault="00E51904">
      <w:pPr>
        <w:pStyle w:val="ConsPlusNormal"/>
        <w:spacing w:before="220"/>
        <w:ind w:firstLine="540"/>
        <w:jc w:val="both"/>
      </w:pPr>
      <w:r>
        <w:t>В соответствии с Федеральной программой:</w:t>
      </w:r>
    </w:p>
    <w:p w:rsidR="00E51904" w:rsidRDefault="00E51904">
      <w:pPr>
        <w:pStyle w:val="ConsPlusNormal"/>
        <w:spacing w:before="220"/>
        <w:ind w:firstLine="540"/>
        <w:jc w:val="both"/>
      </w:pPr>
      <w:r>
        <w:t>базовый подушевой норматив финансирования центральных районных, районных и участковых больниц, обслуживающих взрослое население, а также медицинских организаций, обслуживающих взрослое городское население, должен быть единым. Применение понижающих коэффициентов к нему недопустимо;</w:t>
      </w:r>
    </w:p>
    <w:p w:rsidR="00E51904" w:rsidRDefault="00E51904">
      <w:pPr>
        <w:pStyle w:val="ConsPlusNormal"/>
        <w:spacing w:before="220"/>
        <w:ind w:firstLine="540"/>
        <w:jc w:val="both"/>
      </w:pPr>
      <w:r>
        <w:t>базовый подушевой норматив финансирования для федеральных медицинских организаций и негосударственных медицинских организаций, являющихся единственными медицинскими организациями в конкретном населенном пункте, не может быть ниже базового подушевого норматива финансирования для медицинских организаций соответствующего субъекта Российской Федерации, расположенных в крупных городах. Финансовое обеспечение указанных медицинских организаций рассчитывается исходя из численности прикрепленного к ним взрослого населения и среднего размера подушевого норматива финансирования на прикрепившихся лиц с учетом установленных в тарифном соглашении коэффициентов половозрастного состава и коэффициентов дифференциации на прикрепившихся к медицинской организации лиц с учетом наличия подразделений, расположенных в сельской местности, отдаленных территориях, поселках городского типа и малых городах с численностью населения до 50 тысяч человек;</w:t>
      </w:r>
    </w:p>
    <w:p w:rsidR="00E51904" w:rsidRDefault="00E51904">
      <w:pPr>
        <w:pStyle w:val="ConsPlusNormal"/>
        <w:spacing w:before="220"/>
        <w:ind w:firstLine="540"/>
        <w:jc w:val="both"/>
      </w:pPr>
      <w:r>
        <w:t xml:space="preserve">при невозможности проведения в конкретной медицинской организации, к которой прикреплен застрахованный гражданин, исследований или консультаций специалистов, учтенных в подушевом нормативе финансирования на прикрепившихся лиц, такие медицинские услуги оказываются в иных медицинских организациях по направлению врача и оплачиваются в порядке, установленном в соответствии с </w:t>
      </w:r>
      <w:hyperlink r:id="rId26">
        <w:r>
          <w:rPr>
            <w:color w:val="0000FF"/>
          </w:rPr>
          <w:t>пунктом 6 части 1 статьи 7</w:t>
        </w:r>
      </w:hyperlink>
      <w:r>
        <w:t xml:space="preserve"> Федерального закона от 29 ноября 2010 года N 326-ФЗ "Об обязательном медицинском страховании в Российской Федерации".</w:t>
      </w:r>
    </w:p>
    <w:p w:rsidR="00E51904" w:rsidRDefault="00E51904">
      <w:pPr>
        <w:pStyle w:val="ConsPlusNormal"/>
        <w:spacing w:before="220"/>
        <w:ind w:firstLine="540"/>
        <w:jc w:val="both"/>
      </w:pPr>
      <w:r>
        <w:t xml:space="preserve">Размер финансового обеспечения фельдшерских здравпунктов и фельдшерско-акушерских пунктов при условии их соответствия требованиям, установленным </w:t>
      </w:r>
      <w:hyperlink r:id="rId27">
        <w:r>
          <w:rPr>
            <w:color w:val="0000FF"/>
          </w:rPr>
          <w:t>положением</w:t>
        </w:r>
      </w:hyperlink>
      <w:r>
        <w:t xml:space="preserve"> об организации оказания первичной медико-санитарной помощи взрослому населению, утвержденным Министерством здравоохранения Российской Федерации, составляет в среднем на 2024 год:</w:t>
      </w:r>
    </w:p>
    <w:p w:rsidR="00E51904" w:rsidRDefault="00E51904">
      <w:pPr>
        <w:pStyle w:val="ConsPlusNormal"/>
        <w:spacing w:before="220"/>
        <w:ind w:firstLine="540"/>
        <w:jc w:val="both"/>
      </w:pPr>
      <w:r>
        <w:t>для фельдшерского здравпункта или фельдшерско-акушерского пункта, обслуживающего до 100 жителей, - 691,6 тыс. рублей;</w:t>
      </w:r>
    </w:p>
    <w:p w:rsidR="00E51904" w:rsidRDefault="00E51904">
      <w:pPr>
        <w:pStyle w:val="ConsPlusNormal"/>
        <w:spacing w:before="220"/>
        <w:ind w:firstLine="540"/>
        <w:jc w:val="both"/>
      </w:pPr>
      <w:r>
        <w:t>для фельдшерского здравпункта или фельдшерско-акушерского пункта, обслуживающего от 101 до 900 жителей, - 1383,1 тыс. рублей;</w:t>
      </w:r>
    </w:p>
    <w:p w:rsidR="00E51904" w:rsidRDefault="00E51904">
      <w:pPr>
        <w:pStyle w:val="ConsPlusNormal"/>
        <w:spacing w:before="220"/>
        <w:ind w:firstLine="540"/>
        <w:jc w:val="both"/>
      </w:pPr>
      <w:r>
        <w:t>для фельдшерского здравпункта или фельдшерско-акушерского пункта, обслуживающего от 901 до 1500 жителей, - 2766,1 тыс. рублей;</w:t>
      </w:r>
    </w:p>
    <w:p w:rsidR="00E51904" w:rsidRDefault="00E51904">
      <w:pPr>
        <w:pStyle w:val="ConsPlusNormal"/>
        <w:spacing w:before="220"/>
        <w:ind w:firstLine="540"/>
        <w:jc w:val="both"/>
      </w:pPr>
      <w:r>
        <w:t>для фельдшерского здравпункта или фельдшерско-акушерского пункта, обслуживающего от 1501 до 2000 жителей, - 3267,6 тыс. рублей;</w:t>
      </w:r>
    </w:p>
    <w:p w:rsidR="00E51904" w:rsidRDefault="00E51904">
      <w:pPr>
        <w:pStyle w:val="ConsPlusNormal"/>
        <w:spacing w:before="220"/>
        <w:ind w:firstLine="540"/>
        <w:jc w:val="both"/>
      </w:pPr>
      <w:r>
        <w:t>для фельдшерского здравпункта или фельдшерско-акушерского пункта, обслуживающего свыше 2000 жителей, - 3769,1 тыс. рублей.</w:t>
      </w:r>
    </w:p>
    <w:p w:rsidR="00E51904" w:rsidRDefault="00E51904">
      <w:pPr>
        <w:pStyle w:val="ConsPlusNormal"/>
        <w:spacing w:before="220"/>
        <w:ind w:firstLine="540"/>
        <w:jc w:val="both"/>
      </w:pPr>
      <w:r>
        <w:lastRenderedPageBreak/>
        <w:t>В случае оказания медицинской помощи указанными пунктами женщинам репродуктивного возраста, но при отсутствии в указанных пунктах акушерок полномочия по работе с такими женщинами осуществляются фельдшером или медицинской сестрой (в части проведения санитарно-гигиенического обучения женщин по вопросам грудного вскармливания, предупреждения заболеваний репродуктивной системы, абортов и инфекций, передаваемых половым путем). В этом случае размер финансового обеспечения фельдшерских здравпунктов, фельдшерско-акушерских пунктов устанавливается с учетом отдельного повышающего коэффициента, рассчитывающегося с учетом доли женщин репродуктивного возраста в численности прикрепленного населения.</w:t>
      </w:r>
    </w:p>
    <w:p w:rsidR="00E51904" w:rsidRDefault="00E51904">
      <w:pPr>
        <w:pStyle w:val="ConsPlusNormal"/>
        <w:spacing w:before="220"/>
        <w:ind w:firstLine="540"/>
        <w:jc w:val="both"/>
      </w:pPr>
      <w:r>
        <w:t xml:space="preserve">При этом размер финансового обеспечения фельдшерских здравпунктов и фельдшерско-акушерских пунктов должен обеспечивать сохранение достигнутого соотношения между уровнем оплаты труда отдельных категорий работников бюджетной сферы, определенных </w:t>
      </w:r>
      <w:hyperlink r:id="rId28">
        <w:r>
          <w:rPr>
            <w:color w:val="0000FF"/>
          </w:rPr>
          <w:t>Указом</w:t>
        </w:r>
      </w:hyperlink>
      <w:r>
        <w:t xml:space="preserve"> Президента Российской Федерации от 7 мая 2012 года N 597 "О мероприятиях по реализации государственной социальной политики", и уровнем средней заработной платы в соответствующем регионе.</w:t>
      </w:r>
    </w:p>
    <w:p w:rsidR="00E51904" w:rsidRDefault="00E51904">
      <w:pPr>
        <w:pStyle w:val="ConsPlusNormal"/>
        <w:spacing w:before="220"/>
        <w:ind w:firstLine="540"/>
        <w:jc w:val="both"/>
      </w:pPr>
      <w:r>
        <w:t>Размер финансового обеспечения медицинской организации, в составе которой имеются фельдшерские здравпункты, фельдшерско-акушерские пункты, определяется исходя из подушевого норматива финансирования и количества лиц, прикрепленных к ней, а также расходов на фельдшерские здравпункты, фельдшерско-акушерские пункты исходя из их количества в составе медицинской организации и среднего размера их финансового обеспечения, установленного в настоящем разделе.</w:t>
      </w:r>
    </w:p>
    <w:p w:rsidR="00E51904" w:rsidRDefault="00E51904">
      <w:pPr>
        <w:pStyle w:val="ConsPlusNormal"/>
        <w:spacing w:before="220"/>
        <w:ind w:firstLine="540"/>
        <w:jc w:val="both"/>
      </w:pPr>
      <w:r>
        <w:t>Прогнозный объем специализированной медицинской помощи на 2024 год, оказываемой федеральными медицинскими организациями за счет средств бюджета Федерального фонда обязательного медицинского страхования, с учетом нормативов, предусмотренных Федеральной программой, на 2024 год составляет:</w:t>
      </w:r>
    </w:p>
    <w:p w:rsidR="00E51904" w:rsidRDefault="00E51904">
      <w:pPr>
        <w:pStyle w:val="ConsPlusNormal"/>
        <w:spacing w:before="220"/>
        <w:ind w:firstLine="540"/>
        <w:jc w:val="both"/>
      </w:pPr>
      <w:r>
        <w:t>для медицинской помощи в условиях дневных стационаров - 0,002269 случая лечения на 1 застрахованное лицо;</w:t>
      </w:r>
    </w:p>
    <w:p w:rsidR="00E51904" w:rsidRDefault="00E51904">
      <w:pPr>
        <w:pStyle w:val="ConsPlusNormal"/>
        <w:spacing w:before="220"/>
        <w:ind w:firstLine="540"/>
        <w:jc w:val="both"/>
      </w:pPr>
      <w:r>
        <w:t>для медицинской помощи (включая высокотехнологичную) в стационарных условиях - 0,010239 случая госпитализации на 1 застрахованное лицо.</w:t>
      </w:r>
    </w:p>
    <w:p w:rsidR="00E51904" w:rsidRDefault="00E51904">
      <w:pPr>
        <w:pStyle w:val="ConsPlusNormal"/>
        <w:jc w:val="both"/>
      </w:pPr>
    </w:p>
    <w:p w:rsidR="00E51904" w:rsidRDefault="00E51904">
      <w:pPr>
        <w:pStyle w:val="ConsPlusTitle"/>
        <w:jc w:val="center"/>
        <w:outlineLvl w:val="1"/>
      </w:pPr>
      <w:r>
        <w:t>Раздел VII. ПОРЯДОК И УСЛОВИЯ</w:t>
      </w:r>
    </w:p>
    <w:p w:rsidR="00E51904" w:rsidRDefault="00E51904">
      <w:pPr>
        <w:pStyle w:val="ConsPlusTitle"/>
        <w:jc w:val="center"/>
      </w:pPr>
      <w:r>
        <w:t>ПРЕДОСТАВЛЕНИЯ МЕДИЦИНСКОЙ ПОМОЩИ</w:t>
      </w:r>
    </w:p>
    <w:p w:rsidR="00E51904" w:rsidRDefault="00E51904">
      <w:pPr>
        <w:pStyle w:val="ConsPlusNormal"/>
        <w:jc w:val="both"/>
      </w:pPr>
    </w:p>
    <w:p w:rsidR="00E51904" w:rsidRDefault="00E51904">
      <w:pPr>
        <w:pStyle w:val="ConsPlusTitle"/>
        <w:jc w:val="center"/>
        <w:outlineLvl w:val="2"/>
      </w:pPr>
      <w:bookmarkStart w:id="6" w:name="P356"/>
      <w:bookmarkEnd w:id="6"/>
      <w:r>
        <w:t>Подраздел 1. УСЛОВИЯ РЕАЛИЗАЦИИ УСТАНОВЛЕННОГО</w:t>
      </w:r>
    </w:p>
    <w:p w:rsidR="00E51904" w:rsidRDefault="00E51904">
      <w:pPr>
        <w:pStyle w:val="ConsPlusTitle"/>
        <w:jc w:val="center"/>
      </w:pPr>
      <w:r>
        <w:t>ЗАКОНОДАТЕЛЬСТВОМ РОССИЙСКОЙ ФЕДЕРАЦИИ ПРАВА НА ВЫБОР</w:t>
      </w:r>
    </w:p>
    <w:p w:rsidR="00E51904" w:rsidRDefault="00E51904">
      <w:pPr>
        <w:pStyle w:val="ConsPlusTitle"/>
        <w:jc w:val="center"/>
      </w:pPr>
      <w:r>
        <w:t>ВРАЧА, В ТОМ ЧИСЛЕ ВРАЧА ОБЩЕЙ ПРАКТИКИ (СЕМЕЙНОГО ВРАЧА)</w:t>
      </w:r>
    </w:p>
    <w:p w:rsidR="00E51904" w:rsidRDefault="00E51904">
      <w:pPr>
        <w:pStyle w:val="ConsPlusTitle"/>
        <w:jc w:val="center"/>
      </w:pPr>
      <w:r>
        <w:t>И ЛЕЧАЩЕГО ВРАЧА (С УЧЕТОМ СОГЛАСИЯ ВРАЧА)</w:t>
      </w:r>
    </w:p>
    <w:p w:rsidR="00E51904" w:rsidRDefault="00E51904">
      <w:pPr>
        <w:pStyle w:val="ConsPlusNormal"/>
        <w:jc w:val="both"/>
      </w:pPr>
    </w:p>
    <w:p w:rsidR="00E51904" w:rsidRDefault="00E51904">
      <w:pPr>
        <w:pStyle w:val="ConsPlusNormal"/>
        <w:ind w:firstLine="540"/>
        <w:jc w:val="both"/>
      </w:pPr>
      <w:r>
        <w:t xml:space="preserve">В соответствии со </w:t>
      </w:r>
      <w:hyperlink r:id="rId29">
        <w:r>
          <w:rPr>
            <w:color w:val="0000FF"/>
          </w:rPr>
          <w:t>статьей 21</w:t>
        </w:r>
      </w:hyperlink>
      <w:r>
        <w:t xml:space="preserve"> Федерального закона от 21 ноября 2011 года N 323-ФЗ "Об основах охраны здоровья граждан в Российской Федерации" при оказании гражданину медицинской помощи в рамках программы государственных гарантий бесплатного оказания гражданам медицинской помощи он имеет право на выбор медицинской организации в порядке, утвержденном уполномоченным федеральным органом исполнительной власти, и на выбор врача с учетом согласия врача.</w:t>
      </w:r>
    </w:p>
    <w:p w:rsidR="00E51904" w:rsidRDefault="00E51904">
      <w:pPr>
        <w:pStyle w:val="ConsPlusNormal"/>
        <w:spacing w:before="220"/>
        <w:ind w:firstLine="540"/>
        <w:jc w:val="both"/>
      </w:pPr>
      <w:r>
        <w:t xml:space="preserve">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w:t>
      </w:r>
      <w:r>
        <w:lastRenderedPageBreak/>
        <w:t>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rsidR="00E51904" w:rsidRDefault="00E51904">
      <w:pPr>
        <w:pStyle w:val="ConsPlusNormal"/>
        <w:spacing w:before="220"/>
        <w:ind w:firstLine="540"/>
        <w:jc w:val="both"/>
      </w:pPr>
      <w:r>
        <w:t xml:space="preserve">В соответствии с </w:t>
      </w:r>
      <w:hyperlink r:id="rId30">
        <w:r>
          <w:rPr>
            <w:color w:val="0000FF"/>
          </w:rPr>
          <w:t>приказом</w:t>
        </w:r>
      </w:hyperlink>
      <w:r>
        <w:t xml:space="preserve"> Министерства здравоохранения и социального развития Российской Федерации от 15 мая 2012 года N 543н "Об утверждении Положения об организации оказания первичной медико-санитарной помощи взрослому населению" допускается прикрепление граждан, проживающих либо работающих вне зоны обслуживания медицинской организации, к врачам-терапевтам участковым, врачам общей практики (семейным врачам) для медицинского наблюдения и лечения с учетом рекомендуемой численности прикрепленных граждан (на фельдшерском участке - 1300 человек взрослого населения в возрасте 18 лет и старше; на терапевтическом участке - 1700 человек взрослого населения в возрасте 18 лет и старше (для терапевтического участка, расположенного в сельской местности, - 1300 человек взрослого населения); на участке врача общей практики - 1200 человек взрослого населения в возрасте 18 лет и старше; на участке семейного врача - 1500 человек взрослого и детского населения; на комплексном участке - 2000 и более человек взрослого и детского населения). Распределение населения по участкам осуществляется руководителями медицинских организаций, оказывающих первичную медико-санитарную помощь, в зависимости от конкретных условий оказания первичной медико-санитарной помощи населению в целях максимального обеспечения ее доступности и соблюдения иных прав граждан.</w:t>
      </w:r>
    </w:p>
    <w:p w:rsidR="00E51904" w:rsidRDefault="00E51904">
      <w:pPr>
        <w:pStyle w:val="ConsPlusNormal"/>
        <w:spacing w:before="220"/>
        <w:ind w:firstLine="540"/>
        <w:jc w:val="both"/>
      </w:pPr>
      <w:r>
        <w:t>Определение зоны обслуживания медицинской организации осуществляется департаментом здравоохранения области.</w:t>
      </w:r>
    </w:p>
    <w:p w:rsidR="00E51904" w:rsidRDefault="00E51904">
      <w:pPr>
        <w:pStyle w:val="ConsPlusNormal"/>
        <w:spacing w:before="220"/>
        <w:ind w:firstLine="540"/>
        <w:jc w:val="both"/>
      </w:pPr>
      <w:r>
        <w:t>В случае требования пациента о замене лечащего врача (за исключением случаев оказания специализированной медицинской помощи) пациент обращается к руководителю медицинской организации (ее подразделения) с заявлением в письменной форме, в котором указываются причины замены лечащего врача.</w:t>
      </w:r>
    </w:p>
    <w:p w:rsidR="00E51904" w:rsidRDefault="00E51904">
      <w:pPr>
        <w:pStyle w:val="ConsPlusNormal"/>
        <w:spacing w:before="220"/>
        <w:ind w:firstLine="540"/>
        <w:jc w:val="both"/>
      </w:pPr>
      <w:r>
        <w:t>Руководитель медицинской организации (ее подразделения) в течение трех рабочих дней со дня получения заявления информирует пациента в письменной или устной форме (посредством почтовой связи, телефонной связи, электронной связи) о врачах соответствующей специальности и сроках оказания медицинской помощи указанными врачами.</w:t>
      </w:r>
    </w:p>
    <w:p w:rsidR="00E51904" w:rsidRDefault="00E51904">
      <w:pPr>
        <w:pStyle w:val="ConsPlusNormal"/>
        <w:spacing w:before="220"/>
        <w:ind w:firstLine="540"/>
        <w:jc w:val="both"/>
      </w:pPr>
      <w:r>
        <w:t>На основании информации, представленной руководителем медицинской организации (ее подразделения), пациент осуществляет выбор врача.</w:t>
      </w:r>
    </w:p>
    <w:p w:rsidR="00E51904" w:rsidRDefault="00E51904">
      <w:pPr>
        <w:pStyle w:val="ConsPlusNormal"/>
        <w:spacing w:before="220"/>
        <w:ind w:firstLine="540"/>
        <w:jc w:val="both"/>
      </w:pPr>
      <w:r>
        <w:t>В случае требования пациента о замене лечащего врача при оказании специализированной медицинской помощи пациент обращается к руководителю соответствующего подразделения медицинской организации с заявлением в письменной форме, в котором указываются причины замены лечащего врача.</w:t>
      </w:r>
    </w:p>
    <w:p w:rsidR="00E51904" w:rsidRDefault="00E51904">
      <w:pPr>
        <w:pStyle w:val="ConsPlusNormal"/>
        <w:spacing w:before="220"/>
        <w:ind w:firstLine="540"/>
        <w:jc w:val="both"/>
      </w:pPr>
      <w:r>
        <w:t>Руководитель подразделения медицинской организации в течение трех рабочих дней со дня получения заявления информирует пациента в письменной или устной форме (посредством почтовой связи, телефонной связи, электронной связи) о врачах соответствующей специальности, работающих в подразделении медицинской организации.</w:t>
      </w:r>
    </w:p>
    <w:p w:rsidR="00E51904" w:rsidRDefault="00E51904">
      <w:pPr>
        <w:pStyle w:val="ConsPlusNormal"/>
        <w:spacing w:before="220"/>
        <w:ind w:firstLine="540"/>
        <w:jc w:val="both"/>
      </w:pPr>
      <w:r>
        <w:t>На основании информации, представленной руководителем подразделения медицинской организации, пациент осуществляет выбор врача.</w:t>
      </w:r>
    </w:p>
    <w:p w:rsidR="00E51904" w:rsidRDefault="00E51904">
      <w:pPr>
        <w:pStyle w:val="ConsPlusNormal"/>
        <w:spacing w:before="220"/>
        <w:ind w:firstLine="540"/>
        <w:jc w:val="both"/>
      </w:pPr>
      <w:r>
        <w:t>Возложение функций лечащего врача на врача соответствующей специальности осуществляется с учетом его согласия.</w:t>
      </w:r>
    </w:p>
    <w:p w:rsidR="00E51904" w:rsidRDefault="00E51904">
      <w:pPr>
        <w:pStyle w:val="ConsPlusNormal"/>
        <w:jc w:val="both"/>
      </w:pPr>
    </w:p>
    <w:p w:rsidR="00E51904" w:rsidRDefault="00E51904">
      <w:pPr>
        <w:pStyle w:val="ConsPlusTitle"/>
        <w:jc w:val="center"/>
        <w:outlineLvl w:val="2"/>
      </w:pPr>
      <w:bookmarkStart w:id="7" w:name="P373"/>
      <w:bookmarkEnd w:id="7"/>
      <w:r>
        <w:t>Подраздел 2. ПОРЯДОК РЕАЛИЗАЦИИ УСТАНОВЛЕННОГО</w:t>
      </w:r>
    </w:p>
    <w:p w:rsidR="00E51904" w:rsidRDefault="00E51904">
      <w:pPr>
        <w:pStyle w:val="ConsPlusTitle"/>
        <w:jc w:val="center"/>
      </w:pPr>
      <w:r>
        <w:t>ЗАКОНОДАТЕЛЬСТВОМ РОССИЙСКОЙ ФЕДЕРАЦИИ ПРАВА ВНЕОЧЕРЕДНОГО</w:t>
      </w:r>
    </w:p>
    <w:p w:rsidR="00E51904" w:rsidRDefault="00E51904">
      <w:pPr>
        <w:pStyle w:val="ConsPlusTitle"/>
        <w:jc w:val="center"/>
      </w:pPr>
      <w:r>
        <w:lastRenderedPageBreak/>
        <w:t>ОКАЗАНИЯ МЕДИЦИНСКОЙ ПОМОЩИ ОТДЕЛЬНЫМ КАТЕГОРИЯМ ГРАЖДАН</w:t>
      </w:r>
    </w:p>
    <w:p w:rsidR="00E51904" w:rsidRDefault="00E51904">
      <w:pPr>
        <w:pStyle w:val="ConsPlusTitle"/>
        <w:jc w:val="center"/>
      </w:pPr>
      <w:r>
        <w:t>В МЕДИЦИНСКИХ ОРГАНИЗАЦИЯХ, НАХОДЯЩИХСЯ НА ТЕРРИТОРИИ</w:t>
      </w:r>
    </w:p>
    <w:p w:rsidR="00E51904" w:rsidRDefault="00E51904">
      <w:pPr>
        <w:pStyle w:val="ConsPlusTitle"/>
        <w:jc w:val="center"/>
      </w:pPr>
      <w:r>
        <w:t>ОБЛАСТИ (ДАЛЕЕ В НАСТОЯЩЕМ ПОДРАЗДЕЛЕ - ПОРЯДОК)</w:t>
      </w:r>
    </w:p>
    <w:p w:rsidR="00E51904" w:rsidRDefault="00E51904">
      <w:pPr>
        <w:pStyle w:val="ConsPlusNormal"/>
        <w:jc w:val="both"/>
      </w:pPr>
    </w:p>
    <w:p w:rsidR="00E51904" w:rsidRDefault="00E51904">
      <w:pPr>
        <w:pStyle w:val="ConsPlusNormal"/>
        <w:ind w:firstLine="540"/>
        <w:jc w:val="both"/>
      </w:pPr>
      <w:bookmarkStart w:id="8" w:name="P379"/>
      <w:bookmarkEnd w:id="8"/>
      <w:r>
        <w:t>1. В соответствии с настоящим Порядком осуществляется внеочередное оказание медицинской помощи в медицинских организациях области в рамках настоящей Программы следующим категориям граждан:</w:t>
      </w:r>
    </w:p>
    <w:p w:rsidR="00E51904" w:rsidRDefault="00E51904">
      <w:pPr>
        <w:pStyle w:val="ConsPlusNormal"/>
        <w:spacing w:before="220"/>
        <w:ind w:firstLine="540"/>
        <w:jc w:val="both"/>
      </w:pPr>
      <w:bookmarkStart w:id="9" w:name="P380"/>
      <w:bookmarkEnd w:id="9"/>
      <w:r>
        <w:t>1) инвалидам войны;</w:t>
      </w:r>
    </w:p>
    <w:p w:rsidR="00E51904" w:rsidRDefault="00E51904">
      <w:pPr>
        <w:pStyle w:val="ConsPlusNormal"/>
        <w:spacing w:before="220"/>
        <w:ind w:firstLine="540"/>
        <w:jc w:val="both"/>
      </w:pPr>
      <w:r>
        <w:t>2) участникам Великой Отечественной войны;</w:t>
      </w:r>
    </w:p>
    <w:p w:rsidR="00E51904" w:rsidRDefault="00E51904">
      <w:pPr>
        <w:pStyle w:val="ConsPlusNormal"/>
        <w:spacing w:before="220"/>
        <w:ind w:firstLine="540"/>
        <w:jc w:val="both"/>
      </w:pPr>
      <w:r>
        <w:t>3) ветеранам боевых действий;</w:t>
      </w:r>
    </w:p>
    <w:p w:rsidR="00E51904" w:rsidRDefault="00E51904">
      <w:pPr>
        <w:pStyle w:val="ConsPlusNormal"/>
        <w:spacing w:before="220"/>
        <w:ind w:firstLine="540"/>
        <w:jc w:val="both"/>
      </w:pPr>
      <w:r>
        <w:t>4) военнослужащим, проходившим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военнослужащим, награжденным орденами или медалями СССР за службу в указанный период;</w:t>
      </w:r>
    </w:p>
    <w:p w:rsidR="00E51904" w:rsidRDefault="00E51904">
      <w:pPr>
        <w:pStyle w:val="ConsPlusNormal"/>
        <w:spacing w:before="220"/>
        <w:ind w:firstLine="540"/>
        <w:jc w:val="both"/>
      </w:pPr>
      <w:r>
        <w:t>5) лицам, награжденным знаком "Жителю блокадного Ленинграда", лицам, награжденным знаком "Житель осажденного Севастополя", и лицам, награжденным знаком "Житель осажденного Сталинграда";</w:t>
      </w:r>
    </w:p>
    <w:p w:rsidR="00E51904" w:rsidRDefault="00E51904">
      <w:pPr>
        <w:pStyle w:val="ConsPlusNormal"/>
        <w:spacing w:before="220"/>
        <w:ind w:firstLine="540"/>
        <w:jc w:val="both"/>
      </w:pPr>
      <w:r>
        <w:t>6) лицам, работавшим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w:t>
      </w:r>
    </w:p>
    <w:p w:rsidR="00E51904" w:rsidRDefault="00E51904">
      <w:pPr>
        <w:pStyle w:val="ConsPlusNormal"/>
        <w:spacing w:before="220"/>
        <w:ind w:firstLine="540"/>
        <w:jc w:val="both"/>
      </w:pPr>
      <w:bookmarkStart w:id="10" w:name="P386"/>
      <w:bookmarkEnd w:id="10"/>
      <w:r>
        <w:t>7) нетрудоспособным членам семей погибших (умерших) инвалидов войны, участников Великой Отечественной войны и ветеранов боевых действий, состоявшим на их иждивении и получающим пенсию по случаю потери кормильца (имеющим право на ее получение);</w:t>
      </w:r>
    </w:p>
    <w:p w:rsidR="00E51904" w:rsidRDefault="00E51904">
      <w:pPr>
        <w:pStyle w:val="ConsPlusNormal"/>
        <w:spacing w:before="220"/>
        <w:ind w:firstLine="540"/>
        <w:jc w:val="both"/>
      </w:pPr>
      <w:r>
        <w:t>8) гражданам, подвергшимся воздействию радиации вследствие чернобыльской катастрофы, и приравненным к ним категориям граждан:</w:t>
      </w:r>
    </w:p>
    <w:p w:rsidR="00E51904" w:rsidRDefault="00E51904">
      <w:pPr>
        <w:pStyle w:val="ConsPlusNormal"/>
        <w:spacing w:before="220"/>
        <w:ind w:firstLine="540"/>
        <w:jc w:val="both"/>
      </w:pPr>
      <w:bookmarkStart w:id="11" w:name="P388"/>
      <w:bookmarkEnd w:id="11"/>
      <w:r>
        <w:t>а) гражданам, получившим или перенесшим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w:t>
      </w:r>
    </w:p>
    <w:p w:rsidR="00E51904" w:rsidRDefault="00E51904">
      <w:pPr>
        <w:pStyle w:val="ConsPlusNormal"/>
        <w:spacing w:before="220"/>
        <w:ind w:firstLine="540"/>
        <w:jc w:val="both"/>
      </w:pPr>
      <w:r>
        <w:t>б) инвалидам вследствие чернобыльской катастрофы из числа:</w:t>
      </w:r>
    </w:p>
    <w:p w:rsidR="00E51904" w:rsidRDefault="00E51904">
      <w:pPr>
        <w:pStyle w:val="ConsPlusNormal"/>
        <w:spacing w:before="220"/>
        <w:ind w:firstLine="540"/>
        <w:jc w:val="both"/>
      </w:pPr>
      <w:r>
        <w:t>граждан (в том числе временно направленных или командированных), принимавших участие в ликвидации последствий катастрофы в пределах зоны отчуждения или занятых на эксплуатации или других работах на Чернобыльской АЭС;</w:t>
      </w:r>
    </w:p>
    <w:p w:rsidR="00E51904" w:rsidRDefault="00E51904">
      <w:pPr>
        <w:pStyle w:val="ConsPlusNormal"/>
        <w:spacing w:before="220"/>
        <w:ind w:firstLine="540"/>
        <w:jc w:val="both"/>
      </w:pPr>
      <w:r>
        <w:t>военнослужащих и военнообязанных, призванных на специальные сборы и привлеченных к выполнению работ, связанных с ликвидацией последствий чернобыльской катастрофы, независимо от места дислокации и выполнявшихся работ, а также лиц начальствующего и рядового состава органов внутренних дел, Государственной противопожарной службы, проходивших (проходящих) службу в зоне отчуждения;</w:t>
      </w:r>
    </w:p>
    <w:p w:rsidR="00E51904" w:rsidRDefault="00E51904">
      <w:pPr>
        <w:pStyle w:val="ConsPlusNormal"/>
        <w:spacing w:before="220"/>
        <w:ind w:firstLine="540"/>
        <w:jc w:val="both"/>
      </w:pPr>
      <w:r>
        <w:t>граждан, эвакуированных из зоны отчуждения и переселенных из зоны отселения либо выехавших в добровольном порядке из указанных зон после принятия решения об эвакуации;</w:t>
      </w:r>
    </w:p>
    <w:p w:rsidR="00E51904" w:rsidRDefault="00E51904">
      <w:pPr>
        <w:pStyle w:val="ConsPlusNormal"/>
        <w:spacing w:before="220"/>
        <w:ind w:firstLine="540"/>
        <w:jc w:val="both"/>
      </w:pPr>
      <w:r>
        <w:t xml:space="preserve">граждан, отдавших костный мозг для спасения жизни людей, пострадавших вследствие </w:t>
      </w:r>
      <w:r>
        <w:lastRenderedPageBreak/>
        <w:t>чернобыльской катастрофы, независимо от времени, прошедшего с момента трансплантации костного мозга, и времени развития у них в этой связи инвалидности;</w:t>
      </w:r>
    </w:p>
    <w:p w:rsidR="00E51904" w:rsidRDefault="00E51904">
      <w:pPr>
        <w:pStyle w:val="ConsPlusNormal"/>
        <w:spacing w:before="220"/>
        <w:ind w:firstLine="540"/>
        <w:jc w:val="both"/>
      </w:pPr>
      <w:r>
        <w:t>в) гражданам (в том числе временно направленным или командированным), принимавшим в 1986 - 1987 годах участие в работах по ликвидации последствий чернобыльской катастрофы в пределах зоны отчуждения или занятым в этот период на работах, связанных с эвакуацией населения, материальных ценностей, сельскохозяйственных животных, и на эксплуатации или других работах на Чернобыльской АЭС; военнослужащим и военнообязанным, призванным на специальные сборы и привлеченным в этот период для выполнения работ, связанных с ликвидацией последствий чернобыльской катастрофы в пределах зоны отчуждения, включая летно-подъемный, инженерно-технический составы гражданской авиации, независимо от места дислокации и выполнявшихся работ; лицам начальствующего и рядового состава органов внутренних дел, проходившим в 1986 - 1987 годах службу в зоне отчуждения; гражданам, в том числе военнослужащим и военнообязанным, призванным на военные сборы и принимавшим участие в 1988 - 1990 годах в работах по объекту "Укрытие"; младшему и среднему медицинскому персоналу, врачам и другим работникам лечебных организаций (за исключением лиц, чья профессиональная деятельность связана с работой с любыми видами источников ионизирующих излучений в условиях радиационной обстановки на их рабочем месте, соответствующей профилю проводимой работы), получившим сверхнормативные дозы облучения при оказании медицинской помощи и обслуживании в период с 26 апреля по 30 июня 1986 года лиц, пострадавших в результате чернобыльской катастрофы и являвшихся источником ионизирующих излучений;</w:t>
      </w:r>
    </w:p>
    <w:p w:rsidR="00E51904" w:rsidRDefault="00E51904">
      <w:pPr>
        <w:pStyle w:val="ConsPlusNormal"/>
        <w:spacing w:before="220"/>
        <w:ind w:firstLine="540"/>
        <w:jc w:val="both"/>
      </w:pPr>
      <w:bookmarkStart w:id="12" w:name="P395"/>
      <w:bookmarkEnd w:id="12"/>
      <w:r>
        <w:t>г) гражданам (в том числе временно направленным или командированным), принимавшим в 1988 - 1990 годах участие в работах по ликвидации последствий чернобыльской катастрофы в пределах зоны отчуждения или занятым в этот период на эксплуатации или других работах на Чернобыльской АЭС; военнослужащим и военнообязанным, призванным на специальные сборы и привлеченным в эти годы к выполнению работ, связанных с ликвидацией последствий чернобыльской катастрофы, независимо от места дислокации и выполнявшихся работ, а также лицам начальствующего и рядового состава органов внутренних дел, проходившим в 1988 - 1990 годах службу в зоне отчуждения;</w:t>
      </w:r>
    </w:p>
    <w:p w:rsidR="00E51904" w:rsidRDefault="00E51904">
      <w:pPr>
        <w:pStyle w:val="ConsPlusNormal"/>
        <w:spacing w:before="220"/>
        <w:ind w:firstLine="540"/>
        <w:jc w:val="both"/>
      </w:pPr>
      <w:r>
        <w:t>д) рабочим и служащим, а также военнослужащим, лицам начальствующего и рядового состава органов внутренних дел, Государственной противопожарной службы, получившим профессиональные заболевания, связанные с лучевым воздействием на работах в зоне отчуждения;</w:t>
      </w:r>
    </w:p>
    <w:p w:rsidR="00E51904" w:rsidRDefault="00E51904">
      <w:pPr>
        <w:pStyle w:val="ConsPlusNormal"/>
        <w:spacing w:before="220"/>
        <w:ind w:firstLine="540"/>
        <w:jc w:val="both"/>
      </w:pPr>
      <w:bookmarkStart w:id="13" w:name="P397"/>
      <w:bookmarkEnd w:id="13"/>
      <w:r>
        <w:t>е) гражданам, эвакуированным (в том числе выехавшим добровольно) в 1986 году из зоны отчуждения или переселенным (переселяемым), в том числе выехавшим добровольно, из зоны отселения в 1986 году и в последующие годы, включая детей, в том числе детей, которые в момент эвакуации находились (находятся) в состоянии внутриутробного развития;</w:t>
      </w:r>
    </w:p>
    <w:p w:rsidR="00E51904" w:rsidRDefault="00E51904">
      <w:pPr>
        <w:pStyle w:val="ConsPlusNormal"/>
        <w:spacing w:before="220"/>
        <w:ind w:firstLine="540"/>
        <w:jc w:val="both"/>
      </w:pPr>
      <w:r>
        <w:t>ж) детям и подросткам, страдающим болезнями вследствие чернобыльской катастрофы или обусловленными генетическими последствиями радиоактивного облучения одного из родителей;</w:t>
      </w:r>
    </w:p>
    <w:p w:rsidR="00E51904" w:rsidRDefault="00E51904">
      <w:pPr>
        <w:pStyle w:val="ConsPlusNormal"/>
        <w:spacing w:before="220"/>
        <w:ind w:firstLine="540"/>
        <w:jc w:val="both"/>
      </w:pPr>
      <w:r>
        <w:t>з) гражданам из подразделений особого риска - лицам из числа военнослужащих и вольнонаемного состава Вооруженных Сил СССР, войск и органов Комитета государственной безопасности СССР, внутренних войск, железнодорожных войск и других воинских формирований, лицам начальствующего и рядового состава органов внутренних дел:</w:t>
      </w:r>
    </w:p>
    <w:p w:rsidR="00E51904" w:rsidRDefault="00E51904">
      <w:pPr>
        <w:pStyle w:val="ConsPlusNormal"/>
        <w:spacing w:before="220"/>
        <w:ind w:firstLine="540"/>
        <w:jc w:val="both"/>
      </w:pPr>
      <w:r>
        <w:t>непосредственным участникам испытаний ядерного оружия в атмосфере, боевых радиоактивных веществ и учений с применением такого оружия до даты фактического прекращения таких испытаний и учений;</w:t>
      </w:r>
    </w:p>
    <w:p w:rsidR="00E51904" w:rsidRDefault="00E51904">
      <w:pPr>
        <w:pStyle w:val="ConsPlusNormal"/>
        <w:spacing w:before="220"/>
        <w:ind w:firstLine="540"/>
        <w:jc w:val="both"/>
      </w:pPr>
      <w:r>
        <w:t xml:space="preserve">непосредственным участникам подземных испытаний ядерного оружия в условиях </w:t>
      </w:r>
      <w:r>
        <w:lastRenderedPageBreak/>
        <w:t>нештатных радиационных ситуаций и действия других поражающих факторов ядерного оружия;</w:t>
      </w:r>
    </w:p>
    <w:p w:rsidR="00E51904" w:rsidRDefault="00E51904">
      <w:pPr>
        <w:pStyle w:val="ConsPlusNormal"/>
        <w:spacing w:before="220"/>
        <w:ind w:firstLine="540"/>
        <w:jc w:val="both"/>
      </w:pPr>
      <w:r>
        <w:t>непосредственным участникам ликвидации радиационных аварий на ядерных установках надводных и подводных кораблей и других военных объектах;</w:t>
      </w:r>
    </w:p>
    <w:p w:rsidR="00E51904" w:rsidRDefault="00E51904">
      <w:pPr>
        <w:pStyle w:val="ConsPlusNormal"/>
        <w:spacing w:before="220"/>
        <w:ind w:firstLine="540"/>
        <w:jc w:val="both"/>
      </w:pPr>
      <w:r>
        <w:t>личному составу отдельных подразделений по сборке ядерных зарядов из числа военнослужащих;</w:t>
      </w:r>
    </w:p>
    <w:p w:rsidR="00E51904" w:rsidRDefault="00E51904">
      <w:pPr>
        <w:pStyle w:val="ConsPlusNormal"/>
        <w:spacing w:before="220"/>
        <w:ind w:firstLine="540"/>
        <w:jc w:val="both"/>
      </w:pPr>
      <w:r>
        <w:t>непосредственным участникам подземных испытаний ядерного оружия, проведения и обеспечения работ по сбору и захоронению радиоактивных веществ;</w:t>
      </w:r>
    </w:p>
    <w:p w:rsidR="00E51904" w:rsidRDefault="00E51904">
      <w:pPr>
        <w:pStyle w:val="ConsPlusNormal"/>
        <w:spacing w:before="220"/>
        <w:ind w:firstLine="540"/>
        <w:jc w:val="both"/>
      </w:pPr>
      <w:r>
        <w:t>и) гражданам, подвергшимся радиационному воздействию вследствие ядерных испытаний на Семипалатинском полигоне и получившим суммарную (накопленную) эффективную дозу облучения, превышающую 25 сЗв (бэр);</w:t>
      </w:r>
    </w:p>
    <w:p w:rsidR="00E51904" w:rsidRDefault="00E51904">
      <w:pPr>
        <w:pStyle w:val="ConsPlusNormal"/>
        <w:spacing w:before="220"/>
        <w:ind w:firstLine="540"/>
        <w:jc w:val="both"/>
      </w:pPr>
      <w:r>
        <w:t>к) гражданам (в том числе временно направленным или командированным), включая военнослужащих и военнообязанных, призванных на специальные сборы, лиц начальствующего и рядового состава органов внутренних дел, органов государственной безопасности, органов гражданской обороны, принимавшим в 1957 - 1958 годах непосредственное участие в работах по ликвидации последствий аварии в 1957 году на производственном объединении "Маяк", а также гражданам, включая военнослужащих и военнообязанных, призванным на специальные сборы, лицам начальствующего и рядового состава органов внутренних дел, органов государственной безопасности, органов гражданской обороны, занятым на работах по проведению защитных мероприятий и реабилитации радиоактивно загрязненных территорий вдоль реки Течи в 1949 - 1956 годах;</w:t>
      </w:r>
    </w:p>
    <w:p w:rsidR="00E51904" w:rsidRDefault="00E51904">
      <w:pPr>
        <w:pStyle w:val="ConsPlusNormal"/>
        <w:spacing w:before="220"/>
        <w:ind w:firstLine="540"/>
        <w:jc w:val="both"/>
      </w:pPr>
      <w:r>
        <w:t>л) гражданам (в том числе временно направленным или командированным), включая военнослужащих и военнообязанных, призванным на специальные сборы, лицам начальствующего и рядового состава органов внутренних дел, органов государственной безопасности, органов гражданской обороны, принимавшим в 1959 - 1961 годах непосредственное участие в работах по ликвидации последствий аварии в 1957 году на производственном объединении "Маяк", а также гражданам, включая военнослужащих и военнообязанных, призванным на специальные сборы, лицам начальствующего и рядового состава органов внутренних дел, органов государственной безопасности, органов гражданской обороны, занятым на работах по проведению защитных мероприятий и реабилитации радиоактивно загрязненных территорий вдоль реки Течи в 1957 - 1962 годах;</w:t>
      </w:r>
    </w:p>
    <w:p w:rsidR="00E51904" w:rsidRDefault="00E51904">
      <w:pPr>
        <w:pStyle w:val="ConsPlusNormal"/>
        <w:spacing w:before="220"/>
        <w:ind w:firstLine="540"/>
        <w:jc w:val="both"/>
      </w:pPr>
      <w:r>
        <w:t>м) гражданам, эвакуированным (переселенным), а также добровольно выехавшим из населенных пунктов (в том числе эвакуированным (переселенным) в пределах населенных пунктов, где эвакуация (переселение) производилась частично), подвергшихся радиоактивному загрязнению вследствие аварии в 1957 году на производственном объединении "Маяк" и сбросов радиоактивных отходов в реку Течу, включая детей, в том числе детей, которые в момент эвакуации (переселения) находились в состоянии внутриутробного развития, а также военнослужащим, вольнонаемному составу войсковых частей и спецконтингенту, эвакуированным в 1957 году из зоны радиоактивного загрязнения;</w:t>
      </w:r>
    </w:p>
    <w:p w:rsidR="00E51904" w:rsidRDefault="00E51904">
      <w:pPr>
        <w:pStyle w:val="ConsPlusNormal"/>
        <w:spacing w:before="220"/>
        <w:ind w:firstLine="540"/>
        <w:jc w:val="both"/>
      </w:pPr>
      <w:r>
        <w:t xml:space="preserve">н) гражданам, проживающим в населенных пунктах, подвергшихся радиоактивному загрязнению вследствие аварии в 1957 году на производственном объединении "Маяк" и сбросов радиоактивных отходов в реку Течу, где средняя годовая эффективная доза облучения составляет в настоящее время свыше 1 мЗв (0,1 бэр) (дополнительно над уровнем естественного радиационного фона для данной местности), и ставшим инвалидами вследствие воздействия радиации или получившим лучевую болезнь, другие заболевания, включенные в </w:t>
      </w:r>
      <w:hyperlink r:id="rId31">
        <w:r>
          <w:rPr>
            <w:color w:val="0000FF"/>
          </w:rPr>
          <w:t>перечень</w:t>
        </w:r>
      </w:hyperlink>
      <w:r>
        <w:t xml:space="preserve"> заболеваний, возникновение или обострение которых обусловлено воздействием радиации вследствие аварии в 1957 году на производственном объединении "Маяк" и сбросов радиоактивных отходов в реку Течу;</w:t>
      </w:r>
    </w:p>
    <w:p w:rsidR="00E51904" w:rsidRDefault="00E51904">
      <w:pPr>
        <w:pStyle w:val="ConsPlusNormal"/>
        <w:spacing w:before="220"/>
        <w:ind w:firstLine="540"/>
        <w:jc w:val="both"/>
      </w:pPr>
      <w:r>
        <w:lastRenderedPageBreak/>
        <w:t xml:space="preserve">о) гражданам, проживавшим в 1949 - 1956 годах в населенных пунктах, подвергшихся радиоактивному загрязнению вследствие сбросов радиоактивных отходов в реку Течу, и получившим накопленную эффективную дозу облучения свыше 35 сЗв (бэр), ставшим инвалидами вследствие воздействия радиации или получившим лучевую болезнь, другие заболевания, включенные в </w:t>
      </w:r>
      <w:hyperlink r:id="rId32">
        <w:r>
          <w:rPr>
            <w:color w:val="0000FF"/>
          </w:rPr>
          <w:t>перечень</w:t>
        </w:r>
      </w:hyperlink>
      <w:r>
        <w:t xml:space="preserve"> заболеваний, возникновение или обострение которых обусловлено воздействием радиации вследствие аварии в 1957 году на производственном объединении "Маяк" и сбросов радиоактивных отходов в реку Течу;</w:t>
      </w:r>
    </w:p>
    <w:p w:rsidR="00E51904" w:rsidRDefault="00E51904">
      <w:pPr>
        <w:pStyle w:val="ConsPlusNormal"/>
        <w:spacing w:before="220"/>
        <w:ind w:firstLine="540"/>
        <w:jc w:val="both"/>
      </w:pPr>
      <w:r>
        <w:t xml:space="preserve">п) гражданам, проживавшим в 1949 - 1956 годах в населенных пунктах, подвергшихся радиоактивному загрязнению вследствие сбросов радиоактивных отходов в реку Течу, и получившим накопленную эффективную дозу облучения свыше 7 сЗв (бэр), но не более 35 сЗв (бэр), ставшим инвалидами вследствие воздействия радиации или получившим лучевую болезнь, другие заболевания, включенные в </w:t>
      </w:r>
      <w:hyperlink r:id="rId33">
        <w:r>
          <w:rPr>
            <w:color w:val="0000FF"/>
          </w:rPr>
          <w:t>перечень</w:t>
        </w:r>
      </w:hyperlink>
      <w:r>
        <w:t xml:space="preserve"> заболеваний, возникновение или обострение которых обусловлено воздействием радиации вследствие аварии в 1957 году на производственном объединении "Маяк" и сбросов радиоактивных отходов в реку Течу;</w:t>
      </w:r>
    </w:p>
    <w:p w:rsidR="00E51904" w:rsidRDefault="00E51904">
      <w:pPr>
        <w:pStyle w:val="ConsPlusNormal"/>
        <w:spacing w:before="220"/>
        <w:ind w:firstLine="540"/>
        <w:jc w:val="both"/>
      </w:pPr>
      <w:r>
        <w:t xml:space="preserve">р) гражданам, добровольно выехавшим на новое место жительства из населенных пунктов, подвергшихся радиоактивному загрязнению вследствие аварии в 1957 году на производственном объединении "Маяк" и сбросов радиоактивных отходов в реку Течу, где средняя годовая эффективная доза облучения составляет в настоящее время свыше 1 мЗв (0,1 бэр) (дополнительно над уровнем естественного радиационного фона для данной местности), и ставшим инвалидами вследствие воздействия радиации или получившим лучевую болезнь, другие заболевания, включенные в </w:t>
      </w:r>
      <w:hyperlink r:id="rId34">
        <w:r>
          <w:rPr>
            <w:color w:val="0000FF"/>
          </w:rPr>
          <w:t>перечень</w:t>
        </w:r>
      </w:hyperlink>
      <w:r>
        <w:t xml:space="preserve"> заболеваний, возникновение или обострение которых обусловлено воздействием радиации вследствие аварии в 1957 году на производственном объединении "Маяк" и сбросов радиоактивных отходов в реку Течу;</w:t>
      </w:r>
    </w:p>
    <w:p w:rsidR="00E51904" w:rsidRDefault="00E51904">
      <w:pPr>
        <w:pStyle w:val="ConsPlusNormal"/>
        <w:spacing w:before="220"/>
        <w:ind w:firstLine="540"/>
        <w:jc w:val="both"/>
      </w:pPr>
      <w:r>
        <w:t>9) Героям Советского Союза, Героям Российской Федерации, полным кавалерам ордена Славы, а также независимо от даты смерти (гибели) Героя и полного кавалера ордена Славы вдове (вдовцам), родителям, детям в возрасте до 18 лет, детям старше 18 лет, ставшим инвалидами до достижения ими возраста 18 лет, и детям в возрасте до 23 лет, обучающимся в образовательных организациях по очной форме обучения;</w:t>
      </w:r>
    </w:p>
    <w:p w:rsidR="00E51904" w:rsidRDefault="00E51904">
      <w:pPr>
        <w:pStyle w:val="ConsPlusNormal"/>
        <w:spacing w:before="220"/>
        <w:ind w:firstLine="540"/>
        <w:jc w:val="both"/>
      </w:pPr>
      <w:r>
        <w:t>10) инвалидам 1, 2 групп, детям-инвалидам;</w:t>
      </w:r>
    </w:p>
    <w:p w:rsidR="00E51904" w:rsidRDefault="00E51904">
      <w:pPr>
        <w:pStyle w:val="ConsPlusNormal"/>
        <w:spacing w:before="220"/>
        <w:ind w:firstLine="540"/>
        <w:jc w:val="both"/>
      </w:pPr>
      <w:bookmarkStart w:id="14" w:name="P415"/>
      <w:bookmarkEnd w:id="14"/>
      <w:r>
        <w:t>11) лицам, награжденным знаками "Почетный донор СССР", "Почетный донор России";</w:t>
      </w:r>
    </w:p>
    <w:p w:rsidR="00E51904" w:rsidRDefault="00E51904">
      <w:pPr>
        <w:pStyle w:val="ConsPlusNormal"/>
        <w:spacing w:before="220"/>
        <w:ind w:firstLine="540"/>
        <w:jc w:val="both"/>
      </w:pPr>
      <w:r>
        <w:t>12) Героям Социалистического Труда (вдовам (вдовцам) Героев Социалистического Труда, не вступившим в повторный брак (независимо от даты смерти (гибели) Героя Социалистического Труда);</w:t>
      </w:r>
    </w:p>
    <w:p w:rsidR="00E51904" w:rsidRDefault="00E51904">
      <w:pPr>
        <w:pStyle w:val="ConsPlusNormal"/>
        <w:spacing w:before="220"/>
        <w:ind w:firstLine="540"/>
        <w:jc w:val="both"/>
      </w:pPr>
      <w:r>
        <w:t>13) полным кавалерам ордена Трудовой Славы (вдовам (вдовцам) полных кавалеров ордена Трудовой Славы, не вступившим в повторный брак (независимо от даты смерти (гибели) полного кавалера ордена Трудовой Славы);</w:t>
      </w:r>
    </w:p>
    <w:p w:rsidR="00E51904" w:rsidRDefault="00E51904">
      <w:pPr>
        <w:pStyle w:val="ConsPlusNormal"/>
        <w:spacing w:before="220"/>
        <w:ind w:firstLine="540"/>
        <w:jc w:val="both"/>
      </w:pPr>
      <w:r>
        <w:t>14) детям, один из родителей которых является инвалидом;</w:t>
      </w:r>
    </w:p>
    <w:p w:rsidR="00E51904" w:rsidRDefault="00E51904">
      <w:pPr>
        <w:pStyle w:val="ConsPlusNormal"/>
        <w:spacing w:before="220"/>
        <w:ind w:firstLine="540"/>
        <w:jc w:val="both"/>
      </w:pPr>
      <w:r>
        <w:t>15) социальным работникам в медицинских организациях для оформления и получения рецептов, по которым необходимо осуществить доставку лекарственных препаратов на дом гражданам, нуждающимся в предоставлении данной услуги;</w:t>
      </w:r>
    </w:p>
    <w:p w:rsidR="00E51904" w:rsidRDefault="00E51904">
      <w:pPr>
        <w:pStyle w:val="ConsPlusNormal"/>
        <w:spacing w:before="220"/>
        <w:ind w:firstLine="540"/>
        <w:jc w:val="both"/>
      </w:pPr>
      <w:r>
        <w:t xml:space="preserve">16) гражданам, проходящим (проходившим) военную службу по мобилизации в Вооруженных Силах Российской Федерации в соответствии с </w:t>
      </w:r>
      <w:hyperlink r:id="rId35">
        <w:r>
          <w:rPr>
            <w:color w:val="0000FF"/>
          </w:rPr>
          <w:t>Указом</w:t>
        </w:r>
      </w:hyperlink>
      <w:r>
        <w:t xml:space="preserve"> Президента Российской Федерации от 21 сентября 2022 года N 647 "Об объявлении частичной мобилизации в Российской Федерации" или проходящим (проходившим) военную службу по контракту, заключенному в соответствии с </w:t>
      </w:r>
      <w:hyperlink r:id="rId36">
        <w:r>
          <w:rPr>
            <w:color w:val="0000FF"/>
          </w:rPr>
          <w:t>пунктом 7 статьи 38</w:t>
        </w:r>
      </w:hyperlink>
      <w:r>
        <w:t xml:space="preserve"> Федерального закона от 28 марта 1998 года N 53-ФЗ "О воинской обязанности и военной службе", либо заключившим контракт о добровольном </w:t>
      </w:r>
      <w:r>
        <w:lastRenderedPageBreak/>
        <w:t>содействии в выполнении задач, возложенных на Вооруженные Силы Российской Федерации после 24 февраля 2022 года в связи с участием в специальной военной операции на территориях Украины, Донецкой Народной Республики и Луганской Народной Республики с 24 февраля 2022 года, на территориях Запорожской области и Херсонской области с 30 сентября 2022 года.</w:t>
      </w:r>
    </w:p>
    <w:p w:rsidR="00E51904" w:rsidRDefault="00E51904">
      <w:pPr>
        <w:pStyle w:val="ConsPlusNormal"/>
        <w:spacing w:before="220"/>
        <w:ind w:firstLine="540"/>
        <w:jc w:val="both"/>
      </w:pPr>
      <w:r>
        <w:t>2. Для получения плановой медицинской помощи в амбулаторных и стационарных условиях во внеочередном порядке пациент обращается в регистратуру медицинской организации и предъявляет следующие документы:</w:t>
      </w:r>
    </w:p>
    <w:p w:rsidR="00E51904" w:rsidRDefault="00E51904">
      <w:pPr>
        <w:pStyle w:val="ConsPlusNormal"/>
        <w:spacing w:before="220"/>
        <w:ind w:firstLine="540"/>
        <w:jc w:val="both"/>
      </w:pPr>
      <w:r>
        <w:t>документ, подтверждающий принадлежность к льготной категории граждан (удостоверение, справка установленной формы);</w:t>
      </w:r>
    </w:p>
    <w:p w:rsidR="00E51904" w:rsidRDefault="00E51904">
      <w:pPr>
        <w:pStyle w:val="ConsPlusNormal"/>
        <w:spacing w:before="220"/>
        <w:ind w:firstLine="540"/>
        <w:jc w:val="both"/>
      </w:pPr>
      <w:r>
        <w:t>документ, удостоверяющий личность (паспорт или иной документ, заменяющий паспорт (военный билет, временное удостоверение личности гражданина, выдаваемое взамен военного билета, или удостоверение личности (для лиц, которые проходят военную службу), временное удостоверение личности гражданина Российской Федерации, выдаваемое на период оформления паспорта, справка установленной формы, выдаваемая гражданам Российской Федерации, находящимся в местах содержания под стражей подозреваемых и обвиняемых);</w:t>
      </w:r>
    </w:p>
    <w:p w:rsidR="00E51904" w:rsidRDefault="00E51904">
      <w:pPr>
        <w:pStyle w:val="ConsPlusNormal"/>
        <w:spacing w:before="220"/>
        <w:ind w:firstLine="540"/>
        <w:jc w:val="both"/>
      </w:pPr>
      <w:r>
        <w:t>действующий полис ОМС.</w:t>
      </w:r>
    </w:p>
    <w:p w:rsidR="00E51904" w:rsidRDefault="00E51904">
      <w:pPr>
        <w:pStyle w:val="ConsPlusNormal"/>
        <w:spacing w:before="220"/>
        <w:ind w:firstLine="540"/>
        <w:jc w:val="both"/>
      </w:pPr>
      <w:r>
        <w:t>При обращении в государственные специализированные медицинские организации (БУЗ ВО "Вологодская областная клиническая больница N 2", БУЗ ВО "Вологодская областная детская клиническая больница", БУЗ ВО "Вологодская областная офтальмологическая больница", БУЗ ВО "Вологодская областная клиническая больница", БУЗ ВО "Вологодский областной онкологический диспансер", БУЗ ВО "Вологодский областной кожно-венерологический диспансер", БУЗ ВО "Вологодский областной кожно-венерологический диспансер N 2") дополнительно предъявляется направление с подробной выпиской из медицинской документации, содержащей данные клинического, рентгенологического, лабораторного и других соответствующих профилю заболевания видов исследований, с указанием цели направления за подписью лечащего врача, врача общей практики (семейного врача) и руководителя медицинской организации.</w:t>
      </w:r>
    </w:p>
    <w:p w:rsidR="00E51904" w:rsidRDefault="00E51904">
      <w:pPr>
        <w:pStyle w:val="ConsPlusNormal"/>
        <w:spacing w:before="220"/>
        <w:ind w:firstLine="540"/>
        <w:jc w:val="both"/>
      </w:pPr>
      <w:r>
        <w:t>3. Во внеочередном порядке предоставляются:</w:t>
      </w:r>
    </w:p>
    <w:p w:rsidR="00E51904" w:rsidRDefault="00E51904">
      <w:pPr>
        <w:pStyle w:val="ConsPlusNormal"/>
        <w:spacing w:before="220"/>
        <w:ind w:firstLine="540"/>
        <w:jc w:val="both"/>
      </w:pPr>
      <w:r>
        <w:t>1) первичная медико-санитарная помощь, в том числе первичная доврачебная, первичная врачебная и первичная специализированная:</w:t>
      </w:r>
    </w:p>
    <w:p w:rsidR="00E51904" w:rsidRDefault="00E51904">
      <w:pPr>
        <w:pStyle w:val="ConsPlusNormal"/>
        <w:spacing w:before="220"/>
        <w:ind w:firstLine="540"/>
        <w:jc w:val="both"/>
      </w:pPr>
      <w:r>
        <w:t xml:space="preserve">плановые консультации, плановые диагностические и лабораторные исследования в медицинских организациях в течение 7 дней с момента обращения, зарегистрированного у лечащего врача, врача общей практики (семейного врача), - гражданам, указанным в </w:t>
      </w:r>
      <w:hyperlink w:anchor="P380">
        <w:r>
          <w:rPr>
            <w:color w:val="0000FF"/>
          </w:rPr>
          <w:t>пунктах 1</w:t>
        </w:r>
      </w:hyperlink>
      <w:r>
        <w:t xml:space="preserve"> - </w:t>
      </w:r>
      <w:hyperlink w:anchor="P415">
        <w:r>
          <w:rPr>
            <w:color w:val="0000FF"/>
          </w:rPr>
          <w:t>11 части 1</w:t>
        </w:r>
      </w:hyperlink>
      <w:r>
        <w:t xml:space="preserve"> настоящего Порядка;</w:t>
      </w:r>
    </w:p>
    <w:p w:rsidR="00E51904" w:rsidRDefault="00E51904">
      <w:pPr>
        <w:pStyle w:val="ConsPlusNormal"/>
        <w:spacing w:before="220"/>
        <w:ind w:firstLine="540"/>
        <w:jc w:val="both"/>
      </w:pPr>
      <w:r>
        <w:t xml:space="preserve">диспансерное обследование в медицинских организациях граждан, указанных в </w:t>
      </w:r>
      <w:hyperlink w:anchor="P380">
        <w:r>
          <w:rPr>
            <w:color w:val="0000FF"/>
          </w:rPr>
          <w:t>пунктах 1</w:t>
        </w:r>
      </w:hyperlink>
      <w:r>
        <w:t xml:space="preserve"> - </w:t>
      </w:r>
      <w:hyperlink w:anchor="P386">
        <w:r>
          <w:rPr>
            <w:color w:val="0000FF"/>
          </w:rPr>
          <w:t>7</w:t>
        </w:r>
      </w:hyperlink>
      <w:r>
        <w:t xml:space="preserve">, </w:t>
      </w:r>
      <w:hyperlink w:anchor="P388">
        <w:r>
          <w:rPr>
            <w:color w:val="0000FF"/>
          </w:rPr>
          <w:t>подпунктах "а"</w:t>
        </w:r>
      </w:hyperlink>
      <w:r>
        <w:t xml:space="preserve"> - </w:t>
      </w:r>
      <w:hyperlink w:anchor="P395">
        <w:r>
          <w:rPr>
            <w:color w:val="0000FF"/>
          </w:rPr>
          <w:t>"г"</w:t>
        </w:r>
      </w:hyperlink>
      <w:r>
        <w:t xml:space="preserve">, </w:t>
      </w:r>
      <w:hyperlink w:anchor="P397">
        <w:r>
          <w:rPr>
            <w:color w:val="0000FF"/>
          </w:rPr>
          <w:t>"е" пункта 8 части 1</w:t>
        </w:r>
      </w:hyperlink>
      <w:r>
        <w:t xml:space="preserve"> настоящего Порядка, в установленные указанными организациями сроки;</w:t>
      </w:r>
    </w:p>
    <w:p w:rsidR="00E51904" w:rsidRDefault="00E51904">
      <w:pPr>
        <w:pStyle w:val="ConsPlusNormal"/>
        <w:spacing w:before="220"/>
        <w:ind w:firstLine="540"/>
        <w:jc w:val="both"/>
      </w:pPr>
      <w:r>
        <w:t xml:space="preserve">плановые консультации, плановые диагностические и лабораторные исследования в медицинских организациях, оказывающих специализированную медицинскую помощь, по направлению лечащего врача, врача общей практики (семейного врача) в течение 7 дней с момента обращения, зарегистрированного у лечащего врача, врача общей практики (семейного врача), - гражданам, указанным в </w:t>
      </w:r>
      <w:hyperlink w:anchor="P380">
        <w:r>
          <w:rPr>
            <w:color w:val="0000FF"/>
          </w:rPr>
          <w:t>пунктах 1</w:t>
        </w:r>
      </w:hyperlink>
      <w:r>
        <w:t xml:space="preserve"> - </w:t>
      </w:r>
      <w:hyperlink w:anchor="P415">
        <w:r>
          <w:rPr>
            <w:color w:val="0000FF"/>
          </w:rPr>
          <w:t>11 части 1</w:t>
        </w:r>
      </w:hyperlink>
      <w:r>
        <w:t xml:space="preserve"> настоящего Порядка;</w:t>
      </w:r>
    </w:p>
    <w:p w:rsidR="00E51904" w:rsidRDefault="00E51904">
      <w:pPr>
        <w:pStyle w:val="ConsPlusNormal"/>
        <w:spacing w:before="220"/>
        <w:ind w:firstLine="540"/>
        <w:jc w:val="both"/>
      </w:pPr>
      <w:r>
        <w:t>сроки проведения консультаций врачей-специалистов в случае подозрения на онкологическое заболевание не должны превышать 3 рабочих дней;</w:t>
      </w:r>
    </w:p>
    <w:p w:rsidR="00E51904" w:rsidRDefault="00E51904">
      <w:pPr>
        <w:pStyle w:val="ConsPlusNormal"/>
        <w:spacing w:before="220"/>
        <w:ind w:firstLine="540"/>
        <w:jc w:val="both"/>
      </w:pPr>
      <w:r>
        <w:t>2) медицинская помощь в стационарных условиях:</w:t>
      </w:r>
    </w:p>
    <w:p w:rsidR="00E51904" w:rsidRDefault="00E51904">
      <w:pPr>
        <w:pStyle w:val="ConsPlusNormal"/>
        <w:spacing w:before="220"/>
        <w:ind w:firstLine="540"/>
        <w:jc w:val="both"/>
      </w:pPr>
      <w:r>
        <w:lastRenderedPageBreak/>
        <w:t xml:space="preserve">плановая госпитализация в медицинские организации по направлению лечащего врача, врача общей практики (семейного врача) медицинской организации в соответствии с листом ожидания - со сроком ожидания не более 10 дней - гражданам, указанным в </w:t>
      </w:r>
      <w:hyperlink w:anchor="P379">
        <w:r>
          <w:rPr>
            <w:color w:val="0000FF"/>
          </w:rPr>
          <w:t>части 1</w:t>
        </w:r>
      </w:hyperlink>
      <w:r>
        <w:t xml:space="preserve"> настоящего Порядка;</w:t>
      </w:r>
    </w:p>
    <w:p w:rsidR="00E51904" w:rsidRDefault="00E51904">
      <w:pPr>
        <w:pStyle w:val="ConsPlusNormal"/>
        <w:spacing w:before="220"/>
        <w:ind w:firstLine="540"/>
        <w:jc w:val="both"/>
      </w:pPr>
      <w:r>
        <w:t xml:space="preserve">плановая госпитализация в медицинские организации, оказывающие специализированную медицинскую помощь, по направлению лечащего врача, врача общей практики (семейного врача) медицинской организации с подробной выпиской из медицинской документации и указанием цели направления в соответствии с листом ожидания - со сроком ожидания не более 10 дней - гражданам, указанным в </w:t>
      </w:r>
      <w:hyperlink w:anchor="P379">
        <w:r>
          <w:rPr>
            <w:color w:val="0000FF"/>
          </w:rPr>
          <w:t>части 1</w:t>
        </w:r>
      </w:hyperlink>
      <w:r>
        <w:t xml:space="preserve"> настоящего Порядка.</w:t>
      </w:r>
    </w:p>
    <w:p w:rsidR="00E51904" w:rsidRDefault="00E51904">
      <w:pPr>
        <w:pStyle w:val="ConsPlusNormal"/>
        <w:spacing w:before="220"/>
        <w:ind w:firstLine="540"/>
        <w:jc w:val="both"/>
      </w:pPr>
      <w:r>
        <w:t>4. Сведения о сроках предоставления медицинской помощи во внеочередном порядке гражданин получает у своего лечащего врача, врача общей практики (семейного врача).</w:t>
      </w:r>
    </w:p>
    <w:p w:rsidR="00E51904" w:rsidRDefault="00E51904">
      <w:pPr>
        <w:pStyle w:val="ConsPlusNormal"/>
        <w:spacing w:before="220"/>
        <w:ind w:firstLine="540"/>
        <w:jc w:val="both"/>
      </w:pPr>
      <w:r>
        <w:t>5. При отсутствии необходимого вида медицинской помощи на территории области врачебная комиссия медицинской организации, оказывающей специализированную медицинскую помощь, направляет медицинские документы в установленном порядке в департамент здравоохранения области для решения вопроса об обследовании и лечении граждан в медицинских организациях за пределами территории Вологодской области.</w:t>
      </w:r>
    </w:p>
    <w:p w:rsidR="00E51904" w:rsidRDefault="00E51904">
      <w:pPr>
        <w:pStyle w:val="ConsPlusNormal"/>
        <w:jc w:val="both"/>
      </w:pPr>
    </w:p>
    <w:p w:rsidR="00E51904" w:rsidRDefault="00E51904">
      <w:pPr>
        <w:pStyle w:val="ConsPlusTitle"/>
        <w:jc w:val="center"/>
        <w:outlineLvl w:val="2"/>
      </w:pPr>
      <w:bookmarkStart w:id="15" w:name="P438"/>
      <w:bookmarkEnd w:id="15"/>
      <w:r>
        <w:t>Подраздел 3. ПОРЯДОК ОБЕСПЕЧЕНИЯ ГРАЖДАН ЛЕКАРСТВЕННЫМИ</w:t>
      </w:r>
    </w:p>
    <w:p w:rsidR="00E51904" w:rsidRDefault="00E51904">
      <w:pPr>
        <w:pStyle w:val="ConsPlusTitle"/>
        <w:jc w:val="center"/>
      </w:pPr>
      <w:r>
        <w:t>ПРЕПАРАТАМИ, А ТАКЖЕ МЕДИЦИНСКИМИ ИЗДЕЛИЯМИ, ВКЛЮЧЕННЫМИ</w:t>
      </w:r>
    </w:p>
    <w:p w:rsidR="00E51904" w:rsidRDefault="00E51904">
      <w:pPr>
        <w:pStyle w:val="ConsPlusTitle"/>
        <w:jc w:val="center"/>
      </w:pPr>
      <w:r>
        <w:t>В УТВЕРЖДАЕМЫЙ ПРАВИТЕЛЬСТВОМ РОССИЙСКОЙ ФЕДЕРАЦИИ ПЕРЕЧЕНЬ</w:t>
      </w:r>
    </w:p>
    <w:p w:rsidR="00E51904" w:rsidRDefault="00E51904">
      <w:pPr>
        <w:pStyle w:val="ConsPlusTitle"/>
        <w:jc w:val="center"/>
      </w:pPr>
      <w:r>
        <w:t>МЕДИЦИНСКИХ ИЗДЕЛИЙ, ИМПЛАНТИРУЕМЫХ В ОРГАНИЗМ ЧЕЛОВЕКА,</w:t>
      </w:r>
    </w:p>
    <w:p w:rsidR="00E51904" w:rsidRDefault="00E51904">
      <w:pPr>
        <w:pStyle w:val="ConsPlusTitle"/>
        <w:jc w:val="center"/>
      </w:pPr>
      <w:r>
        <w:t>ЛЕЧЕБНЫМ ПИТАНИЕМ, В ТОМ ЧИСЛЕ СПЕЦИАЛИЗИРОВАННЫМИ</w:t>
      </w:r>
    </w:p>
    <w:p w:rsidR="00E51904" w:rsidRDefault="00E51904">
      <w:pPr>
        <w:pStyle w:val="ConsPlusTitle"/>
        <w:jc w:val="center"/>
      </w:pPr>
      <w:r>
        <w:t>ПРОДУКТАМИ ЛЕЧЕБНОГО ПИТАНИЯ, ПО НАЗНАЧЕНИЮ ВРАЧА,</w:t>
      </w:r>
    </w:p>
    <w:p w:rsidR="00E51904" w:rsidRDefault="00E51904">
      <w:pPr>
        <w:pStyle w:val="ConsPlusTitle"/>
        <w:jc w:val="center"/>
      </w:pPr>
      <w:r>
        <w:t>А ТАКЖЕ ДОНОРСКОЙ КРОВЬЮ И ЕЕ КОМПОНЕНТАМИ ПО МЕДИЦИНСКИМ</w:t>
      </w:r>
    </w:p>
    <w:p w:rsidR="00E51904" w:rsidRDefault="00E51904">
      <w:pPr>
        <w:pStyle w:val="ConsPlusTitle"/>
        <w:jc w:val="center"/>
      </w:pPr>
      <w:r>
        <w:t>ПОКАЗАНИЯМ В СООТВЕТСТВИИ СО СТАНДАРТАМИ МЕДИЦИНСКОЙ ПОМОЩИ</w:t>
      </w:r>
    </w:p>
    <w:p w:rsidR="00E51904" w:rsidRDefault="00E51904">
      <w:pPr>
        <w:pStyle w:val="ConsPlusTitle"/>
        <w:jc w:val="center"/>
      </w:pPr>
      <w:r>
        <w:t>С УЧЕТОМ ВИДОВ, УСЛОВИЙ И ФОРМ ОКАЗАНИЯ МЕДИЦИНСКОЙ</w:t>
      </w:r>
    </w:p>
    <w:p w:rsidR="00E51904" w:rsidRDefault="00E51904">
      <w:pPr>
        <w:pStyle w:val="ConsPlusTitle"/>
        <w:jc w:val="center"/>
      </w:pPr>
      <w:r>
        <w:t>ПОМОЩИ, ЗА ИСКЛЮЧЕНИЕМ ЛЕЧЕБНОГО ПИТАНИЯ,</w:t>
      </w:r>
    </w:p>
    <w:p w:rsidR="00E51904" w:rsidRDefault="00E51904">
      <w:pPr>
        <w:pStyle w:val="ConsPlusTitle"/>
        <w:jc w:val="center"/>
      </w:pPr>
      <w:r>
        <w:t>В ТОМ ЧИСЛЕ СПЕЦИАЛИЗИРОВАННЫХ ПРОДУКТОВ</w:t>
      </w:r>
    </w:p>
    <w:p w:rsidR="00E51904" w:rsidRDefault="00E51904">
      <w:pPr>
        <w:pStyle w:val="ConsPlusTitle"/>
        <w:jc w:val="center"/>
      </w:pPr>
      <w:r>
        <w:t>ЛЕЧЕБНОГО ПИТАНИЯ (ПО ЖЕЛАНИЮ ПАЦИЕНТА)</w:t>
      </w:r>
    </w:p>
    <w:p w:rsidR="00E51904" w:rsidRDefault="00E51904">
      <w:pPr>
        <w:pStyle w:val="ConsPlusNormal"/>
        <w:jc w:val="both"/>
      </w:pPr>
    </w:p>
    <w:p w:rsidR="00E51904" w:rsidRDefault="00E51904">
      <w:pPr>
        <w:pStyle w:val="ConsPlusNormal"/>
        <w:ind w:firstLine="540"/>
        <w:jc w:val="both"/>
      </w:pPr>
      <w:r>
        <w:t>1. При оказании скорой, в том числе скорой специализированной, медицинской помощи вне медицинской организации пациентам гарантируется бесплатное обеспечение лекарственными препаратами для медицинского применения, включенными в перечень жизненно необходимых и важнейших лекарственных препаратов, и медицинскими изделиями, предусмотренными стандартами медицинской помощи.</w:t>
      </w:r>
    </w:p>
    <w:p w:rsidR="00E51904" w:rsidRDefault="00E51904">
      <w:pPr>
        <w:pStyle w:val="ConsPlusNormal"/>
        <w:spacing w:before="220"/>
        <w:ind w:firstLine="540"/>
        <w:jc w:val="both"/>
      </w:pPr>
      <w:r>
        <w:t>2. При оказании неотложной первичной медико-санитарной помощи гражданам гарантируется бесплатное обеспечение лекарственными препаратами для медицинского применения, включенными в перечень жизненно необходимых и важнейших лекарственных препаратов, и медицинскими изделиями, предусмотренными стандартами медицинской помощи.</w:t>
      </w:r>
    </w:p>
    <w:p w:rsidR="00E51904" w:rsidRDefault="00E51904">
      <w:pPr>
        <w:pStyle w:val="ConsPlusNormal"/>
        <w:spacing w:before="220"/>
        <w:ind w:firstLine="540"/>
        <w:jc w:val="both"/>
      </w:pPr>
      <w:r>
        <w:t>3. При оказании плановой первичной медико-санитарной помощи в амбулаторных условиях бесплатное лекарственное обеспечение предоставляется гражданам, которым действующим законодательством установлены меры социальной поддержки в части лекарственного обеспечения.</w:t>
      </w:r>
    </w:p>
    <w:p w:rsidR="00E51904" w:rsidRDefault="00E51904">
      <w:pPr>
        <w:pStyle w:val="ConsPlusNormal"/>
        <w:spacing w:before="220"/>
        <w:ind w:firstLine="540"/>
        <w:jc w:val="both"/>
      </w:pPr>
      <w:r>
        <w:t>4. При оказании первичной медико-санитарной помощи в условиях дневного стационара обеспечение граждан лекарственными препаратами осуществляется в соответствии с перечнем жизненно необходимых и важнейших лекарственных препаратов и медицинскими изделиями, предусмотренными стандартами медицинской помощи.</w:t>
      </w:r>
    </w:p>
    <w:p w:rsidR="00E51904" w:rsidRDefault="00E51904">
      <w:pPr>
        <w:pStyle w:val="ConsPlusNormal"/>
        <w:spacing w:before="220"/>
        <w:ind w:firstLine="540"/>
        <w:jc w:val="both"/>
      </w:pPr>
      <w:r>
        <w:t xml:space="preserve">5. При оказании специализированной медицинской помощи, оказываемой в стационарных </w:t>
      </w:r>
      <w:r>
        <w:lastRenderedPageBreak/>
        <w:t>условиях и дневном стационаре, гарантируется обеспечение лекарственными препаратами в соответствии с перечнем жизненно необходимых и важнейших лекарственных препаратов, медицинскими изделиями и донорской кровью и ее компонентами, предусмотренными стандартами медицинской помощи.</w:t>
      </w:r>
    </w:p>
    <w:p w:rsidR="00E51904" w:rsidRDefault="00E51904">
      <w:pPr>
        <w:pStyle w:val="ConsPlusNormal"/>
        <w:spacing w:before="220"/>
        <w:ind w:firstLine="540"/>
        <w:jc w:val="both"/>
      </w:pPr>
      <w:r>
        <w:t>При оказании стационарной помощи гарантируется бесплатное обеспечение лечебным питанием в соответствии с физиологическими нормами, установленными уполномоченным федеральным органом исполнительной власти, донорской кровью и ее компонентами, предусмотренными стандартами медицинской помощи.</w:t>
      </w:r>
    </w:p>
    <w:p w:rsidR="00E51904" w:rsidRDefault="00E51904">
      <w:pPr>
        <w:pStyle w:val="ConsPlusNormal"/>
        <w:spacing w:before="220"/>
        <w:ind w:firstLine="540"/>
        <w:jc w:val="both"/>
      </w:pPr>
      <w:r>
        <w:t>6. При оказании паллиативной медицинской помощи гражданам в стационарных условиях, в условиях дневного стационара и при посещениях на дому осуществляется обеспечение лекарственными препаратами в соответствии с перечнем жизненно необходимых и важнейших лекарственных препаратов и медицинскими изделиями, предусмотренными стандартами медицинской помощи, донорской кровью и ее компонентами, а также лечебным питанием в соответствии с физиологическими нормами, установленными уполномоченным федеральным органом исполнительной власти.</w:t>
      </w:r>
    </w:p>
    <w:p w:rsidR="00E51904" w:rsidRDefault="00E51904">
      <w:pPr>
        <w:pStyle w:val="ConsPlusNormal"/>
        <w:spacing w:before="220"/>
        <w:ind w:firstLine="540"/>
        <w:jc w:val="both"/>
      </w:pPr>
      <w:r>
        <w:t>7. Назначение и применение лекарственных препаратов, медицинских изделий, специализированных продуктов лечебного питания, не входящих в соответствующий стандарт медицинской помощи, допускаются в случае наличия медицинских показаний (индивидуальной непереносимости, по жизненным показаниям) по решению врачебной комиссии.</w:t>
      </w:r>
    </w:p>
    <w:p w:rsidR="00E51904" w:rsidRDefault="00E51904">
      <w:pPr>
        <w:pStyle w:val="ConsPlusNormal"/>
        <w:jc w:val="both"/>
      </w:pPr>
    </w:p>
    <w:p w:rsidR="00E51904" w:rsidRDefault="00E51904">
      <w:pPr>
        <w:pStyle w:val="ConsPlusTitle"/>
        <w:jc w:val="center"/>
        <w:outlineLvl w:val="2"/>
      </w:pPr>
      <w:bookmarkStart w:id="16" w:name="P460"/>
      <w:bookmarkEnd w:id="16"/>
      <w:r>
        <w:t>Подраздел 4. ПЕРЕЧЕНЬ МЕРОПРИЯТИЙ ПО ПРОФИЛАКТИКЕ</w:t>
      </w:r>
    </w:p>
    <w:p w:rsidR="00E51904" w:rsidRDefault="00E51904">
      <w:pPr>
        <w:pStyle w:val="ConsPlusTitle"/>
        <w:jc w:val="center"/>
      </w:pPr>
      <w:r>
        <w:t>ЗАБОЛЕВАНИЙ И ФОРМИРОВАНИЮ ЗДОРОВОГО ОБРАЗА ЖИЗНИ,</w:t>
      </w:r>
    </w:p>
    <w:p w:rsidR="00E51904" w:rsidRDefault="00E51904">
      <w:pPr>
        <w:pStyle w:val="ConsPlusTitle"/>
        <w:jc w:val="center"/>
      </w:pPr>
      <w:r>
        <w:t>ОСУЩЕСТВЛЯЕМЫХ В РАМКАХ ПРОГРАММЫ, ВКЛЮЧАЯ МЕРЫ</w:t>
      </w:r>
    </w:p>
    <w:p w:rsidR="00E51904" w:rsidRDefault="00E51904">
      <w:pPr>
        <w:pStyle w:val="ConsPlusTitle"/>
        <w:jc w:val="center"/>
      </w:pPr>
      <w:r>
        <w:t>ПО ПРОФИЛАКТИКЕ РАСПРОСТРАНЕНИЯ ВИЧ-ИНФЕКЦИИ И ГЕПАТИТА C</w:t>
      </w:r>
    </w:p>
    <w:p w:rsidR="00E51904" w:rsidRDefault="00E51904">
      <w:pPr>
        <w:pStyle w:val="ConsPlusNormal"/>
        <w:jc w:val="both"/>
      </w:pPr>
    </w:p>
    <w:p w:rsidR="00E51904" w:rsidRDefault="00E51904">
      <w:pPr>
        <w:pStyle w:val="ConsPlusNormal"/>
        <w:ind w:firstLine="540"/>
        <w:jc w:val="both"/>
      </w:pPr>
      <w:r>
        <w:t>В рамках реализации Программы с целью профилактики заболеваний и формирования здорового образа жизни осуществляются следующие мероприятия:</w:t>
      </w:r>
    </w:p>
    <w:p w:rsidR="00E51904" w:rsidRDefault="00E51904">
      <w:pPr>
        <w:pStyle w:val="ConsPlusNormal"/>
        <w:spacing w:before="220"/>
        <w:ind w:firstLine="540"/>
        <w:jc w:val="both"/>
      </w:pPr>
      <w:r>
        <w:t>1. Проведение диспансеризации определенных групп населения в соответствии с приказами Министерства здравоохранения Российской Федерации.</w:t>
      </w:r>
    </w:p>
    <w:p w:rsidR="00E51904" w:rsidRDefault="00E51904">
      <w:pPr>
        <w:pStyle w:val="ConsPlusNormal"/>
        <w:spacing w:before="220"/>
        <w:ind w:firstLine="540"/>
        <w:jc w:val="both"/>
      </w:pPr>
      <w:r>
        <w:t xml:space="preserve">2. Проведение в медицинских организациях профилактических медицинских осмотров в соответствии с приказами Министерства здравоохранения Российской Федерации от 27 апреля 2021 года </w:t>
      </w:r>
      <w:hyperlink r:id="rId37">
        <w:r>
          <w:rPr>
            <w:color w:val="0000FF"/>
          </w:rPr>
          <w:t>N 404н</w:t>
        </w:r>
      </w:hyperlink>
      <w:r>
        <w:t xml:space="preserve"> "Об утверждении Порядка проведения профилактического медицинского осмотра и диспансеризации определенных групп взрослого населения" и от 10 августа 2017 года </w:t>
      </w:r>
      <w:hyperlink r:id="rId38">
        <w:r>
          <w:rPr>
            <w:color w:val="0000FF"/>
          </w:rPr>
          <w:t>N 514н</w:t>
        </w:r>
      </w:hyperlink>
      <w:r>
        <w:t xml:space="preserve"> "О порядке проведения профилактических медицинских осмотров несовершеннолетних".</w:t>
      </w:r>
    </w:p>
    <w:p w:rsidR="00E51904" w:rsidRDefault="00E51904">
      <w:pPr>
        <w:pStyle w:val="ConsPlusNormal"/>
        <w:spacing w:before="220"/>
        <w:ind w:firstLine="540"/>
        <w:jc w:val="both"/>
      </w:pPr>
      <w:r>
        <w:t>3. Проведение школ здоровья в медицинских организациях, оказывающих первичную медико-санитарную помощь в амбулаторных условиях, для пациентов с артериальной гипертонией, диабетом, бронхиальной астмой, остеопорозом, по отказу от курения, санитарно-гигиеническому просвещению по направлению лечащего врача или фельдшера.</w:t>
      </w:r>
    </w:p>
    <w:p w:rsidR="00E51904" w:rsidRDefault="00E51904">
      <w:pPr>
        <w:pStyle w:val="ConsPlusNormal"/>
        <w:spacing w:before="220"/>
        <w:ind w:firstLine="540"/>
        <w:jc w:val="both"/>
      </w:pPr>
      <w:r>
        <w:t>4. Мероприятия по индивидуальной профилактике заболеваний и формированию здорового образа жизни:</w:t>
      </w:r>
    </w:p>
    <w:p w:rsidR="00E51904" w:rsidRDefault="00E51904">
      <w:pPr>
        <w:pStyle w:val="ConsPlusNormal"/>
        <w:spacing w:before="220"/>
        <w:ind w:firstLine="540"/>
        <w:jc w:val="both"/>
      </w:pPr>
      <w:r>
        <w:t>1) прием граждан с профилактической целью в амбулаторных условиях осуществляется по направлению врача-терапевта, врача-терапевта участкового, врача-педиатра, врача-педиатра участкового и врача общей практики (семейного врача) и при обращении граждан;</w:t>
      </w:r>
    </w:p>
    <w:p w:rsidR="00E51904" w:rsidRDefault="00E51904">
      <w:pPr>
        <w:pStyle w:val="ConsPlusNormal"/>
        <w:spacing w:before="220"/>
        <w:ind w:firstLine="540"/>
        <w:jc w:val="both"/>
      </w:pPr>
      <w:r>
        <w:t>2) профилактическое обследование граждан &lt;*&gt;.</w:t>
      </w:r>
    </w:p>
    <w:p w:rsidR="00E51904" w:rsidRDefault="00E51904">
      <w:pPr>
        <w:pStyle w:val="ConsPlusNormal"/>
        <w:spacing w:before="220"/>
        <w:ind w:firstLine="540"/>
        <w:jc w:val="both"/>
      </w:pPr>
      <w:r>
        <w:t>5. Меры по профилактике распространения ВИЧ-инфекции и гепатита C:</w:t>
      </w:r>
    </w:p>
    <w:p w:rsidR="00E51904" w:rsidRDefault="00E51904">
      <w:pPr>
        <w:pStyle w:val="ConsPlusNormal"/>
        <w:spacing w:before="220"/>
        <w:ind w:firstLine="540"/>
        <w:jc w:val="both"/>
      </w:pPr>
      <w:r>
        <w:lastRenderedPageBreak/>
        <w:t>1) проведение скринингового обследования населения Вологодской области на предмет выявления лиц с ВИЧ-инфекцией;</w:t>
      </w:r>
    </w:p>
    <w:p w:rsidR="00E51904" w:rsidRDefault="00E51904">
      <w:pPr>
        <w:pStyle w:val="ConsPlusNormal"/>
        <w:spacing w:before="220"/>
        <w:ind w:firstLine="540"/>
        <w:jc w:val="both"/>
      </w:pPr>
      <w:r>
        <w:t>2) проведение мероприятий по диагностике и выявлению ВИЧ-инфекций и постановке на диспансерный учет лиц, инфицированных вирусом иммунодефицита человека;</w:t>
      </w:r>
    </w:p>
    <w:p w:rsidR="00E51904" w:rsidRDefault="00E51904">
      <w:pPr>
        <w:pStyle w:val="ConsPlusNormal"/>
        <w:spacing w:before="220"/>
        <w:ind w:firstLine="540"/>
        <w:jc w:val="both"/>
      </w:pPr>
      <w:r>
        <w:t>3) проведение мероприятий по повышению приверженности ВИЧ-инфицированных к лечению ВИЧ-инфекции и диспансерному наблюдению в целях сокращения смертности и предотвращения перехода ВИЧ в стадию СПИДа;</w:t>
      </w:r>
    </w:p>
    <w:p w:rsidR="00E51904" w:rsidRDefault="00E51904">
      <w:pPr>
        <w:pStyle w:val="ConsPlusNormal"/>
        <w:spacing w:before="220"/>
        <w:ind w:firstLine="540"/>
        <w:jc w:val="both"/>
      </w:pPr>
      <w:r>
        <w:t>4) разработка, изготовление и распространение среди населения Вологодской области информационных материалов по вопросам ВИЧ-инфекции, вирусных гепатитов B и C и других инфекционных заболеваний, в том числе тиражирование и распространение полиграфической, аудио- и видеопродукции; освещение в средствах массовой информации, социальная реклама в общественном транспорте, изготовление и размещение баннеров;</w:t>
      </w:r>
    </w:p>
    <w:p w:rsidR="00E51904" w:rsidRDefault="00E51904">
      <w:pPr>
        <w:pStyle w:val="ConsPlusNormal"/>
        <w:spacing w:before="220"/>
        <w:ind w:firstLine="540"/>
        <w:jc w:val="both"/>
      </w:pPr>
      <w:r>
        <w:t>5) реализация специальных проектов по профилактике и предупреждению распространения ВИЧ-инфекции и других инфекционных заболеваний на территории области;</w:t>
      </w:r>
    </w:p>
    <w:p w:rsidR="00E51904" w:rsidRDefault="00E51904">
      <w:pPr>
        <w:pStyle w:val="ConsPlusNormal"/>
        <w:spacing w:before="220"/>
        <w:ind w:firstLine="540"/>
        <w:jc w:val="both"/>
      </w:pPr>
      <w:r>
        <w:t>6) поддержка сайта в информационно-телекоммуникационной сети "Интернет" и работы компьютерной программы для информирования населения по вопросам ВИЧ-инфекции и других инфекционных заболеваний;</w:t>
      </w:r>
    </w:p>
    <w:p w:rsidR="00E51904" w:rsidRDefault="00E51904">
      <w:pPr>
        <w:pStyle w:val="ConsPlusNormal"/>
        <w:spacing w:before="220"/>
        <w:ind w:firstLine="540"/>
        <w:jc w:val="both"/>
      </w:pPr>
      <w:r>
        <w:t>7) проведение информационных тренингов, акций и массовых мероприятий для населения по профилактике ВИЧ-инфекций и других инфекционных заболеваний;</w:t>
      </w:r>
    </w:p>
    <w:p w:rsidR="00E51904" w:rsidRDefault="00E51904">
      <w:pPr>
        <w:pStyle w:val="ConsPlusNormal"/>
        <w:spacing w:before="220"/>
        <w:ind w:firstLine="540"/>
        <w:jc w:val="both"/>
      </w:pPr>
      <w:r>
        <w:t>8) распространение системы добровольного консультирования и тестирования на ВИЧ-инфекцию, в том числе на рабочем месте.</w:t>
      </w:r>
    </w:p>
    <w:p w:rsidR="00E51904" w:rsidRDefault="00E51904">
      <w:pPr>
        <w:pStyle w:val="ConsPlusNormal"/>
        <w:spacing w:before="220"/>
        <w:ind w:firstLine="540"/>
        <w:jc w:val="both"/>
      </w:pPr>
      <w:r>
        <w:t>Примечание:</w:t>
      </w:r>
    </w:p>
    <w:p w:rsidR="00E51904" w:rsidRDefault="00E51904">
      <w:pPr>
        <w:pStyle w:val="ConsPlusNormal"/>
        <w:spacing w:before="220"/>
        <w:ind w:firstLine="540"/>
        <w:jc w:val="both"/>
      </w:pPr>
      <w:r>
        <w:t>&lt;*&gt; Мероприятия, проводимые в центрах здоровья, оказываются впервые обратившимся в текущем году для проведения комплексного обследования, в том числе детям 15 - 17 лет и детям, у которых решение о посещении центра здоровья принято родителями (или другим законным представителем) самостоятельно; обратившимся для динамического наблюдения в соответствии с рекомендациями врача центра здоровья; направленным медицинской организацией по месту прикрепления; направленным медицинскими работниками образовательных организаций; направленным врачом, ответственным за проведение дополнительной диспансеризации работающих граждан из I (практически здоров) и II (риск развития заболеваний) групп состояния здоровья (далее - I и II группы состояния здоровья); направленным работодателем по заключению врача, ответственного за проведение углубленных медицинских осмотров с I и II группами состояния здоровья.</w:t>
      </w:r>
    </w:p>
    <w:p w:rsidR="00E51904" w:rsidRDefault="00E51904">
      <w:pPr>
        <w:pStyle w:val="ConsPlusNormal"/>
        <w:spacing w:before="220"/>
        <w:ind w:firstLine="540"/>
        <w:jc w:val="both"/>
      </w:pPr>
      <w:r>
        <w:t>Комплексное обследование в центре здоровья проводится вышеуказанным категориям граждан 1 раз в год. Динамическое наблюдение граждан в центрах здоровья проводится по рекомендации врача центра здоровья.</w:t>
      </w:r>
    </w:p>
    <w:p w:rsidR="00E51904" w:rsidRDefault="00E51904">
      <w:pPr>
        <w:pStyle w:val="ConsPlusNormal"/>
        <w:spacing w:before="220"/>
        <w:ind w:firstLine="540"/>
        <w:jc w:val="both"/>
      </w:pPr>
      <w:r>
        <w:t xml:space="preserve">В центрах здоровья для взрослых (БУЗ ВО "Вологодская городская поликлиника N 1", БУЗ ВО "Череповецкая городская поликлиника N 1", БУЗ ВО "Сокольская ЦРБ") проводятся: измерение роста и веса, тестирование на аппаратно-программном комплексе для скрининг-оценки уровня психофизиологического и соматического здоровья, функциональных и адаптивных резервов организма, скрининг сердца компьютеризированный, экспресс-анализ для определения общего холестерина и глюкозы в крови, комплексная оценка функции дыхательной системы, проверка остроты зрения, рефрактометрия, тонометрия, исследование бинокулярного зрения, определение вида и степени аметропии, наличия астигматизма; диагностика кариеса зубов, болезней пародонта, некариозных поражений, болезней слизистой оболочки и регистрация </w:t>
      </w:r>
      <w:r>
        <w:lastRenderedPageBreak/>
        <w:t>стоматологического статуса пациента; пульсоксиметрия, ангиологический скрининг с автоматическим измерением систолического АД и расчетом лодыжечно-плечевого индекса (выполняется у пациентов старше 30 лет); биоимпедансметрия; исследование на наличие наркотических средств, психотропных веществ и их метаболитов в биологических средах организма (выполняется при наличии показаний); анализ котинина и других биологических маркеров в моче и крови (выполняется при наличии показаний).</w:t>
      </w:r>
    </w:p>
    <w:p w:rsidR="00E51904" w:rsidRDefault="00E51904">
      <w:pPr>
        <w:pStyle w:val="ConsPlusNormal"/>
        <w:spacing w:before="220"/>
        <w:ind w:firstLine="540"/>
        <w:jc w:val="both"/>
      </w:pPr>
      <w:r>
        <w:t>В центрах здоровья для детей (БУЗ ВО "Вологодская детская городская поликлиника", БУЗ ВО "Череповецкая детская городская поликлиника N 1") проводятся: комплексное обследование, включающее измерение роста и веса, тестирование на аппаратно-программном комплексе для скрининг-оценки уровня психофизиологического и соматического здоровья, функциональных и адаптивных резервов организма, определение глюкозы в крови, комплексная, детальная оценка функций дыхательной системы, оценка состояния полости рта.</w:t>
      </w:r>
    </w:p>
    <w:p w:rsidR="00E51904" w:rsidRDefault="00E51904">
      <w:pPr>
        <w:pStyle w:val="ConsPlusNormal"/>
        <w:jc w:val="both"/>
      </w:pPr>
    </w:p>
    <w:p w:rsidR="00E51904" w:rsidRDefault="00E51904">
      <w:pPr>
        <w:pStyle w:val="ConsPlusTitle"/>
        <w:jc w:val="center"/>
        <w:outlineLvl w:val="2"/>
      </w:pPr>
      <w:bookmarkStart w:id="17" w:name="P487"/>
      <w:bookmarkEnd w:id="17"/>
      <w:r>
        <w:t>Подраздел 5. ПЕРЕЧЕНЬ МЕДИЦИНСКИХ ОРГАНИЗАЦИЙ, УЧАСТВУЮЩИХ</w:t>
      </w:r>
    </w:p>
    <w:p w:rsidR="00E51904" w:rsidRDefault="00E51904">
      <w:pPr>
        <w:pStyle w:val="ConsPlusTitle"/>
        <w:jc w:val="center"/>
      </w:pPr>
      <w:r>
        <w:t>В РЕАЛИЗАЦИИ ПРОГРАММЫ, В ТОМ ЧИСЛЕ ТЕРРИТОРИАЛЬНОЙ</w:t>
      </w:r>
    </w:p>
    <w:p w:rsidR="00E51904" w:rsidRDefault="00E51904">
      <w:pPr>
        <w:pStyle w:val="ConsPlusTitle"/>
        <w:jc w:val="center"/>
      </w:pPr>
      <w:r>
        <w:t>ПРОГРАММЫ ОБЯЗАТЕЛЬНОГО МЕДИЦИНСКОГО СТРАХОВАНИЯ</w:t>
      </w:r>
    </w:p>
    <w:p w:rsidR="00E51904" w:rsidRDefault="00E51904">
      <w:pPr>
        <w:pStyle w:val="ConsPlusNormal"/>
        <w:jc w:val="both"/>
      </w:pPr>
    </w:p>
    <w:p w:rsidR="00E51904" w:rsidRDefault="00E51904">
      <w:pPr>
        <w:pStyle w:val="ConsPlusNormal"/>
        <w:sectPr w:rsidR="00E51904" w:rsidSect="00C9055E">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8"/>
        <w:gridCol w:w="2665"/>
        <w:gridCol w:w="4479"/>
        <w:gridCol w:w="2098"/>
        <w:gridCol w:w="2098"/>
        <w:gridCol w:w="2154"/>
        <w:gridCol w:w="2041"/>
      </w:tblGrid>
      <w:tr w:rsidR="00E51904">
        <w:tc>
          <w:tcPr>
            <w:tcW w:w="738" w:type="dxa"/>
            <w:vMerge w:val="restart"/>
          </w:tcPr>
          <w:p w:rsidR="00E51904" w:rsidRDefault="00E51904">
            <w:pPr>
              <w:pStyle w:val="ConsPlusNormal"/>
              <w:jc w:val="center"/>
            </w:pPr>
            <w:r>
              <w:lastRenderedPageBreak/>
              <w:t>N</w:t>
            </w:r>
          </w:p>
          <w:p w:rsidR="00E51904" w:rsidRDefault="00E51904">
            <w:pPr>
              <w:pStyle w:val="ConsPlusNormal"/>
              <w:jc w:val="center"/>
            </w:pPr>
            <w:r>
              <w:t>п/п</w:t>
            </w:r>
          </w:p>
        </w:tc>
        <w:tc>
          <w:tcPr>
            <w:tcW w:w="2665" w:type="dxa"/>
            <w:vMerge w:val="restart"/>
          </w:tcPr>
          <w:p w:rsidR="00E51904" w:rsidRDefault="00E51904">
            <w:pPr>
              <w:pStyle w:val="ConsPlusNormal"/>
            </w:pPr>
            <w:r>
              <w:t>Код медицинской организации по реестру</w:t>
            </w:r>
          </w:p>
        </w:tc>
        <w:tc>
          <w:tcPr>
            <w:tcW w:w="4479" w:type="dxa"/>
            <w:vMerge w:val="restart"/>
          </w:tcPr>
          <w:p w:rsidR="00E51904" w:rsidRDefault="00E51904">
            <w:pPr>
              <w:pStyle w:val="ConsPlusNormal"/>
              <w:jc w:val="center"/>
            </w:pPr>
            <w:r>
              <w:t>Наименование медицинской организации</w:t>
            </w:r>
          </w:p>
        </w:tc>
        <w:tc>
          <w:tcPr>
            <w:tcW w:w="8391" w:type="dxa"/>
            <w:gridSpan w:val="4"/>
          </w:tcPr>
          <w:p w:rsidR="00E51904" w:rsidRDefault="00E51904">
            <w:pPr>
              <w:pStyle w:val="ConsPlusNormal"/>
              <w:jc w:val="center"/>
            </w:pPr>
            <w:r>
              <w:t>В том числе &lt;*&gt;</w:t>
            </w:r>
          </w:p>
        </w:tc>
      </w:tr>
      <w:tr w:rsidR="00E51904">
        <w:tc>
          <w:tcPr>
            <w:tcW w:w="738" w:type="dxa"/>
            <w:vMerge/>
          </w:tcPr>
          <w:p w:rsidR="00E51904" w:rsidRDefault="00E51904">
            <w:pPr>
              <w:pStyle w:val="ConsPlusNormal"/>
            </w:pPr>
          </w:p>
        </w:tc>
        <w:tc>
          <w:tcPr>
            <w:tcW w:w="2665" w:type="dxa"/>
            <w:vMerge/>
          </w:tcPr>
          <w:p w:rsidR="00E51904" w:rsidRDefault="00E51904">
            <w:pPr>
              <w:pStyle w:val="ConsPlusNormal"/>
            </w:pPr>
          </w:p>
        </w:tc>
        <w:tc>
          <w:tcPr>
            <w:tcW w:w="4479" w:type="dxa"/>
            <w:vMerge/>
          </w:tcPr>
          <w:p w:rsidR="00E51904" w:rsidRDefault="00E51904">
            <w:pPr>
              <w:pStyle w:val="ConsPlusNormal"/>
            </w:pPr>
          </w:p>
        </w:tc>
        <w:tc>
          <w:tcPr>
            <w:tcW w:w="2098" w:type="dxa"/>
            <w:vMerge w:val="restart"/>
          </w:tcPr>
          <w:p w:rsidR="00E51904" w:rsidRDefault="00E51904">
            <w:pPr>
              <w:pStyle w:val="ConsPlusNormal"/>
            </w:pPr>
            <w:r>
              <w:t>Осуществляющие деятельность в рамках выполнения государственного задания за счет средств бюджетных ассигнований бюджета субъекта РФ</w:t>
            </w:r>
          </w:p>
        </w:tc>
        <w:tc>
          <w:tcPr>
            <w:tcW w:w="2098" w:type="dxa"/>
            <w:vMerge w:val="restart"/>
          </w:tcPr>
          <w:p w:rsidR="00E51904" w:rsidRDefault="00E51904">
            <w:pPr>
              <w:pStyle w:val="ConsPlusNormal"/>
            </w:pPr>
            <w:r>
              <w:t>Осуществляющие деятельность в сфере обязательного медицинского страхования</w:t>
            </w:r>
          </w:p>
        </w:tc>
        <w:tc>
          <w:tcPr>
            <w:tcW w:w="4195" w:type="dxa"/>
            <w:gridSpan w:val="2"/>
          </w:tcPr>
          <w:p w:rsidR="00E51904" w:rsidRDefault="00E51904">
            <w:pPr>
              <w:pStyle w:val="ConsPlusNormal"/>
              <w:jc w:val="center"/>
            </w:pPr>
            <w:r>
              <w:t>Из них</w:t>
            </w:r>
          </w:p>
        </w:tc>
      </w:tr>
      <w:tr w:rsidR="00E51904">
        <w:tc>
          <w:tcPr>
            <w:tcW w:w="738" w:type="dxa"/>
            <w:vMerge/>
          </w:tcPr>
          <w:p w:rsidR="00E51904" w:rsidRDefault="00E51904">
            <w:pPr>
              <w:pStyle w:val="ConsPlusNormal"/>
            </w:pPr>
          </w:p>
        </w:tc>
        <w:tc>
          <w:tcPr>
            <w:tcW w:w="2665" w:type="dxa"/>
            <w:vMerge/>
          </w:tcPr>
          <w:p w:rsidR="00E51904" w:rsidRDefault="00E51904">
            <w:pPr>
              <w:pStyle w:val="ConsPlusNormal"/>
            </w:pPr>
          </w:p>
        </w:tc>
        <w:tc>
          <w:tcPr>
            <w:tcW w:w="4479" w:type="dxa"/>
            <w:vMerge/>
          </w:tcPr>
          <w:p w:rsidR="00E51904" w:rsidRDefault="00E51904">
            <w:pPr>
              <w:pStyle w:val="ConsPlusNormal"/>
            </w:pPr>
          </w:p>
        </w:tc>
        <w:tc>
          <w:tcPr>
            <w:tcW w:w="2098" w:type="dxa"/>
            <w:vMerge/>
          </w:tcPr>
          <w:p w:rsidR="00E51904" w:rsidRDefault="00E51904">
            <w:pPr>
              <w:pStyle w:val="ConsPlusNormal"/>
            </w:pPr>
          </w:p>
        </w:tc>
        <w:tc>
          <w:tcPr>
            <w:tcW w:w="2098" w:type="dxa"/>
            <w:vMerge/>
          </w:tcPr>
          <w:p w:rsidR="00E51904" w:rsidRDefault="00E51904">
            <w:pPr>
              <w:pStyle w:val="ConsPlusNormal"/>
            </w:pPr>
          </w:p>
        </w:tc>
        <w:tc>
          <w:tcPr>
            <w:tcW w:w="2154" w:type="dxa"/>
          </w:tcPr>
          <w:p w:rsidR="00E51904" w:rsidRDefault="00E51904">
            <w:pPr>
              <w:pStyle w:val="ConsPlusNormal"/>
            </w:pPr>
            <w:r>
              <w:t>проводящие профилактические медицинские осмотры и диспансеризацию</w:t>
            </w:r>
          </w:p>
        </w:tc>
        <w:tc>
          <w:tcPr>
            <w:tcW w:w="2041" w:type="dxa"/>
          </w:tcPr>
          <w:p w:rsidR="00E51904" w:rsidRDefault="00E51904">
            <w:pPr>
              <w:pStyle w:val="ConsPlusNormal"/>
            </w:pPr>
            <w:r>
              <w:t>в том числе углубленную диспансеризацию</w:t>
            </w:r>
          </w:p>
        </w:tc>
      </w:tr>
      <w:tr w:rsidR="00E51904">
        <w:tc>
          <w:tcPr>
            <w:tcW w:w="738" w:type="dxa"/>
          </w:tcPr>
          <w:p w:rsidR="00E51904" w:rsidRDefault="00E51904">
            <w:pPr>
              <w:pStyle w:val="ConsPlusNormal"/>
              <w:jc w:val="center"/>
            </w:pPr>
            <w:r>
              <w:t>1</w:t>
            </w:r>
          </w:p>
        </w:tc>
        <w:tc>
          <w:tcPr>
            <w:tcW w:w="2665" w:type="dxa"/>
          </w:tcPr>
          <w:p w:rsidR="00E51904" w:rsidRDefault="00E51904">
            <w:pPr>
              <w:pStyle w:val="ConsPlusNormal"/>
              <w:jc w:val="center"/>
            </w:pPr>
            <w:r>
              <w:t>2</w:t>
            </w:r>
          </w:p>
        </w:tc>
        <w:tc>
          <w:tcPr>
            <w:tcW w:w="4479" w:type="dxa"/>
          </w:tcPr>
          <w:p w:rsidR="00E51904" w:rsidRDefault="00E51904">
            <w:pPr>
              <w:pStyle w:val="ConsPlusNormal"/>
              <w:jc w:val="center"/>
            </w:pPr>
            <w:r>
              <w:t>3</w:t>
            </w:r>
          </w:p>
        </w:tc>
        <w:tc>
          <w:tcPr>
            <w:tcW w:w="2098" w:type="dxa"/>
          </w:tcPr>
          <w:p w:rsidR="00E51904" w:rsidRDefault="00E51904">
            <w:pPr>
              <w:pStyle w:val="ConsPlusNormal"/>
              <w:jc w:val="center"/>
            </w:pPr>
            <w:r>
              <w:t>4</w:t>
            </w:r>
          </w:p>
        </w:tc>
        <w:tc>
          <w:tcPr>
            <w:tcW w:w="2098" w:type="dxa"/>
          </w:tcPr>
          <w:p w:rsidR="00E51904" w:rsidRDefault="00E51904">
            <w:pPr>
              <w:pStyle w:val="ConsPlusNormal"/>
              <w:jc w:val="center"/>
            </w:pPr>
            <w:r>
              <w:t>5</w:t>
            </w:r>
          </w:p>
        </w:tc>
        <w:tc>
          <w:tcPr>
            <w:tcW w:w="2154" w:type="dxa"/>
          </w:tcPr>
          <w:p w:rsidR="00E51904" w:rsidRDefault="00E51904">
            <w:pPr>
              <w:pStyle w:val="ConsPlusNormal"/>
              <w:jc w:val="center"/>
            </w:pPr>
            <w:r>
              <w:t>6</w:t>
            </w:r>
          </w:p>
        </w:tc>
        <w:tc>
          <w:tcPr>
            <w:tcW w:w="2041" w:type="dxa"/>
          </w:tcPr>
          <w:p w:rsidR="00E51904" w:rsidRDefault="00E51904">
            <w:pPr>
              <w:pStyle w:val="ConsPlusNormal"/>
              <w:jc w:val="center"/>
            </w:pPr>
            <w:r>
              <w:t>7</w:t>
            </w:r>
          </w:p>
        </w:tc>
      </w:tr>
      <w:tr w:rsidR="00E51904">
        <w:tc>
          <w:tcPr>
            <w:tcW w:w="738" w:type="dxa"/>
          </w:tcPr>
          <w:p w:rsidR="00E51904" w:rsidRDefault="00E51904">
            <w:pPr>
              <w:pStyle w:val="ConsPlusNormal"/>
              <w:jc w:val="center"/>
            </w:pPr>
            <w:r>
              <w:t>1</w:t>
            </w:r>
          </w:p>
        </w:tc>
        <w:tc>
          <w:tcPr>
            <w:tcW w:w="2665" w:type="dxa"/>
          </w:tcPr>
          <w:p w:rsidR="00E51904" w:rsidRDefault="00E51904">
            <w:pPr>
              <w:pStyle w:val="ConsPlusNormal"/>
              <w:jc w:val="center"/>
            </w:pPr>
            <w:r>
              <w:t>00372500000000000</w:t>
            </w:r>
          </w:p>
        </w:tc>
        <w:tc>
          <w:tcPr>
            <w:tcW w:w="4479" w:type="dxa"/>
          </w:tcPr>
          <w:p w:rsidR="00E51904" w:rsidRDefault="00E51904">
            <w:pPr>
              <w:pStyle w:val="ConsPlusNormal"/>
            </w:pPr>
            <w:r>
              <w:t>БУЗ ВО "Бабаевская ЦРБ"</w:t>
            </w:r>
          </w:p>
        </w:tc>
        <w:tc>
          <w:tcPr>
            <w:tcW w:w="2098" w:type="dxa"/>
          </w:tcPr>
          <w:p w:rsidR="00E51904" w:rsidRDefault="00E51904">
            <w:pPr>
              <w:pStyle w:val="ConsPlusNormal"/>
              <w:jc w:val="center"/>
            </w:pPr>
            <w:r>
              <w:t>+</w:t>
            </w:r>
          </w:p>
        </w:tc>
        <w:tc>
          <w:tcPr>
            <w:tcW w:w="2098" w:type="dxa"/>
          </w:tcPr>
          <w:p w:rsidR="00E51904" w:rsidRDefault="00E51904">
            <w:pPr>
              <w:pStyle w:val="ConsPlusNormal"/>
              <w:jc w:val="center"/>
            </w:pPr>
            <w:r>
              <w:t>+</w:t>
            </w:r>
          </w:p>
        </w:tc>
        <w:tc>
          <w:tcPr>
            <w:tcW w:w="2154" w:type="dxa"/>
          </w:tcPr>
          <w:p w:rsidR="00E51904" w:rsidRDefault="00E51904">
            <w:pPr>
              <w:pStyle w:val="ConsPlusNormal"/>
              <w:jc w:val="center"/>
            </w:pPr>
            <w:r>
              <w:t>+</w:t>
            </w:r>
          </w:p>
        </w:tc>
        <w:tc>
          <w:tcPr>
            <w:tcW w:w="2041" w:type="dxa"/>
          </w:tcPr>
          <w:p w:rsidR="00E51904" w:rsidRDefault="00E51904">
            <w:pPr>
              <w:pStyle w:val="ConsPlusNormal"/>
              <w:jc w:val="center"/>
            </w:pPr>
            <w:r>
              <w:t>+</w:t>
            </w:r>
          </w:p>
        </w:tc>
      </w:tr>
      <w:tr w:rsidR="00E51904">
        <w:tc>
          <w:tcPr>
            <w:tcW w:w="738" w:type="dxa"/>
          </w:tcPr>
          <w:p w:rsidR="00E51904" w:rsidRDefault="00E51904">
            <w:pPr>
              <w:pStyle w:val="ConsPlusNormal"/>
              <w:jc w:val="center"/>
            </w:pPr>
            <w:r>
              <w:t>2</w:t>
            </w:r>
          </w:p>
        </w:tc>
        <w:tc>
          <w:tcPr>
            <w:tcW w:w="2665" w:type="dxa"/>
          </w:tcPr>
          <w:p w:rsidR="00E51904" w:rsidRDefault="00E51904">
            <w:pPr>
              <w:pStyle w:val="ConsPlusNormal"/>
              <w:jc w:val="center"/>
            </w:pPr>
            <w:r>
              <w:t>00372700000000000</w:t>
            </w:r>
          </w:p>
        </w:tc>
        <w:tc>
          <w:tcPr>
            <w:tcW w:w="4479" w:type="dxa"/>
          </w:tcPr>
          <w:p w:rsidR="00E51904" w:rsidRDefault="00E51904">
            <w:pPr>
              <w:pStyle w:val="ConsPlusNormal"/>
            </w:pPr>
            <w:r>
              <w:t>БУЗ ВО "Бабушкинская ЦРБ"</w:t>
            </w:r>
          </w:p>
        </w:tc>
        <w:tc>
          <w:tcPr>
            <w:tcW w:w="2098" w:type="dxa"/>
          </w:tcPr>
          <w:p w:rsidR="00E51904" w:rsidRDefault="00E51904">
            <w:pPr>
              <w:pStyle w:val="ConsPlusNormal"/>
              <w:jc w:val="center"/>
            </w:pPr>
            <w:r>
              <w:t>+</w:t>
            </w:r>
          </w:p>
        </w:tc>
        <w:tc>
          <w:tcPr>
            <w:tcW w:w="2098" w:type="dxa"/>
          </w:tcPr>
          <w:p w:rsidR="00E51904" w:rsidRDefault="00E51904">
            <w:pPr>
              <w:pStyle w:val="ConsPlusNormal"/>
              <w:jc w:val="center"/>
            </w:pPr>
            <w:r>
              <w:t>+</w:t>
            </w:r>
          </w:p>
        </w:tc>
        <w:tc>
          <w:tcPr>
            <w:tcW w:w="2154" w:type="dxa"/>
          </w:tcPr>
          <w:p w:rsidR="00E51904" w:rsidRDefault="00E51904">
            <w:pPr>
              <w:pStyle w:val="ConsPlusNormal"/>
              <w:jc w:val="center"/>
            </w:pPr>
            <w:r>
              <w:t>+</w:t>
            </w:r>
          </w:p>
        </w:tc>
        <w:tc>
          <w:tcPr>
            <w:tcW w:w="2041" w:type="dxa"/>
          </w:tcPr>
          <w:p w:rsidR="00E51904" w:rsidRDefault="00E51904">
            <w:pPr>
              <w:pStyle w:val="ConsPlusNormal"/>
              <w:jc w:val="center"/>
            </w:pPr>
            <w:r>
              <w:t>+</w:t>
            </w:r>
          </w:p>
        </w:tc>
      </w:tr>
      <w:tr w:rsidR="00E51904">
        <w:tc>
          <w:tcPr>
            <w:tcW w:w="738" w:type="dxa"/>
          </w:tcPr>
          <w:p w:rsidR="00E51904" w:rsidRDefault="00E51904">
            <w:pPr>
              <w:pStyle w:val="ConsPlusNormal"/>
              <w:jc w:val="center"/>
            </w:pPr>
            <w:r>
              <w:t>3</w:t>
            </w:r>
          </w:p>
        </w:tc>
        <w:tc>
          <w:tcPr>
            <w:tcW w:w="2665" w:type="dxa"/>
          </w:tcPr>
          <w:p w:rsidR="00E51904" w:rsidRDefault="00E51904">
            <w:pPr>
              <w:pStyle w:val="ConsPlusNormal"/>
              <w:jc w:val="center"/>
            </w:pPr>
            <w:r>
              <w:t>00372800000000000</w:t>
            </w:r>
          </w:p>
        </w:tc>
        <w:tc>
          <w:tcPr>
            <w:tcW w:w="4479" w:type="dxa"/>
          </w:tcPr>
          <w:p w:rsidR="00E51904" w:rsidRDefault="00E51904">
            <w:pPr>
              <w:pStyle w:val="ConsPlusNormal"/>
            </w:pPr>
            <w:r>
              <w:t>БУЗ ВО "Белозерская ЦРБ"</w:t>
            </w:r>
          </w:p>
        </w:tc>
        <w:tc>
          <w:tcPr>
            <w:tcW w:w="2098" w:type="dxa"/>
          </w:tcPr>
          <w:p w:rsidR="00E51904" w:rsidRDefault="00E51904">
            <w:pPr>
              <w:pStyle w:val="ConsPlusNormal"/>
              <w:jc w:val="center"/>
            </w:pPr>
            <w:r>
              <w:t>+</w:t>
            </w:r>
          </w:p>
        </w:tc>
        <w:tc>
          <w:tcPr>
            <w:tcW w:w="2098" w:type="dxa"/>
          </w:tcPr>
          <w:p w:rsidR="00E51904" w:rsidRDefault="00E51904">
            <w:pPr>
              <w:pStyle w:val="ConsPlusNormal"/>
              <w:jc w:val="center"/>
            </w:pPr>
            <w:r>
              <w:t>+</w:t>
            </w:r>
          </w:p>
        </w:tc>
        <w:tc>
          <w:tcPr>
            <w:tcW w:w="2154" w:type="dxa"/>
          </w:tcPr>
          <w:p w:rsidR="00E51904" w:rsidRDefault="00E51904">
            <w:pPr>
              <w:pStyle w:val="ConsPlusNormal"/>
              <w:jc w:val="center"/>
            </w:pPr>
            <w:r>
              <w:t>+</w:t>
            </w:r>
          </w:p>
        </w:tc>
        <w:tc>
          <w:tcPr>
            <w:tcW w:w="2041" w:type="dxa"/>
          </w:tcPr>
          <w:p w:rsidR="00E51904" w:rsidRDefault="00E51904">
            <w:pPr>
              <w:pStyle w:val="ConsPlusNormal"/>
              <w:jc w:val="center"/>
            </w:pPr>
            <w:r>
              <w:t>+</w:t>
            </w:r>
          </w:p>
        </w:tc>
      </w:tr>
      <w:tr w:rsidR="00E51904">
        <w:tc>
          <w:tcPr>
            <w:tcW w:w="738" w:type="dxa"/>
          </w:tcPr>
          <w:p w:rsidR="00E51904" w:rsidRDefault="00E51904">
            <w:pPr>
              <w:pStyle w:val="ConsPlusNormal"/>
              <w:jc w:val="center"/>
            </w:pPr>
            <w:r>
              <w:t>4</w:t>
            </w:r>
          </w:p>
        </w:tc>
        <w:tc>
          <w:tcPr>
            <w:tcW w:w="2665" w:type="dxa"/>
          </w:tcPr>
          <w:p w:rsidR="00E51904" w:rsidRDefault="00E51904">
            <w:pPr>
              <w:pStyle w:val="ConsPlusNormal"/>
              <w:jc w:val="center"/>
            </w:pPr>
            <w:r>
              <w:t>00372900000000000</w:t>
            </w:r>
          </w:p>
        </w:tc>
        <w:tc>
          <w:tcPr>
            <w:tcW w:w="4479" w:type="dxa"/>
          </w:tcPr>
          <w:p w:rsidR="00E51904" w:rsidRDefault="00E51904">
            <w:pPr>
              <w:pStyle w:val="ConsPlusNormal"/>
            </w:pPr>
            <w:r>
              <w:t>БУЗ ВО "Вашкинская ЦРБ"</w:t>
            </w:r>
          </w:p>
        </w:tc>
        <w:tc>
          <w:tcPr>
            <w:tcW w:w="2098" w:type="dxa"/>
          </w:tcPr>
          <w:p w:rsidR="00E51904" w:rsidRDefault="00E51904">
            <w:pPr>
              <w:pStyle w:val="ConsPlusNormal"/>
              <w:jc w:val="center"/>
            </w:pPr>
            <w:r>
              <w:t>+</w:t>
            </w:r>
          </w:p>
        </w:tc>
        <w:tc>
          <w:tcPr>
            <w:tcW w:w="2098" w:type="dxa"/>
          </w:tcPr>
          <w:p w:rsidR="00E51904" w:rsidRDefault="00E51904">
            <w:pPr>
              <w:pStyle w:val="ConsPlusNormal"/>
              <w:jc w:val="center"/>
            </w:pPr>
            <w:r>
              <w:t>+</w:t>
            </w:r>
          </w:p>
        </w:tc>
        <w:tc>
          <w:tcPr>
            <w:tcW w:w="2154" w:type="dxa"/>
          </w:tcPr>
          <w:p w:rsidR="00E51904" w:rsidRDefault="00E51904">
            <w:pPr>
              <w:pStyle w:val="ConsPlusNormal"/>
              <w:jc w:val="center"/>
            </w:pPr>
            <w:r>
              <w:t>+</w:t>
            </w:r>
          </w:p>
        </w:tc>
        <w:tc>
          <w:tcPr>
            <w:tcW w:w="2041" w:type="dxa"/>
          </w:tcPr>
          <w:p w:rsidR="00E51904" w:rsidRDefault="00E51904">
            <w:pPr>
              <w:pStyle w:val="ConsPlusNormal"/>
              <w:jc w:val="center"/>
            </w:pPr>
            <w:r>
              <w:t>+</w:t>
            </w:r>
          </w:p>
        </w:tc>
      </w:tr>
      <w:tr w:rsidR="00E51904">
        <w:tc>
          <w:tcPr>
            <w:tcW w:w="738" w:type="dxa"/>
          </w:tcPr>
          <w:p w:rsidR="00E51904" w:rsidRDefault="00E51904">
            <w:pPr>
              <w:pStyle w:val="ConsPlusNormal"/>
              <w:jc w:val="center"/>
            </w:pPr>
            <w:r>
              <w:t>5</w:t>
            </w:r>
          </w:p>
        </w:tc>
        <w:tc>
          <w:tcPr>
            <w:tcW w:w="2665" w:type="dxa"/>
          </w:tcPr>
          <w:p w:rsidR="00E51904" w:rsidRDefault="00E51904">
            <w:pPr>
              <w:pStyle w:val="ConsPlusNormal"/>
              <w:jc w:val="center"/>
            </w:pPr>
            <w:r>
              <w:t>00378300000000000</w:t>
            </w:r>
          </w:p>
        </w:tc>
        <w:tc>
          <w:tcPr>
            <w:tcW w:w="4479" w:type="dxa"/>
          </w:tcPr>
          <w:p w:rsidR="00E51904" w:rsidRDefault="00E51904">
            <w:pPr>
              <w:pStyle w:val="ConsPlusNormal"/>
            </w:pPr>
            <w:r>
              <w:t>БУЗ ВО "Великоустюгская ЦРБ"</w:t>
            </w:r>
          </w:p>
        </w:tc>
        <w:tc>
          <w:tcPr>
            <w:tcW w:w="2098" w:type="dxa"/>
          </w:tcPr>
          <w:p w:rsidR="00E51904" w:rsidRDefault="00E51904">
            <w:pPr>
              <w:pStyle w:val="ConsPlusNormal"/>
              <w:jc w:val="center"/>
            </w:pPr>
            <w:r>
              <w:t>+</w:t>
            </w:r>
          </w:p>
        </w:tc>
        <w:tc>
          <w:tcPr>
            <w:tcW w:w="2098" w:type="dxa"/>
          </w:tcPr>
          <w:p w:rsidR="00E51904" w:rsidRDefault="00E51904">
            <w:pPr>
              <w:pStyle w:val="ConsPlusNormal"/>
              <w:jc w:val="center"/>
            </w:pPr>
            <w:r>
              <w:t>+</w:t>
            </w:r>
          </w:p>
        </w:tc>
        <w:tc>
          <w:tcPr>
            <w:tcW w:w="2154" w:type="dxa"/>
          </w:tcPr>
          <w:p w:rsidR="00E51904" w:rsidRDefault="00E51904">
            <w:pPr>
              <w:pStyle w:val="ConsPlusNormal"/>
              <w:jc w:val="center"/>
            </w:pPr>
            <w:r>
              <w:t>+</w:t>
            </w:r>
          </w:p>
        </w:tc>
        <w:tc>
          <w:tcPr>
            <w:tcW w:w="2041" w:type="dxa"/>
          </w:tcPr>
          <w:p w:rsidR="00E51904" w:rsidRDefault="00E51904">
            <w:pPr>
              <w:pStyle w:val="ConsPlusNormal"/>
              <w:jc w:val="center"/>
            </w:pPr>
            <w:r>
              <w:t>+</w:t>
            </w:r>
          </w:p>
        </w:tc>
      </w:tr>
      <w:tr w:rsidR="00E51904">
        <w:tc>
          <w:tcPr>
            <w:tcW w:w="738" w:type="dxa"/>
          </w:tcPr>
          <w:p w:rsidR="00E51904" w:rsidRDefault="00E51904">
            <w:pPr>
              <w:pStyle w:val="ConsPlusNormal"/>
              <w:jc w:val="center"/>
            </w:pPr>
            <w:r>
              <w:t>6</w:t>
            </w:r>
          </w:p>
        </w:tc>
        <w:tc>
          <w:tcPr>
            <w:tcW w:w="2665" w:type="dxa"/>
          </w:tcPr>
          <w:p w:rsidR="00E51904" w:rsidRDefault="00E51904">
            <w:pPr>
              <w:pStyle w:val="ConsPlusNormal"/>
              <w:jc w:val="center"/>
            </w:pPr>
            <w:r>
              <w:t>00373000000000000</w:t>
            </w:r>
          </w:p>
        </w:tc>
        <w:tc>
          <w:tcPr>
            <w:tcW w:w="4479" w:type="dxa"/>
          </w:tcPr>
          <w:p w:rsidR="00E51904" w:rsidRDefault="00E51904">
            <w:pPr>
              <w:pStyle w:val="ConsPlusNormal"/>
            </w:pPr>
            <w:r>
              <w:t>БУЗ ВО "Верховажская ЦРБ"</w:t>
            </w:r>
          </w:p>
        </w:tc>
        <w:tc>
          <w:tcPr>
            <w:tcW w:w="2098" w:type="dxa"/>
          </w:tcPr>
          <w:p w:rsidR="00E51904" w:rsidRDefault="00E51904">
            <w:pPr>
              <w:pStyle w:val="ConsPlusNormal"/>
              <w:jc w:val="center"/>
            </w:pPr>
            <w:r>
              <w:t>+</w:t>
            </w:r>
          </w:p>
        </w:tc>
        <w:tc>
          <w:tcPr>
            <w:tcW w:w="2098" w:type="dxa"/>
          </w:tcPr>
          <w:p w:rsidR="00E51904" w:rsidRDefault="00E51904">
            <w:pPr>
              <w:pStyle w:val="ConsPlusNormal"/>
              <w:jc w:val="center"/>
            </w:pPr>
            <w:r>
              <w:t>+</w:t>
            </w:r>
          </w:p>
        </w:tc>
        <w:tc>
          <w:tcPr>
            <w:tcW w:w="2154" w:type="dxa"/>
          </w:tcPr>
          <w:p w:rsidR="00E51904" w:rsidRDefault="00E51904">
            <w:pPr>
              <w:pStyle w:val="ConsPlusNormal"/>
              <w:jc w:val="center"/>
            </w:pPr>
            <w:r>
              <w:t>+</w:t>
            </w:r>
          </w:p>
        </w:tc>
        <w:tc>
          <w:tcPr>
            <w:tcW w:w="2041" w:type="dxa"/>
          </w:tcPr>
          <w:p w:rsidR="00E51904" w:rsidRDefault="00E51904">
            <w:pPr>
              <w:pStyle w:val="ConsPlusNormal"/>
              <w:jc w:val="center"/>
            </w:pPr>
            <w:r>
              <w:t>+</w:t>
            </w:r>
          </w:p>
        </w:tc>
      </w:tr>
      <w:tr w:rsidR="00E51904">
        <w:tc>
          <w:tcPr>
            <w:tcW w:w="738" w:type="dxa"/>
          </w:tcPr>
          <w:p w:rsidR="00E51904" w:rsidRDefault="00E51904">
            <w:pPr>
              <w:pStyle w:val="ConsPlusNormal"/>
              <w:jc w:val="center"/>
            </w:pPr>
            <w:r>
              <w:t>7</w:t>
            </w:r>
          </w:p>
        </w:tc>
        <w:tc>
          <w:tcPr>
            <w:tcW w:w="2665" w:type="dxa"/>
          </w:tcPr>
          <w:p w:rsidR="00E51904" w:rsidRDefault="00E51904">
            <w:pPr>
              <w:pStyle w:val="ConsPlusNormal"/>
              <w:jc w:val="center"/>
            </w:pPr>
            <w:r>
              <w:t>00373100000000000</w:t>
            </w:r>
          </w:p>
        </w:tc>
        <w:tc>
          <w:tcPr>
            <w:tcW w:w="4479" w:type="dxa"/>
          </w:tcPr>
          <w:p w:rsidR="00E51904" w:rsidRDefault="00E51904">
            <w:pPr>
              <w:pStyle w:val="ConsPlusNormal"/>
            </w:pPr>
            <w:r>
              <w:t>БУЗ ВО "Вожегодская ЦРБ"</w:t>
            </w:r>
          </w:p>
        </w:tc>
        <w:tc>
          <w:tcPr>
            <w:tcW w:w="2098" w:type="dxa"/>
          </w:tcPr>
          <w:p w:rsidR="00E51904" w:rsidRDefault="00E51904">
            <w:pPr>
              <w:pStyle w:val="ConsPlusNormal"/>
              <w:jc w:val="center"/>
            </w:pPr>
            <w:r>
              <w:t>+</w:t>
            </w:r>
          </w:p>
        </w:tc>
        <w:tc>
          <w:tcPr>
            <w:tcW w:w="2098" w:type="dxa"/>
          </w:tcPr>
          <w:p w:rsidR="00E51904" w:rsidRDefault="00E51904">
            <w:pPr>
              <w:pStyle w:val="ConsPlusNormal"/>
              <w:jc w:val="center"/>
            </w:pPr>
            <w:r>
              <w:t>+</w:t>
            </w:r>
          </w:p>
        </w:tc>
        <w:tc>
          <w:tcPr>
            <w:tcW w:w="2154" w:type="dxa"/>
          </w:tcPr>
          <w:p w:rsidR="00E51904" w:rsidRDefault="00E51904">
            <w:pPr>
              <w:pStyle w:val="ConsPlusNormal"/>
              <w:jc w:val="center"/>
            </w:pPr>
            <w:r>
              <w:t>+</w:t>
            </w:r>
          </w:p>
        </w:tc>
        <w:tc>
          <w:tcPr>
            <w:tcW w:w="2041" w:type="dxa"/>
          </w:tcPr>
          <w:p w:rsidR="00E51904" w:rsidRDefault="00E51904">
            <w:pPr>
              <w:pStyle w:val="ConsPlusNormal"/>
              <w:jc w:val="center"/>
            </w:pPr>
            <w:r>
              <w:t>+</w:t>
            </w:r>
          </w:p>
        </w:tc>
      </w:tr>
      <w:tr w:rsidR="00E51904">
        <w:tc>
          <w:tcPr>
            <w:tcW w:w="738" w:type="dxa"/>
          </w:tcPr>
          <w:p w:rsidR="00E51904" w:rsidRDefault="00E51904">
            <w:pPr>
              <w:pStyle w:val="ConsPlusNormal"/>
              <w:jc w:val="center"/>
            </w:pPr>
            <w:r>
              <w:t>8</w:t>
            </w:r>
          </w:p>
        </w:tc>
        <w:tc>
          <w:tcPr>
            <w:tcW w:w="2665" w:type="dxa"/>
          </w:tcPr>
          <w:p w:rsidR="00E51904" w:rsidRDefault="00E51904">
            <w:pPr>
              <w:pStyle w:val="ConsPlusNormal"/>
              <w:jc w:val="center"/>
            </w:pPr>
            <w:r>
              <w:t>00373200000000000</w:t>
            </w:r>
          </w:p>
        </w:tc>
        <w:tc>
          <w:tcPr>
            <w:tcW w:w="4479" w:type="dxa"/>
          </w:tcPr>
          <w:p w:rsidR="00E51904" w:rsidRDefault="00E51904">
            <w:pPr>
              <w:pStyle w:val="ConsPlusNormal"/>
            </w:pPr>
            <w:r>
              <w:t>БУЗ ВО "Вологодская ЦРБ"</w:t>
            </w:r>
          </w:p>
        </w:tc>
        <w:tc>
          <w:tcPr>
            <w:tcW w:w="2098" w:type="dxa"/>
          </w:tcPr>
          <w:p w:rsidR="00E51904" w:rsidRDefault="00E51904">
            <w:pPr>
              <w:pStyle w:val="ConsPlusNormal"/>
              <w:jc w:val="center"/>
            </w:pPr>
            <w:r>
              <w:t>+</w:t>
            </w:r>
          </w:p>
        </w:tc>
        <w:tc>
          <w:tcPr>
            <w:tcW w:w="2098" w:type="dxa"/>
          </w:tcPr>
          <w:p w:rsidR="00E51904" w:rsidRDefault="00E51904">
            <w:pPr>
              <w:pStyle w:val="ConsPlusNormal"/>
              <w:jc w:val="center"/>
            </w:pPr>
            <w:r>
              <w:t>+</w:t>
            </w:r>
          </w:p>
        </w:tc>
        <w:tc>
          <w:tcPr>
            <w:tcW w:w="2154" w:type="dxa"/>
          </w:tcPr>
          <w:p w:rsidR="00E51904" w:rsidRDefault="00E51904">
            <w:pPr>
              <w:pStyle w:val="ConsPlusNormal"/>
              <w:jc w:val="center"/>
            </w:pPr>
            <w:r>
              <w:t>+</w:t>
            </w:r>
          </w:p>
        </w:tc>
        <w:tc>
          <w:tcPr>
            <w:tcW w:w="2041" w:type="dxa"/>
          </w:tcPr>
          <w:p w:rsidR="00E51904" w:rsidRDefault="00E51904">
            <w:pPr>
              <w:pStyle w:val="ConsPlusNormal"/>
              <w:jc w:val="center"/>
            </w:pPr>
            <w:r>
              <w:t>+</w:t>
            </w:r>
          </w:p>
        </w:tc>
      </w:tr>
      <w:tr w:rsidR="00E51904">
        <w:tc>
          <w:tcPr>
            <w:tcW w:w="738" w:type="dxa"/>
          </w:tcPr>
          <w:p w:rsidR="00E51904" w:rsidRDefault="00E51904">
            <w:pPr>
              <w:pStyle w:val="ConsPlusNormal"/>
              <w:jc w:val="center"/>
            </w:pPr>
            <w:r>
              <w:t>9</w:t>
            </w:r>
          </w:p>
        </w:tc>
        <w:tc>
          <w:tcPr>
            <w:tcW w:w="2665" w:type="dxa"/>
          </w:tcPr>
          <w:p w:rsidR="00E51904" w:rsidRDefault="00E51904">
            <w:pPr>
              <w:pStyle w:val="ConsPlusNormal"/>
              <w:jc w:val="center"/>
            </w:pPr>
            <w:r>
              <w:t>00373400000000000</w:t>
            </w:r>
          </w:p>
        </w:tc>
        <w:tc>
          <w:tcPr>
            <w:tcW w:w="4479" w:type="dxa"/>
          </w:tcPr>
          <w:p w:rsidR="00E51904" w:rsidRDefault="00E51904">
            <w:pPr>
              <w:pStyle w:val="ConsPlusNormal"/>
            </w:pPr>
            <w:r>
              <w:t>БУЗ ВО "Вытегорская ЦРБ"</w:t>
            </w:r>
          </w:p>
        </w:tc>
        <w:tc>
          <w:tcPr>
            <w:tcW w:w="2098" w:type="dxa"/>
          </w:tcPr>
          <w:p w:rsidR="00E51904" w:rsidRDefault="00E51904">
            <w:pPr>
              <w:pStyle w:val="ConsPlusNormal"/>
              <w:jc w:val="center"/>
            </w:pPr>
            <w:r>
              <w:t>+</w:t>
            </w:r>
          </w:p>
        </w:tc>
        <w:tc>
          <w:tcPr>
            <w:tcW w:w="2098" w:type="dxa"/>
          </w:tcPr>
          <w:p w:rsidR="00E51904" w:rsidRDefault="00E51904">
            <w:pPr>
              <w:pStyle w:val="ConsPlusNormal"/>
              <w:jc w:val="center"/>
            </w:pPr>
            <w:r>
              <w:t>+</w:t>
            </w:r>
          </w:p>
        </w:tc>
        <w:tc>
          <w:tcPr>
            <w:tcW w:w="2154" w:type="dxa"/>
          </w:tcPr>
          <w:p w:rsidR="00E51904" w:rsidRDefault="00E51904">
            <w:pPr>
              <w:pStyle w:val="ConsPlusNormal"/>
              <w:jc w:val="center"/>
            </w:pPr>
            <w:r>
              <w:t>+</w:t>
            </w:r>
          </w:p>
        </w:tc>
        <w:tc>
          <w:tcPr>
            <w:tcW w:w="2041" w:type="dxa"/>
          </w:tcPr>
          <w:p w:rsidR="00E51904" w:rsidRDefault="00E51904">
            <w:pPr>
              <w:pStyle w:val="ConsPlusNormal"/>
              <w:jc w:val="center"/>
            </w:pPr>
            <w:r>
              <w:t>+</w:t>
            </w:r>
          </w:p>
        </w:tc>
      </w:tr>
      <w:tr w:rsidR="00E51904">
        <w:tc>
          <w:tcPr>
            <w:tcW w:w="738" w:type="dxa"/>
          </w:tcPr>
          <w:p w:rsidR="00E51904" w:rsidRDefault="00E51904">
            <w:pPr>
              <w:pStyle w:val="ConsPlusNormal"/>
              <w:jc w:val="center"/>
            </w:pPr>
            <w:r>
              <w:t>10</w:t>
            </w:r>
          </w:p>
        </w:tc>
        <w:tc>
          <w:tcPr>
            <w:tcW w:w="2665" w:type="dxa"/>
          </w:tcPr>
          <w:p w:rsidR="00E51904" w:rsidRDefault="00E51904">
            <w:pPr>
              <w:pStyle w:val="ConsPlusNormal"/>
              <w:jc w:val="center"/>
            </w:pPr>
            <w:r>
              <w:t>00373500000000000</w:t>
            </w:r>
          </w:p>
        </w:tc>
        <w:tc>
          <w:tcPr>
            <w:tcW w:w="4479" w:type="dxa"/>
          </w:tcPr>
          <w:p w:rsidR="00E51904" w:rsidRDefault="00E51904">
            <w:pPr>
              <w:pStyle w:val="ConsPlusNormal"/>
            </w:pPr>
            <w:r>
              <w:t>БУЗ ВО "Грязовецкая ЦРБ"</w:t>
            </w:r>
          </w:p>
        </w:tc>
        <w:tc>
          <w:tcPr>
            <w:tcW w:w="2098" w:type="dxa"/>
          </w:tcPr>
          <w:p w:rsidR="00E51904" w:rsidRDefault="00E51904">
            <w:pPr>
              <w:pStyle w:val="ConsPlusNormal"/>
              <w:jc w:val="center"/>
            </w:pPr>
            <w:r>
              <w:t>+</w:t>
            </w:r>
          </w:p>
        </w:tc>
        <w:tc>
          <w:tcPr>
            <w:tcW w:w="2098" w:type="dxa"/>
          </w:tcPr>
          <w:p w:rsidR="00E51904" w:rsidRDefault="00E51904">
            <w:pPr>
              <w:pStyle w:val="ConsPlusNormal"/>
              <w:jc w:val="center"/>
            </w:pPr>
            <w:r>
              <w:t>+</w:t>
            </w:r>
          </w:p>
        </w:tc>
        <w:tc>
          <w:tcPr>
            <w:tcW w:w="2154" w:type="dxa"/>
          </w:tcPr>
          <w:p w:rsidR="00E51904" w:rsidRDefault="00E51904">
            <w:pPr>
              <w:pStyle w:val="ConsPlusNormal"/>
              <w:jc w:val="center"/>
            </w:pPr>
            <w:r>
              <w:t>+</w:t>
            </w:r>
          </w:p>
        </w:tc>
        <w:tc>
          <w:tcPr>
            <w:tcW w:w="2041" w:type="dxa"/>
          </w:tcPr>
          <w:p w:rsidR="00E51904" w:rsidRDefault="00E51904">
            <w:pPr>
              <w:pStyle w:val="ConsPlusNormal"/>
              <w:jc w:val="center"/>
            </w:pPr>
            <w:r>
              <w:t>+</w:t>
            </w:r>
          </w:p>
        </w:tc>
      </w:tr>
      <w:tr w:rsidR="00E51904">
        <w:tc>
          <w:tcPr>
            <w:tcW w:w="738" w:type="dxa"/>
          </w:tcPr>
          <w:p w:rsidR="00E51904" w:rsidRDefault="00E51904">
            <w:pPr>
              <w:pStyle w:val="ConsPlusNormal"/>
              <w:jc w:val="center"/>
            </w:pPr>
            <w:r>
              <w:t>11</w:t>
            </w:r>
          </w:p>
        </w:tc>
        <w:tc>
          <w:tcPr>
            <w:tcW w:w="2665" w:type="dxa"/>
          </w:tcPr>
          <w:p w:rsidR="00E51904" w:rsidRDefault="00E51904">
            <w:pPr>
              <w:pStyle w:val="ConsPlusNormal"/>
              <w:jc w:val="center"/>
            </w:pPr>
            <w:r>
              <w:t>00373600000000000</w:t>
            </w:r>
          </w:p>
        </w:tc>
        <w:tc>
          <w:tcPr>
            <w:tcW w:w="4479" w:type="dxa"/>
          </w:tcPr>
          <w:p w:rsidR="00E51904" w:rsidRDefault="00E51904">
            <w:pPr>
              <w:pStyle w:val="ConsPlusNormal"/>
            </w:pPr>
            <w:r>
              <w:t>БУЗ ВО "Кадуйская ЦРБ"</w:t>
            </w:r>
          </w:p>
        </w:tc>
        <w:tc>
          <w:tcPr>
            <w:tcW w:w="2098" w:type="dxa"/>
          </w:tcPr>
          <w:p w:rsidR="00E51904" w:rsidRDefault="00E51904">
            <w:pPr>
              <w:pStyle w:val="ConsPlusNormal"/>
              <w:jc w:val="center"/>
            </w:pPr>
            <w:r>
              <w:t>+</w:t>
            </w:r>
          </w:p>
        </w:tc>
        <w:tc>
          <w:tcPr>
            <w:tcW w:w="2098" w:type="dxa"/>
          </w:tcPr>
          <w:p w:rsidR="00E51904" w:rsidRDefault="00E51904">
            <w:pPr>
              <w:pStyle w:val="ConsPlusNormal"/>
              <w:jc w:val="center"/>
            </w:pPr>
            <w:r>
              <w:t>+</w:t>
            </w:r>
          </w:p>
        </w:tc>
        <w:tc>
          <w:tcPr>
            <w:tcW w:w="2154" w:type="dxa"/>
          </w:tcPr>
          <w:p w:rsidR="00E51904" w:rsidRDefault="00E51904">
            <w:pPr>
              <w:pStyle w:val="ConsPlusNormal"/>
              <w:jc w:val="center"/>
            </w:pPr>
            <w:r>
              <w:t>+</w:t>
            </w:r>
          </w:p>
        </w:tc>
        <w:tc>
          <w:tcPr>
            <w:tcW w:w="2041" w:type="dxa"/>
          </w:tcPr>
          <w:p w:rsidR="00E51904" w:rsidRDefault="00E51904">
            <w:pPr>
              <w:pStyle w:val="ConsPlusNormal"/>
              <w:jc w:val="center"/>
            </w:pPr>
            <w:r>
              <w:t>+</w:t>
            </w:r>
          </w:p>
        </w:tc>
      </w:tr>
      <w:tr w:rsidR="00E51904">
        <w:tc>
          <w:tcPr>
            <w:tcW w:w="738" w:type="dxa"/>
          </w:tcPr>
          <w:p w:rsidR="00E51904" w:rsidRDefault="00E51904">
            <w:pPr>
              <w:pStyle w:val="ConsPlusNormal"/>
              <w:jc w:val="center"/>
            </w:pPr>
            <w:r>
              <w:lastRenderedPageBreak/>
              <w:t>12</w:t>
            </w:r>
          </w:p>
        </w:tc>
        <w:tc>
          <w:tcPr>
            <w:tcW w:w="2665" w:type="dxa"/>
          </w:tcPr>
          <w:p w:rsidR="00E51904" w:rsidRDefault="00E51904">
            <w:pPr>
              <w:pStyle w:val="ConsPlusNormal"/>
              <w:jc w:val="center"/>
            </w:pPr>
            <w:r>
              <w:t>00373700000000000</w:t>
            </w:r>
          </w:p>
        </w:tc>
        <w:tc>
          <w:tcPr>
            <w:tcW w:w="4479" w:type="dxa"/>
          </w:tcPr>
          <w:p w:rsidR="00E51904" w:rsidRDefault="00E51904">
            <w:pPr>
              <w:pStyle w:val="ConsPlusNormal"/>
            </w:pPr>
            <w:r>
              <w:t>БУЗ ВО "Кирилловская ЦРБ"</w:t>
            </w:r>
          </w:p>
        </w:tc>
        <w:tc>
          <w:tcPr>
            <w:tcW w:w="2098" w:type="dxa"/>
          </w:tcPr>
          <w:p w:rsidR="00E51904" w:rsidRDefault="00E51904">
            <w:pPr>
              <w:pStyle w:val="ConsPlusNormal"/>
              <w:jc w:val="center"/>
            </w:pPr>
            <w:r>
              <w:t>+</w:t>
            </w:r>
          </w:p>
        </w:tc>
        <w:tc>
          <w:tcPr>
            <w:tcW w:w="2098" w:type="dxa"/>
          </w:tcPr>
          <w:p w:rsidR="00E51904" w:rsidRDefault="00E51904">
            <w:pPr>
              <w:pStyle w:val="ConsPlusNormal"/>
              <w:jc w:val="center"/>
            </w:pPr>
            <w:r>
              <w:t>+</w:t>
            </w:r>
          </w:p>
        </w:tc>
        <w:tc>
          <w:tcPr>
            <w:tcW w:w="2154" w:type="dxa"/>
          </w:tcPr>
          <w:p w:rsidR="00E51904" w:rsidRDefault="00E51904">
            <w:pPr>
              <w:pStyle w:val="ConsPlusNormal"/>
              <w:jc w:val="center"/>
            </w:pPr>
            <w:r>
              <w:t>+</w:t>
            </w:r>
          </w:p>
        </w:tc>
        <w:tc>
          <w:tcPr>
            <w:tcW w:w="2041" w:type="dxa"/>
          </w:tcPr>
          <w:p w:rsidR="00E51904" w:rsidRDefault="00E51904">
            <w:pPr>
              <w:pStyle w:val="ConsPlusNormal"/>
              <w:jc w:val="center"/>
            </w:pPr>
            <w:r>
              <w:t>+</w:t>
            </w:r>
          </w:p>
        </w:tc>
      </w:tr>
      <w:tr w:rsidR="00E51904">
        <w:tc>
          <w:tcPr>
            <w:tcW w:w="738" w:type="dxa"/>
          </w:tcPr>
          <w:p w:rsidR="00E51904" w:rsidRDefault="00E51904">
            <w:pPr>
              <w:pStyle w:val="ConsPlusNormal"/>
              <w:jc w:val="center"/>
            </w:pPr>
            <w:r>
              <w:t>13</w:t>
            </w:r>
          </w:p>
        </w:tc>
        <w:tc>
          <w:tcPr>
            <w:tcW w:w="2665" w:type="dxa"/>
          </w:tcPr>
          <w:p w:rsidR="00E51904" w:rsidRDefault="00E51904">
            <w:pPr>
              <w:pStyle w:val="ConsPlusNormal"/>
              <w:jc w:val="center"/>
            </w:pPr>
            <w:r>
              <w:t>00373800000000000</w:t>
            </w:r>
          </w:p>
        </w:tc>
        <w:tc>
          <w:tcPr>
            <w:tcW w:w="4479" w:type="dxa"/>
          </w:tcPr>
          <w:p w:rsidR="00E51904" w:rsidRDefault="00E51904">
            <w:pPr>
              <w:pStyle w:val="ConsPlusNormal"/>
            </w:pPr>
            <w:r>
              <w:t>БУЗ ВО "Кич-Городецкая ЦРБ" имени В.И. Коржавина</w:t>
            </w:r>
          </w:p>
        </w:tc>
        <w:tc>
          <w:tcPr>
            <w:tcW w:w="2098" w:type="dxa"/>
          </w:tcPr>
          <w:p w:rsidR="00E51904" w:rsidRDefault="00E51904">
            <w:pPr>
              <w:pStyle w:val="ConsPlusNormal"/>
              <w:jc w:val="center"/>
            </w:pPr>
            <w:r>
              <w:t>+</w:t>
            </w:r>
          </w:p>
        </w:tc>
        <w:tc>
          <w:tcPr>
            <w:tcW w:w="2098" w:type="dxa"/>
          </w:tcPr>
          <w:p w:rsidR="00E51904" w:rsidRDefault="00E51904">
            <w:pPr>
              <w:pStyle w:val="ConsPlusNormal"/>
              <w:jc w:val="center"/>
            </w:pPr>
            <w:r>
              <w:t>+</w:t>
            </w:r>
          </w:p>
        </w:tc>
        <w:tc>
          <w:tcPr>
            <w:tcW w:w="2154" w:type="dxa"/>
          </w:tcPr>
          <w:p w:rsidR="00E51904" w:rsidRDefault="00E51904">
            <w:pPr>
              <w:pStyle w:val="ConsPlusNormal"/>
              <w:jc w:val="center"/>
            </w:pPr>
            <w:r>
              <w:t>+</w:t>
            </w:r>
          </w:p>
        </w:tc>
        <w:tc>
          <w:tcPr>
            <w:tcW w:w="2041" w:type="dxa"/>
          </w:tcPr>
          <w:p w:rsidR="00E51904" w:rsidRDefault="00E51904">
            <w:pPr>
              <w:pStyle w:val="ConsPlusNormal"/>
              <w:jc w:val="center"/>
            </w:pPr>
            <w:r>
              <w:t>+</w:t>
            </w:r>
          </w:p>
        </w:tc>
      </w:tr>
      <w:tr w:rsidR="00E51904">
        <w:tc>
          <w:tcPr>
            <w:tcW w:w="738" w:type="dxa"/>
          </w:tcPr>
          <w:p w:rsidR="00E51904" w:rsidRDefault="00E51904">
            <w:pPr>
              <w:pStyle w:val="ConsPlusNormal"/>
              <w:jc w:val="center"/>
            </w:pPr>
            <w:r>
              <w:t>14</w:t>
            </w:r>
          </w:p>
        </w:tc>
        <w:tc>
          <w:tcPr>
            <w:tcW w:w="2665" w:type="dxa"/>
          </w:tcPr>
          <w:p w:rsidR="00E51904" w:rsidRDefault="00E51904">
            <w:pPr>
              <w:pStyle w:val="ConsPlusNormal"/>
              <w:jc w:val="center"/>
            </w:pPr>
            <w:r>
              <w:t>00373900000000000</w:t>
            </w:r>
          </w:p>
        </w:tc>
        <w:tc>
          <w:tcPr>
            <w:tcW w:w="4479" w:type="dxa"/>
          </w:tcPr>
          <w:p w:rsidR="00E51904" w:rsidRDefault="00E51904">
            <w:pPr>
              <w:pStyle w:val="ConsPlusNormal"/>
            </w:pPr>
            <w:r>
              <w:t>БУЗ ВО "Междуреченская ЦРБ"</w:t>
            </w:r>
          </w:p>
        </w:tc>
        <w:tc>
          <w:tcPr>
            <w:tcW w:w="2098" w:type="dxa"/>
          </w:tcPr>
          <w:p w:rsidR="00E51904" w:rsidRDefault="00E51904">
            <w:pPr>
              <w:pStyle w:val="ConsPlusNormal"/>
              <w:jc w:val="center"/>
            </w:pPr>
            <w:r>
              <w:t>+</w:t>
            </w:r>
          </w:p>
        </w:tc>
        <w:tc>
          <w:tcPr>
            <w:tcW w:w="2098" w:type="dxa"/>
          </w:tcPr>
          <w:p w:rsidR="00E51904" w:rsidRDefault="00E51904">
            <w:pPr>
              <w:pStyle w:val="ConsPlusNormal"/>
              <w:jc w:val="center"/>
            </w:pPr>
            <w:r>
              <w:t>+</w:t>
            </w:r>
          </w:p>
        </w:tc>
        <w:tc>
          <w:tcPr>
            <w:tcW w:w="2154" w:type="dxa"/>
          </w:tcPr>
          <w:p w:rsidR="00E51904" w:rsidRDefault="00E51904">
            <w:pPr>
              <w:pStyle w:val="ConsPlusNormal"/>
              <w:jc w:val="center"/>
            </w:pPr>
            <w:r>
              <w:t>+</w:t>
            </w:r>
          </w:p>
        </w:tc>
        <w:tc>
          <w:tcPr>
            <w:tcW w:w="2041" w:type="dxa"/>
          </w:tcPr>
          <w:p w:rsidR="00E51904" w:rsidRDefault="00E51904">
            <w:pPr>
              <w:pStyle w:val="ConsPlusNormal"/>
              <w:jc w:val="center"/>
            </w:pPr>
            <w:r>
              <w:t>+</w:t>
            </w:r>
          </w:p>
        </w:tc>
      </w:tr>
      <w:tr w:rsidR="00E51904">
        <w:tc>
          <w:tcPr>
            <w:tcW w:w="738" w:type="dxa"/>
          </w:tcPr>
          <w:p w:rsidR="00E51904" w:rsidRDefault="00E51904">
            <w:pPr>
              <w:pStyle w:val="ConsPlusNormal"/>
              <w:jc w:val="center"/>
            </w:pPr>
            <w:r>
              <w:t>15</w:t>
            </w:r>
          </w:p>
        </w:tc>
        <w:tc>
          <w:tcPr>
            <w:tcW w:w="2665" w:type="dxa"/>
          </w:tcPr>
          <w:p w:rsidR="00E51904" w:rsidRDefault="00E51904">
            <w:pPr>
              <w:pStyle w:val="ConsPlusNormal"/>
              <w:jc w:val="center"/>
            </w:pPr>
            <w:r>
              <w:t>00374000000000000</w:t>
            </w:r>
          </w:p>
        </w:tc>
        <w:tc>
          <w:tcPr>
            <w:tcW w:w="4479" w:type="dxa"/>
          </w:tcPr>
          <w:p w:rsidR="00E51904" w:rsidRDefault="00E51904">
            <w:pPr>
              <w:pStyle w:val="ConsPlusNormal"/>
            </w:pPr>
            <w:r>
              <w:t>БУЗ ВО "Никольская ЦРБ"</w:t>
            </w:r>
          </w:p>
        </w:tc>
        <w:tc>
          <w:tcPr>
            <w:tcW w:w="2098" w:type="dxa"/>
          </w:tcPr>
          <w:p w:rsidR="00E51904" w:rsidRDefault="00E51904">
            <w:pPr>
              <w:pStyle w:val="ConsPlusNormal"/>
              <w:jc w:val="center"/>
            </w:pPr>
            <w:r>
              <w:t>+</w:t>
            </w:r>
          </w:p>
        </w:tc>
        <w:tc>
          <w:tcPr>
            <w:tcW w:w="2098" w:type="dxa"/>
          </w:tcPr>
          <w:p w:rsidR="00E51904" w:rsidRDefault="00E51904">
            <w:pPr>
              <w:pStyle w:val="ConsPlusNormal"/>
              <w:jc w:val="center"/>
            </w:pPr>
            <w:r>
              <w:t>+</w:t>
            </w:r>
          </w:p>
        </w:tc>
        <w:tc>
          <w:tcPr>
            <w:tcW w:w="2154" w:type="dxa"/>
          </w:tcPr>
          <w:p w:rsidR="00E51904" w:rsidRDefault="00E51904">
            <w:pPr>
              <w:pStyle w:val="ConsPlusNormal"/>
              <w:jc w:val="center"/>
            </w:pPr>
            <w:r>
              <w:t>+</w:t>
            </w:r>
          </w:p>
        </w:tc>
        <w:tc>
          <w:tcPr>
            <w:tcW w:w="2041" w:type="dxa"/>
          </w:tcPr>
          <w:p w:rsidR="00E51904" w:rsidRDefault="00E51904">
            <w:pPr>
              <w:pStyle w:val="ConsPlusNormal"/>
              <w:jc w:val="center"/>
            </w:pPr>
            <w:r>
              <w:t>+</w:t>
            </w:r>
          </w:p>
        </w:tc>
      </w:tr>
      <w:tr w:rsidR="00E51904">
        <w:tc>
          <w:tcPr>
            <w:tcW w:w="738" w:type="dxa"/>
          </w:tcPr>
          <w:p w:rsidR="00E51904" w:rsidRDefault="00E51904">
            <w:pPr>
              <w:pStyle w:val="ConsPlusNormal"/>
              <w:jc w:val="center"/>
            </w:pPr>
            <w:r>
              <w:t>16</w:t>
            </w:r>
          </w:p>
        </w:tc>
        <w:tc>
          <w:tcPr>
            <w:tcW w:w="2665" w:type="dxa"/>
          </w:tcPr>
          <w:p w:rsidR="00E51904" w:rsidRDefault="00E51904">
            <w:pPr>
              <w:pStyle w:val="ConsPlusNormal"/>
              <w:jc w:val="center"/>
            </w:pPr>
            <w:r>
              <w:t>00374100000000000</w:t>
            </w:r>
          </w:p>
        </w:tc>
        <w:tc>
          <w:tcPr>
            <w:tcW w:w="4479" w:type="dxa"/>
          </w:tcPr>
          <w:p w:rsidR="00E51904" w:rsidRDefault="00E51904">
            <w:pPr>
              <w:pStyle w:val="ConsPlusNormal"/>
            </w:pPr>
            <w:r>
              <w:t>БУЗ ВО "Нюксенская ЦРБ"</w:t>
            </w:r>
          </w:p>
        </w:tc>
        <w:tc>
          <w:tcPr>
            <w:tcW w:w="2098" w:type="dxa"/>
          </w:tcPr>
          <w:p w:rsidR="00E51904" w:rsidRDefault="00E51904">
            <w:pPr>
              <w:pStyle w:val="ConsPlusNormal"/>
              <w:jc w:val="center"/>
            </w:pPr>
            <w:r>
              <w:t>+</w:t>
            </w:r>
          </w:p>
        </w:tc>
        <w:tc>
          <w:tcPr>
            <w:tcW w:w="2098" w:type="dxa"/>
          </w:tcPr>
          <w:p w:rsidR="00E51904" w:rsidRDefault="00E51904">
            <w:pPr>
              <w:pStyle w:val="ConsPlusNormal"/>
              <w:jc w:val="center"/>
            </w:pPr>
            <w:r>
              <w:t>+</w:t>
            </w:r>
          </w:p>
        </w:tc>
        <w:tc>
          <w:tcPr>
            <w:tcW w:w="2154" w:type="dxa"/>
          </w:tcPr>
          <w:p w:rsidR="00E51904" w:rsidRDefault="00E51904">
            <w:pPr>
              <w:pStyle w:val="ConsPlusNormal"/>
              <w:jc w:val="center"/>
            </w:pPr>
            <w:r>
              <w:t>+</w:t>
            </w:r>
          </w:p>
        </w:tc>
        <w:tc>
          <w:tcPr>
            <w:tcW w:w="2041" w:type="dxa"/>
          </w:tcPr>
          <w:p w:rsidR="00E51904" w:rsidRDefault="00E51904">
            <w:pPr>
              <w:pStyle w:val="ConsPlusNormal"/>
              <w:jc w:val="center"/>
            </w:pPr>
            <w:r>
              <w:t>+</w:t>
            </w:r>
          </w:p>
        </w:tc>
      </w:tr>
      <w:tr w:rsidR="00E51904">
        <w:tc>
          <w:tcPr>
            <w:tcW w:w="738" w:type="dxa"/>
          </w:tcPr>
          <w:p w:rsidR="00E51904" w:rsidRDefault="00E51904">
            <w:pPr>
              <w:pStyle w:val="ConsPlusNormal"/>
              <w:jc w:val="center"/>
            </w:pPr>
            <w:r>
              <w:t>17</w:t>
            </w:r>
          </w:p>
        </w:tc>
        <w:tc>
          <w:tcPr>
            <w:tcW w:w="2665" w:type="dxa"/>
          </w:tcPr>
          <w:p w:rsidR="00E51904" w:rsidRDefault="00E51904">
            <w:pPr>
              <w:pStyle w:val="ConsPlusNormal"/>
              <w:jc w:val="center"/>
            </w:pPr>
            <w:r>
              <w:t>00378400000000000</w:t>
            </w:r>
          </w:p>
        </w:tc>
        <w:tc>
          <w:tcPr>
            <w:tcW w:w="4479" w:type="dxa"/>
          </w:tcPr>
          <w:p w:rsidR="00E51904" w:rsidRDefault="00E51904">
            <w:pPr>
              <w:pStyle w:val="ConsPlusNormal"/>
            </w:pPr>
            <w:r>
              <w:t>БУЗ ВО "Сокольская ЦРБ"</w:t>
            </w:r>
          </w:p>
        </w:tc>
        <w:tc>
          <w:tcPr>
            <w:tcW w:w="2098" w:type="dxa"/>
          </w:tcPr>
          <w:p w:rsidR="00E51904" w:rsidRDefault="00E51904">
            <w:pPr>
              <w:pStyle w:val="ConsPlusNormal"/>
              <w:jc w:val="center"/>
            </w:pPr>
            <w:r>
              <w:t>+</w:t>
            </w:r>
          </w:p>
        </w:tc>
        <w:tc>
          <w:tcPr>
            <w:tcW w:w="2098" w:type="dxa"/>
          </w:tcPr>
          <w:p w:rsidR="00E51904" w:rsidRDefault="00E51904">
            <w:pPr>
              <w:pStyle w:val="ConsPlusNormal"/>
              <w:jc w:val="center"/>
            </w:pPr>
            <w:r>
              <w:t>+</w:t>
            </w:r>
          </w:p>
        </w:tc>
        <w:tc>
          <w:tcPr>
            <w:tcW w:w="2154" w:type="dxa"/>
          </w:tcPr>
          <w:p w:rsidR="00E51904" w:rsidRDefault="00E51904">
            <w:pPr>
              <w:pStyle w:val="ConsPlusNormal"/>
              <w:jc w:val="center"/>
            </w:pPr>
            <w:r>
              <w:t>+</w:t>
            </w:r>
          </w:p>
        </w:tc>
        <w:tc>
          <w:tcPr>
            <w:tcW w:w="2041" w:type="dxa"/>
          </w:tcPr>
          <w:p w:rsidR="00E51904" w:rsidRDefault="00E51904">
            <w:pPr>
              <w:pStyle w:val="ConsPlusNormal"/>
              <w:jc w:val="center"/>
            </w:pPr>
            <w:r>
              <w:t>+</w:t>
            </w:r>
          </w:p>
        </w:tc>
      </w:tr>
      <w:tr w:rsidR="00E51904">
        <w:tc>
          <w:tcPr>
            <w:tcW w:w="738" w:type="dxa"/>
          </w:tcPr>
          <w:p w:rsidR="00E51904" w:rsidRDefault="00E51904">
            <w:pPr>
              <w:pStyle w:val="ConsPlusNormal"/>
              <w:jc w:val="center"/>
            </w:pPr>
            <w:r>
              <w:t>18</w:t>
            </w:r>
          </w:p>
        </w:tc>
        <w:tc>
          <w:tcPr>
            <w:tcW w:w="2665" w:type="dxa"/>
          </w:tcPr>
          <w:p w:rsidR="00E51904" w:rsidRDefault="00E51904">
            <w:pPr>
              <w:pStyle w:val="ConsPlusNormal"/>
              <w:jc w:val="center"/>
            </w:pPr>
            <w:r>
              <w:t>00374200000000000</w:t>
            </w:r>
          </w:p>
        </w:tc>
        <w:tc>
          <w:tcPr>
            <w:tcW w:w="4479" w:type="dxa"/>
          </w:tcPr>
          <w:p w:rsidR="00E51904" w:rsidRDefault="00E51904">
            <w:pPr>
              <w:pStyle w:val="ConsPlusNormal"/>
            </w:pPr>
            <w:r>
              <w:t>БУЗ ВО "Сямженская ЦРБ"</w:t>
            </w:r>
          </w:p>
        </w:tc>
        <w:tc>
          <w:tcPr>
            <w:tcW w:w="2098" w:type="dxa"/>
          </w:tcPr>
          <w:p w:rsidR="00E51904" w:rsidRDefault="00E51904">
            <w:pPr>
              <w:pStyle w:val="ConsPlusNormal"/>
              <w:jc w:val="center"/>
            </w:pPr>
            <w:r>
              <w:t>+</w:t>
            </w:r>
          </w:p>
        </w:tc>
        <w:tc>
          <w:tcPr>
            <w:tcW w:w="2098" w:type="dxa"/>
          </w:tcPr>
          <w:p w:rsidR="00E51904" w:rsidRDefault="00E51904">
            <w:pPr>
              <w:pStyle w:val="ConsPlusNormal"/>
              <w:jc w:val="center"/>
            </w:pPr>
            <w:r>
              <w:t>+</w:t>
            </w:r>
          </w:p>
        </w:tc>
        <w:tc>
          <w:tcPr>
            <w:tcW w:w="2154" w:type="dxa"/>
          </w:tcPr>
          <w:p w:rsidR="00E51904" w:rsidRDefault="00E51904">
            <w:pPr>
              <w:pStyle w:val="ConsPlusNormal"/>
              <w:jc w:val="center"/>
            </w:pPr>
            <w:r>
              <w:t>+</w:t>
            </w:r>
          </w:p>
        </w:tc>
        <w:tc>
          <w:tcPr>
            <w:tcW w:w="2041" w:type="dxa"/>
          </w:tcPr>
          <w:p w:rsidR="00E51904" w:rsidRDefault="00E51904">
            <w:pPr>
              <w:pStyle w:val="ConsPlusNormal"/>
              <w:jc w:val="center"/>
            </w:pPr>
            <w:r>
              <w:t>+</w:t>
            </w:r>
          </w:p>
        </w:tc>
      </w:tr>
      <w:tr w:rsidR="00E51904">
        <w:tc>
          <w:tcPr>
            <w:tcW w:w="738" w:type="dxa"/>
          </w:tcPr>
          <w:p w:rsidR="00E51904" w:rsidRDefault="00E51904">
            <w:pPr>
              <w:pStyle w:val="ConsPlusNormal"/>
              <w:jc w:val="center"/>
            </w:pPr>
            <w:r>
              <w:t>19</w:t>
            </w:r>
          </w:p>
        </w:tc>
        <w:tc>
          <w:tcPr>
            <w:tcW w:w="2665" w:type="dxa"/>
          </w:tcPr>
          <w:p w:rsidR="00E51904" w:rsidRDefault="00E51904">
            <w:pPr>
              <w:pStyle w:val="ConsPlusNormal"/>
              <w:jc w:val="center"/>
            </w:pPr>
            <w:r>
              <w:t>00374300000000000</w:t>
            </w:r>
          </w:p>
        </w:tc>
        <w:tc>
          <w:tcPr>
            <w:tcW w:w="4479" w:type="dxa"/>
          </w:tcPr>
          <w:p w:rsidR="00E51904" w:rsidRDefault="00E51904">
            <w:pPr>
              <w:pStyle w:val="ConsPlusNormal"/>
            </w:pPr>
            <w:r>
              <w:t>БУЗ ВО "Тарногская ЦРБ"</w:t>
            </w:r>
          </w:p>
        </w:tc>
        <w:tc>
          <w:tcPr>
            <w:tcW w:w="2098" w:type="dxa"/>
          </w:tcPr>
          <w:p w:rsidR="00E51904" w:rsidRDefault="00E51904">
            <w:pPr>
              <w:pStyle w:val="ConsPlusNormal"/>
              <w:jc w:val="center"/>
            </w:pPr>
            <w:r>
              <w:t>+</w:t>
            </w:r>
          </w:p>
        </w:tc>
        <w:tc>
          <w:tcPr>
            <w:tcW w:w="2098" w:type="dxa"/>
          </w:tcPr>
          <w:p w:rsidR="00E51904" w:rsidRDefault="00E51904">
            <w:pPr>
              <w:pStyle w:val="ConsPlusNormal"/>
              <w:jc w:val="center"/>
            </w:pPr>
            <w:r>
              <w:t>+</w:t>
            </w:r>
          </w:p>
        </w:tc>
        <w:tc>
          <w:tcPr>
            <w:tcW w:w="2154" w:type="dxa"/>
          </w:tcPr>
          <w:p w:rsidR="00E51904" w:rsidRDefault="00E51904">
            <w:pPr>
              <w:pStyle w:val="ConsPlusNormal"/>
              <w:jc w:val="center"/>
            </w:pPr>
            <w:r>
              <w:t>+</w:t>
            </w:r>
          </w:p>
        </w:tc>
        <w:tc>
          <w:tcPr>
            <w:tcW w:w="2041" w:type="dxa"/>
          </w:tcPr>
          <w:p w:rsidR="00E51904" w:rsidRDefault="00E51904">
            <w:pPr>
              <w:pStyle w:val="ConsPlusNormal"/>
              <w:jc w:val="center"/>
            </w:pPr>
            <w:r>
              <w:t>+</w:t>
            </w:r>
          </w:p>
        </w:tc>
      </w:tr>
      <w:tr w:rsidR="00E51904">
        <w:tc>
          <w:tcPr>
            <w:tcW w:w="738" w:type="dxa"/>
          </w:tcPr>
          <w:p w:rsidR="00E51904" w:rsidRDefault="00E51904">
            <w:pPr>
              <w:pStyle w:val="ConsPlusNormal"/>
              <w:jc w:val="center"/>
            </w:pPr>
            <w:r>
              <w:t>20</w:t>
            </w:r>
          </w:p>
        </w:tc>
        <w:tc>
          <w:tcPr>
            <w:tcW w:w="2665" w:type="dxa"/>
          </w:tcPr>
          <w:p w:rsidR="00E51904" w:rsidRDefault="00E51904">
            <w:pPr>
              <w:pStyle w:val="ConsPlusNormal"/>
              <w:jc w:val="center"/>
            </w:pPr>
            <w:r>
              <w:t>00374400000000000</w:t>
            </w:r>
          </w:p>
        </w:tc>
        <w:tc>
          <w:tcPr>
            <w:tcW w:w="4479" w:type="dxa"/>
          </w:tcPr>
          <w:p w:rsidR="00E51904" w:rsidRDefault="00E51904">
            <w:pPr>
              <w:pStyle w:val="ConsPlusNormal"/>
            </w:pPr>
            <w:r>
              <w:t>БУЗ ВО "Тотемская ЦРБ"</w:t>
            </w:r>
          </w:p>
        </w:tc>
        <w:tc>
          <w:tcPr>
            <w:tcW w:w="2098" w:type="dxa"/>
          </w:tcPr>
          <w:p w:rsidR="00E51904" w:rsidRDefault="00E51904">
            <w:pPr>
              <w:pStyle w:val="ConsPlusNormal"/>
              <w:jc w:val="center"/>
            </w:pPr>
            <w:r>
              <w:t>+</w:t>
            </w:r>
          </w:p>
        </w:tc>
        <w:tc>
          <w:tcPr>
            <w:tcW w:w="2098" w:type="dxa"/>
          </w:tcPr>
          <w:p w:rsidR="00E51904" w:rsidRDefault="00E51904">
            <w:pPr>
              <w:pStyle w:val="ConsPlusNormal"/>
              <w:jc w:val="center"/>
            </w:pPr>
            <w:r>
              <w:t>+</w:t>
            </w:r>
          </w:p>
        </w:tc>
        <w:tc>
          <w:tcPr>
            <w:tcW w:w="2154" w:type="dxa"/>
          </w:tcPr>
          <w:p w:rsidR="00E51904" w:rsidRDefault="00E51904">
            <w:pPr>
              <w:pStyle w:val="ConsPlusNormal"/>
              <w:jc w:val="center"/>
            </w:pPr>
            <w:r>
              <w:t>+</w:t>
            </w:r>
          </w:p>
        </w:tc>
        <w:tc>
          <w:tcPr>
            <w:tcW w:w="2041" w:type="dxa"/>
          </w:tcPr>
          <w:p w:rsidR="00E51904" w:rsidRDefault="00E51904">
            <w:pPr>
              <w:pStyle w:val="ConsPlusNormal"/>
              <w:jc w:val="center"/>
            </w:pPr>
            <w:r>
              <w:t>+</w:t>
            </w:r>
          </w:p>
        </w:tc>
      </w:tr>
      <w:tr w:rsidR="00E51904">
        <w:tc>
          <w:tcPr>
            <w:tcW w:w="738" w:type="dxa"/>
          </w:tcPr>
          <w:p w:rsidR="00E51904" w:rsidRDefault="00E51904">
            <w:pPr>
              <w:pStyle w:val="ConsPlusNormal"/>
              <w:jc w:val="center"/>
            </w:pPr>
            <w:r>
              <w:t>21</w:t>
            </w:r>
          </w:p>
        </w:tc>
        <w:tc>
          <w:tcPr>
            <w:tcW w:w="2665" w:type="dxa"/>
          </w:tcPr>
          <w:p w:rsidR="00E51904" w:rsidRDefault="00E51904">
            <w:pPr>
              <w:pStyle w:val="ConsPlusNormal"/>
              <w:jc w:val="center"/>
            </w:pPr>
            <w:r>
              <w:t>00374500000000000</w:t>
            </w:r>
          </w:p>
        </w:tc>
        <w:tc>
          <w:tcPr>
            <w:tcW w:w="4479" w:type="dxa"/>
          </w:tcPr>
          <w:p w:rsidR="00E51904" w:rsidRDefault="00E51904">
            <w:pPr>
              <w:pStyle w:val="ConsPlusNormal"/>
            </w:pPr>
            <w:r>
              <w:t>БУЗ ВО "Усть-Кубинская ЦРБ"</w:t>
            </w:r>
          </w:p>
        </w:tc>
        <w:tc>
          <w:tcPr>
            <w:tcW w:w="2098" w:type="dxa"/>
          </w:tcPr>
          <w:p w:rsidR="00E51904" w:rsidRDefault="00E51904">
            <w:pPr>
              <w:pStyle w:val="ConsPlusNormal"/>
              <w:jc w:val="center"/>
            </w:pPr>
            <w:r>
              <w:t>+</w:t>
            </w:r>
          </w:p>
        </w:tc>
        <w:tc>
          <w:tcPr>
            <w:tcW w:w="2098" w:type="dxa"/>
          </w:tcPr>
          <w:p w:rsidR="00E51904" w:rsidRDefault="00E51904">
            <w:pPr>
              <w:pStyle w:val="ConsPlusNormal"/>
              <w:jc w:val="center"/>
            </w:pPr>
            <w:r>
              <w:t>+</w:t>
            </w:r>
          </w:p>
        </w:tc>
        <w:tc>
          <w:tcPr>
            <w:tcW w:w="2154" w:type="dxa"/>
          </w:tcPr>
          <w:p w:rsidR="00E51904" w:rsidRDefault="00E51904">
            <w:pPr>
              <w:pStyle w:val="ConsPlusNormal"/>
              <w:jc w:val="center"/>
            </w:pPr>
            <w:r>
              <w:t>+</w:t>
            </w:r>
          </w:p>
        </w:tc>
        <w:tc>
          <w:tcPr>
            <w:tcW w:w="2041" w:type="dxa"/>
          </w:tcPr>
          <w:p w:rsidR="00E51904" w:rsidRDefault="00E51904">
            <w:pPr>
              <w:pStyle w:val="ConsPlusNormal"/>
              <w:jc w:val="center"/>
            </w:pPr>
            <w:r>
              <w:t>+</w:t>
            </w:r>
          </w:p>
        </w:tc>
      </w:tr>
      <w:tr w:rsidR="00E51904">
        <w:tc>
          <w:tcPr>
            <w:tcW w:w="738" w:type="dxa"/>
          </w:tcPr>
          <w:p w:rsidR="00E51904" w:rsidRDefault="00E51904">
            <w:pPr>
              <w:pStyle w:val="ConsPlusNormal"/>
              <w:jc w:val="center"/>
            </w:pPr>
            <w:r>
              <w:t>22</w:t>
            </w:r>
          </w:p>
        </w:tc>
        <w:tc>
          <w:tcPr>
            <w:tcW w:w="2665" w:type="dxa"/>
          </w:tcPr>
          <w:p w:rsidR="00E51904" w:rsidRDefault="00E51904">
            <w:pPr>
              <w:pStyle w:val="ConsPlusNormal"/>
              <w:jc w:val="center"/>
            </w:pPr>
            <w:r>
              <w:t>00374600000000000</w:t>
            </w:r>
          </w:p>
        </w:tc>
        <w:tc>
          <w:tcPr>
            <w:tcW w:w="4479" w:type="dxa"/>
          </w:tcPr>
          <w:p w:rsidR="00E51904" w:rsidRDefault="00E51904">
            <w:pPr>
              <w:pStyle w:val="ConsPlusNormal"/>
            </w:pPr>
            <w:r>
              <w:t>БУЗ ВО "Устюженская ЦРБ"</w:t>
            </w:r>
          </w:p>
        </w:tc>
        <w:tc>
          <w:tcPr>
            <w:tcW w:w="2098" w:type="dxa"/>
          </w:tcPr>
          <w:p w:rsidR="00E51904" w:rsidRDefault="00E51904">
            <w:pPr>
              <w:pStyle w:val="ConsPlusNormal"/>
              <w:jc w:val="center"/>
            </w:pPr>
            <w:r>
              <w:t>+</w:t>
            </w:r>
          </w:p>
        </w:tc>
        <w:tc>
          <w:tcPr>
            <w:tcW w:w="2098" w:type="dxa"/>
          </w:tcPr>
          <w:p w:rsidR="00E51904" w:rsidRDefault="00E51904">
            <w:pPr>
              <w:pStyle w:val="ConsPlusNormal"/>
              <w:jc w:val="center"/>
            </w:pPr>
            <w:r>
              <w:t>+</w:t>
            </w:r>
          </w:p>
        </w:tc>
        <w:tc>
          <w:tcPr>
            <w:tcW w:w="2154" w:type="dxa"/>
          </w:tcPr>
          <w:p w:rsidR="00E51904" w:rsidRDefault="00E51904">
            <w:pPr>
              <w:pStyle w:val="ConsPlusNormal"/>
              <w:jc w:val="center"/>
            </w:pPr>
            <w:r>
              <w:t>+</w:t>
            </w:r>
          </w:p>
        </w:tc>
        <w:tc>
          <w:tcPr>
            <w:tcW w:w="2041" w:type="dxa"/>
          </w:tcPr>
          <w:p w:rsidR="00E51904" w:rsidRDefault="00E51904">
            <w:pPr>
              <w:pStyle w:val="ConsPlusNormal"/>
              <w:jc w:val="center"/>
            </w:pPr>
            <w:r>
              <w:t>+</w:t>
            </w:r>
          </w:p>
        </w:tc>
      </w:tr>
      <w:tr w:rsidR="00E51904">
        <w:tc>
          <w:tcPr>
            <w:tcW w:w="738" w:type="dxa"/>
          </w:tcPr>
          <w:p w:rsidR="00E51904" w:rsidRDefault="00E51904">
            <w:pPr>
              <w:pStyle w:val="ConsPlusNormal"/>
              <w:jc w:val="center"/>
            </w:pPr>
            <w:r>
              <w:t>23</w:t>
            </w:r>
          </w:p>
        </w:tc>
        <w:tc>
          <w:tcPr>
            <w:tcW w:w="2665" w:type="dxa"/>
          </w:tcPr>
          <w:p w:rsidR="00E51904" w:rsidRDefault="00E51904">
            <w:pPr>
              <w:pStyle w:val="ConsPlusNormal"/>
              <w:jc w:val="center"/>
            </w:pPr>
            <w:r>
              <w:t>00374700000000000</w:t>
            </w:r>
          </w:p>
        </w:tc>
        <w:tc>
          <w:tcPr>
            <w:tcW w:w="4479" w:type="dxa"/>
          </w:tcPr>
          <w:p w:rsidR="00E51904" w:rsidRDefault="00E51904">
            <w:pPr>
              <w:pStyle w:val="ConsPlusNormal"/>
            </w:pPr>
            <w:r>
              <w:t>БУЗ ВО "Харовская ЦРБ"</w:t>
            </w:r>
          </w:p>
        </w:tc>
        <w:tc>
          <w:tcPr>
            <w:tcW w:w="2098" w:type="dxa"/>
          </w:tcPr>
          <w:p w:rsidR="00E51904" w:rsidRDefault="00E51904">
            <w:pPr>
              <w:pStyle w:val="ConsPlusNormal"/>
              <w:jc w:val="center"/>
            </w:pPr>
            <w:r>
              <w:t>+</w:t>
            </w:r>
          </w:p>
        </w:tc>
        <w:tc>
          <w:tcPr>
            <w:tcW w:w="2098" w:type="dxa"/>
          </w:tcPr>
          <w:p w:rsidR="00E51904" w:rsidRDefault="00E51904">
            <w:pPr>
              <w:pStyle w:val="ConsPlusNormal"/>
              <w:jc w:val="center"/>
            </w:pPr>
            <w:r>
              <w:t>+</w:t>
            </w:r>
          </w:p>
        </w:tc>
        <w:tc>
          <w:tcPr>
            <w:tcW w:w="2154" w:type="dxa"/>
          </w:tcPr>
          <w:p w:rsidR="00E51904" w:rsidRDefault="00E51904">
            <w:pPr>
              <w:pStyle w:val="ConsPlusNormal"/>
              <w:jc w:val="center"/>
            </w:pPr>
            <w:r>
              <w:t>+</w:t>
            </w:r>
          </w:p>
        </w:tc>
        <w:tc>
          <w:tcPr>
            <w:tcW w:w="2041" w:type="dxa"/>
          </w:tcPr>
          <w:p w:rsidR="00E51904" w:rsidRDefault="00E51904">
            <w:pPr>
              <w:pStyle w:val="ConsPlusNormal"/>
              <w:jc w:val="center"/>
            </w:pPr>
            <w:r>
              <w:t>+</w:t>
            </w:r>
          </w:p>
        </w:tc>
      </w:tr>
      <w:tr w:rsidR="00E51904">
        <w:tc>
          <w:tcPr>
            <w:tcW w:w="738" w:type="dxa"/>
          </w:tcPr>
          <w:p w:rsidR="00E51904" w:rsidRDefault="00E51904">
            <w:pPr>
              <w:pStyle w:val="ConsPlusNormal"/>
              <w:jc w:val="center"/>
            </w:pPr>
            <w:r>
              <w:t>24</w:t>
            </w:r>
          </w:p>
        </w:tc>
        <w:tc>
          <w:tcPr>
            <w:tcW w:w="2665" w:type="dxa"/>
          </w:tcPr>
          <w:p w:rsidR="00E51904" w:rsidRDefault="00E51904">
            <w:pPr>
              <w:pStyle w:val="ConsPlusNormal"/>
              <w:jc w:val="center"/>
            </w:pPr>
            <w:r>
              <w:t>00374800000000000</w:t>
            </w:r>
          </w:p>
        </w:tc>
        <w:tc>
          <w:tcPr>
            <w:tcW w:w="4479" w:type="dxa"/>
          </w:tcPr>
          <w:p w:rsidR="00E51904" w:rsidRDefault="00E51904">
            <w:pPr>
              <w:pStyle w:val="ConsPlusNormal"/>
            </w:pPr>
            <w:r>
              <w:t>БУЗ ВО "Чагодощенская ЦРБ"</w:t>
            </w:r>
          </w:p>
        </w:tc>
        <w:tc>
          <w:tcPr>
            <w:tcW w:w="2098" w:type="dxa"/>
          </w:tcPr>
          <w:p w:rsidR="00E51904" w:rsidRDefault="00E51904">
            <w:pPr>
              <w:pStyle w:val="ConsPlusNormal"/>
              <w:jc w:val="center"/>
            </w:pPr>
            <w:r>
              <w:t>+</w:t>
            </w:r>
          </w:p>
        </w:tc>
        <w:tc>
          <w:tcPr>
            <w:tcW w:w="2098" w:type="dxa"/>
          </w:tcPr>
          <w:p w:rsidR="00E51904" w:rsidRDefault="00E51904">
            <w:pPr>
              <w:pStyle w:val="ConsPlusNormal"/>
              <w:jc w:val="center"/>
            </w:pPr>
            <w:r>
              <w:t>+</w:t>
            </w:r>
          </w:p>
        </w:tc>
        <w:tc>
          <w:tcPr>
            <w:tcW w:w="2154" w:type="dxa"/>
          </w:tcPr>
          <w:p w:rsidR="00E51904" w:rsidRDefault="00E51904">
            <w:pPr>
              <w:pStyle w:val="ConsPlusNormal"/>
              <w:jc w:val="center"/>
            </w:pPr>
            <w:r>
              <w:t>+</w:t>
            </w:r>
          </w:p>
        </w:tc>
        <w:tc>
          <w:tcPr>
            <w:tcW w:w="2041" w:type="dxa"/>
          </w:tcPr>
          <w:p w:rsidR="00E51904" w:rsidRDefault="00E51904">
            <w:pPr>
              <w:pStyle w:val="ConsPlusNormal"/>
              <w:jc w:val="center"/>
            </w:pPr>
            <w:r>
              <w:t>+</w:t>
            </w:r>
          </w:p>
        </w:tc>
      </w:tr>
      <w:tr w:rsidR="00E51904">
        <w:tc>
          <w:tcPr>
            <w:tcW w:w="738" w:type="dxa"/>
          </w:tcPr>
          <w:p w:rsidR="00E51904" w:rsidRDefault="00E51904">
            <w:pPr>
              <w:pStyle w:val="ConsPlusNormal"/>
              <w:jc w:val="center"/>
            </w:pPr>
            <w:r>
              <w:t>25</w:t>
            </w:r>
          </w:p>
        </w:tc>
        <w:tc>
          <w:tcPr>
            <w:tcW w:w="2665" w:type="dxa"/>
          </w:tcPr>
          <w:p w:rsidR="00E51904" w:rsidRDefault="00E51904">
            <w:pPr>
              <w:pStyle w:val="ConsPlusNormal"/>
              <w:jc w:val="center"/>
            </w:pPr>
            <w:r>
              <w:t>00374900000000000</w:t>
            </w:r>
          </w:p>
        </w:tc>
        <w:tc>
          <w:tcPr>
            <w:tcW w:w="4479" w:type="dxa"/>
          </w:tcPr>
          <w:p w:rsidR="00E51904" w:rsidRDefault="00E51904">
            <w:pPr>
              <w:pStyle w:val="ConsPlusNormal"/>
            </w:pPr>
            <w:r>
              <w:t>БУЗ ВО "Шекснинская ЦРБ"</w:t>
            </w:r>
          </w:p>
        </w:tc>
        <w:tc>
          <w:tcPr>
            <w:tcW w:w="2098" w:type="dxa"/>
          </w:tcPr>
          <w:p w:rsidR="00E51904" w:rsidRDefault="00E51904">
            <w:pPr>
              <w:pStyle w:val="ConsPlusNormal"/>
              <w:jc w:val="center"/>
            </w:pPr>
            <w:r>
              <w:t>+</w:t>
            </w:r>
          </w:p>
        </w:tc>
        <w:tc>
          <w:tcPr>
            <w:tcW w:w="2098" w:type="dxa"/>
          </w:tcPr>
          <w:p w:rsidR="00E51904" w:rsidRDefault="00E51904">
            <w:pPr>
              <w:pStyle w:val="ConsPlusNormal"/>
              <w:jc w:val="center"/>
            </w:pPr>
            <w:r>
              <w:t>+</w:t>
            </w:r>
          </w:p>
        </w:tc>
        <w:tc>
          <w:tcPr>
            <w:tcW w:w="2154" w:type="dxa"/>
          </w:tcPr>
          <w:p w:rsidR="00E51904" w:rsidRDefault="00E51904">
            <w:pPr>
              <w:pStyle w:val="ConsPlusNormal"/>
              <w:jc w:val="center"/>
            </w:pPr>
            <w:r>
              <w:t>+</w:t>
            </w:r>
          </w:p>
        </w:tc>
        <w:tc>
          <w:tcPr>
            <w:tcW w:w="2041" w:type="dxa"/>
          </w:tcPr>
          <w:p w:rsidR="00E51904" w:rsidRDefault="00E51904">
            <w:pPr>
              <w:pStyle w:val="ConsPlusNormal"/>
              <w:jc w:val="center"/>
            </w:pPr>
            <w:r>
              <w:t>+</w:t>
            </w:r>
          </w:p>
        </w:tc>
      </w:tr>
      <w:tr w:rsidR="00E51904">
        <w:tc>
          <w:tcPr>
            <w:tcW w:w="738" w:type="dxa"/>
          </w:tcPr>
          <w:p w:rsidR="00E51904" w:rsidRDefault="00E51904">
            <w:pPr>
              <w:pStyle w:val="ConsPlusNormal"/>
              <w:jc w:val="center"/>
            </w:pPr>
            <w:r>
              <w:t>26</w:t>
            </w:r>
          </w:p>
        </w:tc>
        <w:tc>
          <w:tcPr>
            <w:tcW w:w="2665" w:type="dxa"/>
          </w:tcPr>
          <w:p w:rsidR="00E51904" w:rsidRDefault="00E51904">
            <w:pPr>
              <w:pStyle w:val="ConsPlusNormal"/>
              <w:jc w:val="center"/>
            </w:pPr>
            <w:r>
              <w:t>00375300000000000</w:t>
            </w:r>
          </w:p>
        </w:tc>
        <w:tc>
          <w:tcPr>
            <w:tcW w:w="4479" w:type="dxa"/>
          </w:tcPr>
          <w:p w:rsidR="00E51904" w:rsidRDefault="00E51904">
            <w:pPr>
              <w:pStyle w:val="ConsPlusNormal"/>
            </w:pPr>
            <w:r>
              <w:t>БУЗ ВО "Вологодская городская больница N 1"</w:t>
            </w:r>
          </w:p>
        </w:tc>
        <w:tc>
          <w:tcPr>
            <w:tcW w:w="2098" w:type="dxa"/>
          </w:tcPr>
          <w:p w:rsidR="00E51904" w:rsidRDefault="00E51904">
            <w:pPr>
              <w:pStyle w:val="ConsPlusNormal"/>
              <w:jc w:val="center"/>
            </w:pPr>
            <w:r>
              <w:t>+</w:t>
            </w:r>
          </w:p>
        </w:tc>
        <w:tc>
          <w:tcPr>
            <w:tcW w:w="2098" w:type="dxa"/>
          </w:tcPr>
          <w:p w:rsidR="00E51904" w:rsidRDefault="00E51904">
            <w:pPr>
              <w:pStyle w:val="ConsPlusNormal"/>
              <w:jc w:val="center"/>
            </w:pPr>
            <w:r>
              <w:t>+</w:t>
            </w:r>
          </w:p>
        </w:tc>
        <w:tc>
          <w:tcPr>
            <w:tcW w:w="2154" w:type="dxa"/>
          </w:tcPr>
          <w:p w:rsidR="00E51904" w:rsidRDefault="00E51904">
            <w:pPr>
              <w:pStyle w:val="ConsPlusNormal"/>
            </w:pPr>
          </w:p>
        </w:tc>
        <w:tc>
          <w:tcPr>
            <w:tcW w:w="2041" w:type="dxa"/>
          </w:tcPr>
          <w:p w:rsidR="00E51904" w:rsidRDefault="00E51904">
            <w:pPr>
              <w:pStyle w:val="ConsPlusNormal"/>
            </w:pPr>
          </w:p>
        </w:tc>
      </w:tr>
      <w:tr w:rsidR="00E51904">
        <w:tc>
          <w:tcPr>
            <w:tcW w:w="738" w:type="dxa"/>
          </w:tcPr>
          <w:p w:rsidR="00E51904" w:rsidRDefault="00E51904">
            <w:pPr>
              <w:pStyle w:val="ConsPlusNormal"/>
              <w:jc w:val="center"/>
            </w:pPr>
            <w:r>
              <w:t>27</w:t>
            </w:r>
          </w:p>
        </w:tc>
        <w:tc>
          <w:tcPr>
            <w:tcW w:w="2665" w:type="dxa"/>
          </w:tcPr>
          <w:p w:rsidR="00E51904" w:rsidRDefault="00E51904">
            <w:pPr>
              <w:pStyle w:val="ConsPlusNormal"/>
              <w:jc w:val="center"/>
            </w:pPr>
            <w:r>
              <w:t>00375900000000000</w:t>
            </w:r>
          </w:p>
        </w:tc>
        <w:tc>
          <w:tcPr>
            <w:tcW w:w="4479" w:type="dxa"/>
          </w:tcPr>
          <w:p w:rsidR="00E51904" w:rsidRDefault="00E51904">
            <w:pPr>
              <w:pStyle w:val="ConsPlusNormal"/>
            </w:pPr>
            <w:r>
              <w:t>БУЗ ВО "Вологодская городская больница N 2"</w:t>
            </w:r>
          </w:p>
        </w:tc>
        <w:tc>
          <w:tcPr>
            <w:tcW w:w="2098" w:type="dxa"/>
          </w:tcPr>
          <w:p w:rsidR="00E51904" w:rsidRDefault="00E51904">
            <w:pPr>
              <w:pStyle w:val="ConsPlusNormal"/>
              <w:jc w:val="center"/>
            </w:pPr>
            <w:r>
              <w:t>+</w:t>
            </w:r>
          </w:p>
        </w:tc>
        <w:tc>
          <w:tcPr>
            <w:tcW w:w="2098" w:type="dxa"/>
          </w:tcPr>
          <w:p w:rsidR="00E51904" w:rsidRDefault="00E51904">
            <w:pPr>
              <w:pStyle w:val="ConsPlusNormal"/>
              <w:jc w:val="center"/>
            </w:pPr>
            <w:r>
              <w:t>+</w:t>
            </w:r>
          </w:p>
        </w:tc>
        <w:tc>
          <w:tcPr>
            <w:tcW w:w="2154" w:type="dxa"/>
          </w:tcPr>
          <w:p w:rsidR="00E51904" w:rsidRDefault="00E51904">
            <w:pPr>
              <w:pStyle w:val="ConsPlusNormal"/>
              <w:jc w:val="center"/>
            </w:pPr>
            <w:r>
              <w:t>+</w:t>
            </w:r>
          </w:p>
        </w:tc>
        <w:tc>
          <w:tcPr>
            <w:tcW w:w="2041" w:type="dxa"/>
          </w:tcPr>
          <w:p w:rsidR="00E51904" w:rsidRDefault="00E51904">
            <w:pPr>
              <w:pStyle w:val="ConsPlusNormal"/>
              <w:jc w:val="center"/>
            </w:pPr>
            <w:r>
              <w:t>+</w:t>
            </w:r>
          </w:p>
        </w:tc>
      </w:tr>
      <w:tr w:rsidR="00E51904">
        <w:tc>
          <w:tcPr>
            <w:tcW w:w="738" w:type="dxa"/>
          </w:tcPr>
          <w:p w:rsidR="00E51904" w:rsidRDefault="00E51904">
            <w:pPr>
              <w:pStyle w:val="ConsPlusNormal"/>
              <w:jc w:val="center"/>
            </w:pPr>
            <w:r>
              <w:t>28</w:t>
            </w:r>
          </w:p>
        </w:tc>
        <w:tc>
          <w:tcPr>
            <w:tcW w:w="2665" w:type="dxa"/>
          </w:tcPr>
          <w:p w:rsidR="00E51904" w:rsidRDefault="00E51904">
            <w:pPr>
              <w:pStyle w:val="ConsPlusNormal"/>
              <w:jc w:val="center"/>
            </w:pPr>
            <w:r>
              <w:t>00375600000000000</w:t>
            </w:r>
          </w:p>
        </w:tc>
        <w:tc>
          <w:tcPr>
            <w:tcW w:w="4479" w:type="dxa"/>
          </w:tcPr>
          <w:p w:rsidR="00E51904" w:rsidRDefault="00E51904">
            <w:pPr>
              <w:pStyle w:val="ConsPlusNormal"/>
            </w:pPr>
            <w:r>
              <w:t>БУЗ ВО "ВОЛРЦ"</w:t>
            </w:r>
          </w:p>
        </w:tc>
        <w:tc>
          <w:tcPr>
            <w:tcW w:w="2098" w:type="dxa"/>
          </w:tcPr>
          <w:p w:rsidR="00E51904" w:rsidRDefault="00E51904">
            <w:pPr>
              <w:pStyle w:val="ConsPlusNormal"/>
            </w:pPr>
          </w:p>
        </w:tc>
        <w:tc>
          <w:tcPr>
            <w:tcW w:w="2098" w:type="dxa"/>
          </w:tcPr>
          <w:p w:rsidR="00E51904" w:rsidRDefault="00E51904">
            <w:pPr>
              <w:pStyle w:val="ConsPlusNormal"/>
              <w:jc w:val="center"/>
            </w:pPr>
            <w:r>
              <w:t>+</w:t>
            </w:r>
          </w:p>
        </w:tc>
        <w:tc>
          <w:tcPr>
            <w:tcW w:w="2154" w:type="dxa"/>
          </w:tcPr>
          <w:p w:rsidR="00E51904" w:rsidRDefault="00E51904">
            <w:pPr>
              <w:pStyle w:val="ConsPlusNormal"/>
            </w:pPr>
          </w:p>
        </w:tc>
        <w:tc>
          <w:tcPr>
            <w:tcW w:w="2041" w:type="dxa"/>
          </w:tcPr>
          <w:p w:rsidR="00E51904" w:rsidRDefault="00E51904">
            <w:pPr>
              <w:pStyle w:val="ConsPlusNormal"/>
            </w:pPr>
          </w:p>
        </w:tc>
      </w:tr>
      <w:tr w:rsidR="00E51904">
        <w:tc>
          <w:tcPr>
            <w:tcW w:w="738" w:type="dxa"/>
          </w:tcPr>
          <w:p w:rsidR="00E51904" w:rsidRDefault="00E51904">
            <w:pPr>
              <w:pStyle w:val="ConsPlusNormal"/>
              <w:jc w:val="center"/>
            </w:pPr>
            <w:r>
              <w:lastRenderedPageBreak/>
              <w:t>29</w:t>
            </w:r>
          </w:p>
        </w:tc>
        <w:tc>
          <w:tcPr>
            <w:tcW w:w="2665" w:type="dxa"/>
          </w:tcPr>
          <w:p w:rsidR="00E51904" w:rsidRDefault="00E51904">
            <w:pPr>
              <w:pStyle w:val="ConsPlusNormal"/>
              <w:jc w:val="center"/>
            </w:pPr>
            <w:r>
              <w:t>00376000000000000</w:t>
            </w:r>
          </w:p>
        </w:tc>
        <w:tc>
          <w:tcPr>
            <w:tcW w:w="4479" w:type="dxa"/>
          </w:tcPr>
          <w:p w:rsidR="00E51904" w:rsidRDefault="00E51904">
            <w:pPr>
              <w:pStyle w:val="ConsPlusNormal"/>
            </w:pPr>
            <w:r>
              <w:t>БУЗ ВО "Вологодская городская поликлиника N 1"</w:t>
            </w:r>
          </w:p>
        </w:tc>
        <w:tc>
          <w:tcPr>
            <w:tcW w:w="2098" w:type="dxa"/>
          </w:tcPr>
          <w:p w:rsidR="00E51904" w:rsidRDefault="00E51904">
            <w:pPr>
              <w:pStyle w:val="ConsPlusNormal"/>
              <w:jc w:val="center"/>
            </w:pPr>
            <w:r>
              <w:t>+</w:t>
            </w:r>
          </w:p>
        </w:tc>
        <w:tc>
          <w:tcPr>
            <w:tcW w:w="2098" w:type="dxa"/>
          </w:tcPr>
          <w:p w:rsidR="00E51904" w:rsidRDefault="00E51904">
            <w:pPr>
              <w:pStyle w:val="ConsPlusNormal"/>
              <w:jc w:val="center"/>
            </w:pPr>
            <w:r>
              <w:t>+</w:t>
            </w:r>
          </w:p>
        </w:tc>
        <w:tc>
          <w:tcPr>
            <w:tcW w:w="2154" w:type="dxa"/>
          </w:tcPr>
          <w:p w:rsidR="00E51904" w:rsidRDefault="00E51904">
            <w:pPr>
              <w:pStyle w:val="ConsPlusNormal"/>
              <w:jc w:val="center"/>
            </w:pPr>
            <w:r>
              <w:t>+</w:t>
            </w:r>
          </w:p>
        </w:tc>
        <w:tc>
          <w:tcPr>
            <w:tcW w:w="2041" w:type="dxa"/>
          </w:tcPr>
          <w:p w:rsidR="00E51904" w:rsidRDefault="00E51904">
            <w:pPr>
              <w:pStyle w:val="ConsPlusNormal"/>
              <w:jc w:val="center"/>
            </w:pPr>
            <w:r>
              <w:t>+</w:t>
            </w:r>
          </w:p>
        </w:tc>
      </w:tr>
      <w:tr w:rsidR="00E51904">
        <w:tc>
          <w:tcPr>
            <w:tcW w:w="738" w:type="dxa"/>
          </w:tcPr>
          <w:p w:rsidR="00E51904" w:rsidRDefault="00E51904">
            <w:pPr>
              <w:pStyle w:val="ConsPlusNormal"/>
              <w:jc w:val="center"/>
            </w:pPr>
            <w:r>
              <w:t>30</w:t>
            </w:r>
          </w:p>
        </w:tc>
        <w:tc>
          <w:tcPr>
            <w:tcW w:w="2665" w:type="dxa"/>
          </w:tcPr>
          <w:p w:rsidR="00E51904" w:rsidRDefault="00E51904">
            <w:pPr>
              <w:pStyle w:val="ConsPlusNormal"/>
              <w:jc w:val="center"/>
            </w:pPr>
            <w:r>
              <w:t>00375400000000000</w:t>
            </w:r>
          </w:p>
        </w:tc>
        <w:tc>
          <w:tcPr>
            <w:tcW w:w="4479" w:type="dxa"/>
          </w:tcPr>
          <w:p w:rsidR="00E51904" w:rsidRDefault="00E51904">
            <w:pPr>
              <w:pStyle w:val="ConsPlusNormal"/>
            </w:pPr>
            <w:r>
              <w:t>БУЗ ВО "Вологодская городская поликлиника N 2"</w:t>
            </w:r>
          </w:p>
        </w:tc>
        <w:tc>
          <w:tcPr>
            <w:tcW w:w="2098" w:type="dxa"/>
          </w:tcPr>
          <w:p w:rsidR="00E51904" w:rsidRDefault="00E51904">
            <w:pPr>
              <w:pStyle w:val="ConsPlusNormal"/>
              <w:jc w:val="center"/>
            </w:pPr>
            <w:r>
              <w:t>+</w:t>
            </w:r>
          </w:p>
        </w:tc>
        <w:tc>
          <w:tcPr>
            <w:tcW w:w="2098" w:type="dxa"/>
          </w:tcPr>
          <w:p w:rsidR="00E51904" w:rsidRDefault="00E51904">
            <w:pPr>
              <w:pStyle w:val="ConsPlusNormal"/>
              <w:jc w:val="center"/>
            </w:pPr>
            <w:r>
              <w:t>+</w:t>
            </w:r>
          </w:p>
        </w:tc>
        <w:tc>
          <w:tcPr>
            <w:tcW w:w="2154" w:type="dxa"/>
          </w:tcPr>
          <w:p w:rsidR="00E51904" w:rsidRDefault="00E51904">
            <w:pPr>
              <w:pStyle w:val="ConsPlusNormal"/>
              <w:jc w:val="center"/>
            </w:pPr>
            <w:r>
              <w:t>+</w:t>
            </w:r>
          </w:p>
        </w:tc>
        <w:tc>
          <w:tcPr>
            <w:tcW w:w="2041" w:type="dxa"/>
          </w:tcPr>
          <w:p w:rsidR="00E51904" w:rsidRDefault="00E51904">
            <w:pPr>
              <w:pStyle w:val="ConsPlusNormal"/>
              <w:jc w:val="center"/>
            </w:pPr>
            <w:r>
              <w:t>+</w:t>
            </w:r>
          </w:p>
        </w:tc>
      </w:tr>
      <w:tr w:rsidR="00E51904">
        <w:tc>
          <w:tcPr>
            <w:tcW w:w="738" w:type="dxa"/>
          </w:tcPr>
          <w:p w:rsidR="00E51904" w:rsidRDefault="00E51904">
            <w:pPr>
              <w:pStyle w:val="ConsPlusNormal"/>
              <w:jc w:val="center"/>
            </w:pPr>
            <w:r>
              <w:t>31</w:t>
            </w:r>
          </w:p>
        </w:tc>
        <w:tc>
          <w:tcPr>
            <w:tcW w:w="2665" w:type="dxa"/>
          </w:tcPr>
          <w:p w:rsidR="00E51904" w:rsidRDefault="00E51904">
            <w:pPr>
              <w:pStyle w:val="ConsPlusNormal"/>
              <w:jc w:val="center"/>
            </w:pPr>
            <w:r>
              <w:t>00375000000000000</w:t>
            </w:r>
          </w:p>
        </w:tc>
        <w:tc>
          <w:tcPr>
            <w:tcW w:w="4479" w:type="dxa"/>
          </w:tcPr>
          <w:p w:rsidR="00E51904" w:rsidRDefault="00E51904">
            <w:pPr>
              <w:pStyle w:val="ConsPlusNormal"/>
            </w:pPr>
            <w:r>
              <w:t>БУЗ ВО "Вологодская городская поликлиника N 3"</w:t>
            </w:r>
          </w:p>
        </w:tc>
        <w:tc>
          <w:tcPr>
            <w:tcW w:w="2098" w:type="dxa"/>
          </w:tcPr>
          <w:p w:rsidR="00E51904" w:rsidRDefault="00E51904">
            <w:pPr>
              <w:pStyle w:val="ConsPlusNormal"/>
              <w:jc w:val="center"/>
            </w:pPr>
            <w:r>
              <w:t>+</w:t>
            </w:r>
          </w:p>
        </w:tc>
        <w:tc>
          <w:tcPr>
            <w:tcW w:w="2098" w:type="dxa"/>
          </w:tcPr>
          <w:p w:rsidR="00E51904" w:rsidRDefault="00E51904">
            <w:pPr>
              <w:pStyle w:val="ConsPlusNormal"/>
              <w:jc w:val="center"/>
            </w:pPr>
            <w:r>
              <w:t>+</w:t>
            </w:r>
          </w:p>
        </w:tc>
        <w:tc>
          <w:tcPr>
            <w:tcW w:w="2154" w:type="dxa"/>
          </w:tcPr>
          <w:p w:rsidR="00E51904" w:rsidRDefault="00E51904">
            <w:pPr>
              <w:pStyle w:val="ConsPlusNormal"/>
              <w:jc w:val="center"/>
            </w:pPr>
            <w:r>
              <w:t>+</w:t>
            </w:r>
          </w:p>
        </w:tc>
        <w:tc>
          <w:tcPr>
            <w:tcW w:w="2041" w:type="dxa"/>
          </w:tcPr>
          <w:p w:rsidR="00E51904" w:rsidRDefault="00E51904">
            <w:pPr>
              <w:pStyle w:val="ConsPlusNormal"/>
              <w:jc w:val="center"/>
            </w:pPr>
            <w:r>
              <w:t>+</w:t>
            </w:r>
          </w:p>
        </w:tc>
      </w:tr>
      <w:tr w:rsidR="00E51904">
        <w:tc>
          <w:tcPr>
            <w:tcW w:w="738" w:type="dxa"/>
          </w:tcPr>
          <w:p w:rsidR="00E51904" w:rsidRDefault="00E51904">
            <w:pPr>
              <w:pStyle w:val="ConsPlusNormal"/>
              <w:jc w:val="center"/>
            </w:pPr>
            <w:r>
              <w:t>32</w:t>
            </w:r>
          </w:p>
        </w:tc>
        <w:tc>
          <w:tcPr>
            <w:tcW w:w="2665" w:type="dxa"/>
          </w:tcPr>
          <w:p w:rsidR="00E51904" w:rsidRDefault="00E51904">
            <w:pPr>
              <w:pStyle w:val="ConsPlusNormal"/>
              <w:jc w:val="center"/>
            </w:pPr>
            <w:r>
              <w:t>00375100000000000</w:t>
            </w:r>
          </w:p>
        </w:tc>
        <w:tc>
          <w:tcPr>
            <w:tcW w:w="4479" w:type="dxa"/>
          </w:tcPr>
          <w:p w:rsidR="00E51904" w:rsidRDefault="00E51904">
            <w:pPr>
              <w:pStyle w:val="ConsPlusNormal"/>
            </w:pPr>
            <w:r>
              <w:t>БУЗ ВО "Вологодская городская поликлиника N 4"</w:t>
            </w:r>
          </w:p>
        </w:tc>
        <w:tc>
          <w:tcPr>
            <w:tcW w:w="2098" w:type="dxa"/>
          </w:tcPr>
          <w:p w:rsidR="00E51904" w:rsidRDefault="00E51904">
            <w:pPr>
              <w:pStyle w:val="ConsPlusNormal"/>
              <w:jc w:val="center"/>
            </w:pPr>
            <w:r>
              <w:t>+</w:t>
            </w:r>
          </w:p>
        </w:tc>
        <w:tc>
          <w:tcPr>
            <w:tcW w:w="2098" w:type="dxa"/>
          </w:tcPr>
          <w:p w:rsidR="00E51904" w:rsidRDefault="00E51904">
            <w:pPr>
              <w:pStyle w:val="ConsPlusNormal"/>
              <w:jc w:val="center"/>
            </w:pPr>
            <w:r>
              <w:t>+</w:t>
            </w:r>
          </w:p>
        </w:tc>
        <w:tc>
          <w:tcPr>
            <w:tcW w:w="2154" w:type="dxa"/>
          </w:tcPr>
          <w:p w:rsidR="00E51904" w:rsidRDefault="00E51904">
            <w:pPr>
              <w:pStyle w:val="ConsPlusNormal"/>
              <w:jc w:val="center"/>
            </w:pPr>
            <w:r>
              <w:t>+</w:t>
            </w:r>
          </w:p>
        </w:tc>
        <w:tc>
          <w:tcPr>
            <w:tcW w:w="2041" w:type="dxa"/>
          </w:tcPr>
          <w:p w:rsidR="00E51904" w:rsidRDefault="00E51904">
            <w:pPr>
              <w:pStyle w:val="ConsPlusNormal"/>
              <w:jc w:val="center"/>
            </w:pPr>
            <w:r>
              <w:t>+</w:t>
            </w:r>
          </w:p>
        </w:tc>
      </w:tr>
      <w:tr w:rsidR="00E51904">
        <w:tc>
          <w:tcPr>
            <w:tcW w:w="738" w:type="dxa"/>
          </w:tcPr>
          <w:p w:rsidR="00E51904" w:rsidRDefault="00E51904">
            <w:pPr>
              <w:pStyle w:val="ConsPlusNormal"/>
              <w:jc w:val="center"/>
            </w:pPr>
            <w:r>
              <w:t>33</w:t>
            </w:r>
          </w:p>
        </w:tc>
        <w:tc>
          <w:tcPr>
            <w:tcW w:w="2665" w:type="dxa"/>
          </w:tcPr>
          <w:p w:rsidR="00E51904" w:rsidRDefault="00E51904">
            <w:pPr>
              <w:pStyle w:val="ConsPlusNormal"/>
              <w:jc w:val="center"/>
            </w:pPr>
            <w:r>
              <w:t>00375200000000000</w:t>
            </w:r>
          </w:p>
        </w:tc>
        <w:tc>
          <w:tcPr>
            <w:tcW w:w="4479" w:type="dxa"/>
          </w:tcPr>
          <w:p w:rsidR="00E51904" w:rsidRDefault="00E51904">
            <w:pPr>
              <w:pStyle w:val="ConsPlusNormal"/>
            </w:pPr>
            <w:r>
              <w:t>БУЗ ВО "Вологодская городская поликлиника N 5"</w:t>
            </w:r>
          </w:p>
        </w:tc>
        <w:tc>
          <w:tcPr>
            <w:tcW w:w="2098" w:type="dxa"/>
          </w:tcPr>
          <w:p w:rsidR="00E51904" w:rsidRDefault="00E51904">
            <w:pPr>
              <w:pStyle w:val="ConsPlusNormal"/>
              <w:jc w:val="center"/>
            </w:pPr>
            <w:r>
              <w:t>+</w:t>
            </w:r>
          </w:p>
        </w:tc>
        <w:tc>
          <w:tcPr>
            <w:tcW w:w="2098" w:type="dxa"/>
          </w:tcPr>
          <w:p w:rsidR="00E51904" w:rsidRDefault="00E51904">
            <w:pPr>
              <w:pStyle w:val="ConsPlusNormal"/>
              <w:jc w:val="center"/>
            </w:pPr>
            <w:r>
              <w:t>+</w:t>
            </w:r>
          </w:p>
        </w:tc>
        <w:tc>
          <w:tcPr>
            <w:tcW w:w="2154" w:type="dxa"/>
          </w:tcPr>
          <w:p w:rsidR="00E51904" w:rsidRDefault="00E51904">
            <w:pPr>
              <w:pStyle w:val="ConsPlusNormal"/>
              <w:jc w:val="center"/>
            </w:pPr>
            <w:r>
              <w:t>+</w:t>
            </w:r>
          </w:p>
        </w:tc>
        <w:tc>
          <w:tcPr>
            <w:tcW w:w="2041" w:type="dxa"/>
          </w:tcPr>
          <w:p w:rsidR="00E51904" w:rsidRDefault="00E51904">
            <w:pPr>
              <w:pStyle w:val="ConsPlusNormal"/>
              <w:jc w:val="center"/>
            </w:pPr>
            <w:r>
              <w:t>+</w:t>
            </w:r>
          </w:p>
        </w:tc>
      </w:tr>
      <w:tr w:rsidR="00E51904">
        <w:tc>
          <w:tcPr>
            <w:tcW w:w="738" w:type="dxa"/>
          </w:tcPr>
          <w:p w:rsidR="00E51904" w:rsidRDefault="00E51904">
            <w:pPr>
              <w:pStyle w:val="ConsPlusNormal"/>
              <w:jc w:val="center"/>
            </w:pPr>
            <w:r>
              <w:t>34</w:t>
            </w:r>
          </w:p>
        </w:tc>
        <w:tc>
          <w:tcPr>
            <w:tcW w:w="2665" w:type="dxa"/>
          </w:tcPr>
          <w:p w:rsidR="00E51904" w:rsidRDefault="00E51904">
            <w:pPr>
              <w:pStyle w:val="ConsPlusNormal"/>
              <w:jc w:val="center"/>
            </w:pPr>
            <w:r>
              <w:t>00377400000000000</w:t>
            </w:r>
          </w:p>
        </w:tc>
        <w:tc>
          <w:tcPr>
            <w:tcW w:w="4479" w:type="dxa"/>
          </w:tcPr>
          <w:p w:rsidR="00E51904" w:rsidRDefault="00E51904">
            <w:pPr>
              <w:pStyle w:val="ConsPlusNormal"/>
            </w:pPr>
            <w:r>
              <w:t>БУЗ ВО "ВГСП"</w:t>
            </w:r>
          </w:p>
        </w:tc>
        <w:tc>
          <w:tcPr>
            <w:tcW w:w="2098" w:type="dxa"/>
          </w:tcPr>
          <w:p w:rsidR="00E51904" w:rsidRDefault="00E51904">
            <w:pPr>
              <w:pStyle w:val="ConsPlusNormal"/>
            </w:pPr>
          </w:p>
        </w:tc>
        <w:tc>
          <w:tcPr>
            <w:tcW w:w="2098" w:type="dxa"/>
          </w:tcPr>
          <w:p w:rsidR="00E51904" w:rsidRDefault="00E51904">
            <w:pPr>
              <w:pStyle w:val="ConsPlusNormal"/>
              <w:jc w:val="center"/>
            </w:pPr>
            <w:r>
              <w:t>+</w:t>
            </w:r>
          </w:p>
        </w:tc>
        <w:tc>
          <w:tcPr>
            <w:tcW w:w="2154" w:type="dxa"/>
          </w:tcPr>
          <w:p w:rsidR="00E51904" w:rsidRDefault="00E51904">
            <w:pPr>
              <w:pStyle w:val="ConsPlusNormal"/>
            </w:pPr>
          </w:p>
        </w:tc>
        <w:tc>
          <w:tcPr>
            <w:tcW w:w="2041" w:type="dxa"/>
          </w:tcPr>
          <w:p w:rsidR="00E51904" w:rsidRDefault="00E51904">
            <w:pPr>
              <w:pStyle w:val="ConsPlusNormal"/>
            </w:pPr>
          </w:p>
        </w:tc>
      </w:tr>
      <w:tr w:rsidR="00E51904">
        <w:tc>
          <w:tcPr>
            <w:tcW w:w="738" w:type="dxa"/>
          </w:tcPr>
          <w:p w:rsidR="00E51904" w:rsidRDefault="00E51904">
            <w:pPr>
              <w:pStyle w:val="ConsPlusNormal"/>
              <w:jc w:val="center"/>
            </w:pPr>
            <w:r>
              <w:t>35</w:t>
            </w:r>
          </w:p>
        </w:tc>
        <w:tc>
          <w:tcPr>
            <w:tcW w:w="2665" w:type="dxa"/>
          </w:tcPr>
          <w:p w:rsidR="00E51904" w:rsidRDefault="00E51904">
            <w:pPr>
              <w:pStyle w:val="ConsPlusNormal"/>
              <w:jc w:val="center"/>
            </w:pPr>
            <w:r>
              <w:t>00376200000000000</w:t>
            </w:r>
          </w:p>
        </w:tc>
        <w:tc>
          <w:tcPr>
            <w:tcW w:w="4479" w:type="dxa"/>
          </w:tcPr>
          <w:p w:rsidR="00E51904" w:rsidRDefault="00E51904">
            <w:pPr>
              <w:pStyle w:val="ConsPlusNormal"/>
            </w:pPr>
            <w:r>
              <w:t>БУЗ ВО "ВССМП" им. Н.Л. Турупанова</w:t>
            </w:r>
          </w:p>
        </w:tc>
        <w:tc>
          <w:tcPr>
            <w:tcW w:w="2098" w:type="dxa"/>
          </w:tcPr>
          <w:p w:rsidR="00E51904" w:rsidRDefault="00E51904">
            <w:pPr>
              <w:pStyle w:val="ConsPlusNormal"/>
              <w:jc w:val="center"/>
            </w:pPr>
            <w:r>
              <w:t>+</w:t>
            </w:r>
          </w:p>
        </w:tc>
        <w:tc>
          <w:tcPr>
            <w:tcW w:w="2098" w:type="dxa"/>
          </w:tcPr>
          <w:p w:rsidR="00E51904" w:rsidRDefault="00E51904">
            <w:pPr>
              <w:pStyle w:val="ConsPlusNormal"/>
              <w:jc w:val="center"/>
            </w:pPr>
            <w:r>
              <w:t>+</w:t>
            </w:r>
          </w:p>
        </w:tc>
        <w:tc>
          <w:tcPr>
            <w:tcW w:w="2154" w:type="dxa"/>
          </w:tcPr>
          <w:p w:rsidR="00E51904" w:rsidRDefault="00E51904">
            <w:pPr>
              <w:pStyle w:val="ConsPlusNormal"/>
            </w:pPr>
          </w:p>
        </w:tc>
        <w:tc>
          <w:tcPr>
            <w:tcW w:w="2041" w:type="dxa"/>
          </w:tcPr>
          <w:p w:rsidR="00E51904" w:rsidRDefault="00E51904">
            <w:pPr>
              <w:pStyle w:val="ConsPlusNormal"/>
            </w:pPr>
          </w:p>
        </w:tc>
      </w:tr>
      <w:tr w:rsidR="00E51904">
        <w:tc>
          <w:tcPr>
            <w:tcW w:w="738" w:type="dxa"/>
          </w:tcPr>
          <w:p w:rsidR="00E51904" w:rsidRDefault="00E51904">
            <w:pPr>
              <w:pStyle w:val="ConsPlusNormal"/>
              <w:jc w:val="center"/>
            </w:pPr>
            <w:r>
              <w:t>36</w:t>
            </w:r>
          </w:p>
        </w:tc>
        <w:tc>
          <w:tcPr>
            <w:tcW w:w="2665" w:type="dxa"/>
          </w:tcPr>
          <w:p w:rsidR="00E51904" w:rsidRDefault="00E51904">
            <w:pPr>
              <w:pStyle w:val="ConsPlusNormal"/>
              <w:jc w:val="center"/>
            </w:pPr>
            <w:r>
              <w:t>00377300000000000</w:t>
            </w:r>
          </w:p>
        </w:tc>
        <w:tc>
          <w:tcPr>
            <w:tcW w:w="4479" w:type="dxa"/>
          </w:tcPr>
          <w:p w:rsidR="00E51904" w:rsidRDefault="00E51904">
            <w:pPr>
              <w:pStyle w:val="ConsPlusNormal"/>
            </w:pPr>
            <w:r>
              <w:t>БУЗ ВО "Вологодский городской родильный дом"</w:t>
            </w:r>
          </w:p>
        </w:tc>
        <w:tc>
          <w:tcPr>
            <w:tcW w:w="2098" w:type="dxa"/>
          </w:tcPr>
          <w:p w:rsidR="00E51904" w:rsidRDefault="00E51904">
            <w:pPr>
              <w:pStyle w:val="ConsPlusNormal"/>
              <w:jc w:val="center"/>
            </w:pPr>
            <w:r>
              <w:t>+</w:t>
            </w:r>
          </w:p>
        </w:tc>
        <w:tc>
          <w:tcPr>
            <w:tcW w:w="2098" w:type="dxa"/>
          </w:tcPr>
          <w:p w:rsidR="00E51904" w:rsidRDefault="00E51904">
            <w:pPr>
              <w:pStyle w:val="ConsPlusNormal"/>
              <w:jc w:val="center"/>
            </w:pPr>
            <w:r>
              <w:t>+</w:t>
            </w:r>
          </w:p>
        </w:tc>
        <w:tc>
          <w:tcPr>
            <w:tcW w:w="2154" w:type="dxa"/>
          </w:tcPr>
          <w:p w:rsidR="00E51904" w:rsidRDefault="00E51904">
            <w:pPr>
              <w:pStyle w:val="ConsPlusNormal"/>
            </w:pPr>
          </w:p>
        </w:tc>
        <w:tc>
          <w:tcPr>
            <w:tcW w:w="2041" w:type="dxa"/>
          </w:tcPr>
          <w:p w:rsidR="00E51904" w:rsidRDefault="00E51904">
            <w:pPr>
              <w:pStyle w:val="ConsPlusNormal"/>
            </w:pPr>
          </w:p>
        </w:tc>
      </w:tr>
      <w:tr w:rsidR="00E51904">
        <w:tc>
          <w:tcPr>
            <w:tcW w:w="738" w:type="dxa"/>
          </w:tcPr>
          <w:p w:rsidR="00E51904" w:rsidRDefault="00E51904">
            <w:pPr>
              <w:pStyle w:val="ConsPlusNormal"/>
              <w:jc w:val="center"/>
            </w:pPr>
            <w:r>
              <w:t>37</w:t>
            </w:r>
          </w:p>
        </w:tc>
        <w:tc>
          <w:tcPr>
            <w:tcW w:w="2665" w:type="dxa"/>
          </w:tcPr>
          <w:p w:rsidR="00E51904" w:rsidRDefault="00E51904">
            <w:pPr>
              <w:pStyle w:val="ConsPlusNormal"/>
              <w:jc w:val="center"/>
            </w:pPr>
            <w:r>
              <w:t>00379100000000000</w:t>
            </w:r>
          </w:p>
        </w:tc>
        <w:tc>
          <w:tcPr>
            <w:tcW w:w="4479" w:type="dxa"/>
          </w:tcPr>
          <w:p w:rsidR="00E51904" w:rsidRDefault="00E51904">
            <w:pPr>
              <w:pStyle w:val="ConsPlusNormal"/>
            </w:pPr>
            <w:r>
              <w:t>БУЗ ВО "Вологодская областная клиническая больница N 2"</w:t>
            </w:r>
          </w:p>
        </w:tc>
        <w:tc>
          <w:tcPr>
            <w:tcW w:w="2098" w:type="dxa"/>
          </w:tcPr>
          <w:p w:rsidR="00E51904" w:rsidRDefault="00E51904">
            <w:pPr>
              <w:pStyle w:val="ConsPlusNormal"/>
              <w:jc w:val="center"/>
            </w:pPr>
            <w:r>
              <w:t>+</w:t>
            </w:r>
          </w:p>
        </w:tc>
        <w:tc>
          <w:tcPr>
            <w:tcW w:w="2098" w:type="dxa"/>
          </w:tcPr>
          <w:p w:rsidR="00E51904" w:rsidRDefault="00E51904">
            <w:pPr>
              <w:pStyle w:val="ConsPlusNormal"/>
              <w:jc w:val="center"/>
            </w:pPr>
            <w:r>
              <w:t>+</w:t>
            </w:r>
          </w:p>
        </w:tc>
        <w:tc>
          <w:tcPr>
            <w:tcW w:w="2154" w:type="dxa"/>
          </w:tcPr>
          <w:p w:rsidR="00E51904" w:rsidRDefault="00E51904">
            <w:pPr>
              <w:pStyle w:val="ConsPlusNormal"/>
            </w:pPr>
          </w:p>
        </w:tc>
        <w:tc>
          <w:tcPr>
            <w:tcW w:w="2041" w:type="dxa"/>
          </w:tcPr>
          <w:p w:rsidR="00E51904" w:rsidRDefault="00E51904">
            <w:pPr>
              <w:pStyle w:val="ConsPlusNormal"/>
            </w:pPr>
          </w:p>
        </w:tc>
      </w:tr>
      <w:tr w:rsidR="00E51904">
        <w:tc>
          <w:tcPr>
            <w:tcW w:w="738" w:type="dxa"/>
          </w:tcPr>
          <w:p w:rsidR="00E51904" w:rsidRDefault="00E51904">
            <w:pPr>
              <w:pStyle w:val="ConsPlusNormal"/>
              <w:jc w:val="center"/>
            </w:pPr>
            <w:r>
              <w:t>38</w:t>
            </w:r>
          </w:p>
        </w:tc>
        <w:tc>
          <w:tcPr>
            <w:tcW w:w="2665" w:type="dxa"/>
          </w:tcPr>
          <w:p w:rsidR="00E51904" w:rsidRDefault="00E51904">
            <w:pPr>
              <w:pStyle w:val="ConsPlusNormal"/>
              <w:jc w:val="center"/>
            </w:pPr>
            <w:r>
              <w:t>00380300000000000</w:t>
            </w:r>
          </w:p>
        </w:tc>
        <w:tc>
          <w:tcPr>
            <w:tcW w:w="4479" w:type="dxa"/>
          </w:tcPr>
          <w:p w:rsidR="00E51904" w:rsidRDefault="00E51904">
            <w:pPr>
              <w:pStyle w:val="ConsPlusNormal"/>
            </w:pPr>
            <w:r>
              <w:t>БУЗ ВО "Череповецкая городская больница"</w:t>
            </w:r>
          </w:p>
        </w:tc>
        <w:tc>
          <w:tcPr>
            <w:tcW w:w="2098" w:type="dxa"/>
          </w:tcPr>
          <w:p w:rsidR="00E51904" w:rsidRDefault="00E51904">
            <w:pPr>
              <w:pStyle w:val="ConsPlusNormal"/>
              <w:jc w:val="center"/>
            </w:pPr>
            <w:r>
              <w:t>+</w:t>
            </w:r>
          </w:p>
        </w:tc>
        <w:tc>
          <w:tcPr>
            <w:tcW w:w="2098" w:type="dxa"/>
          </w:tcPr>
          <w:p w:rsidR="00E51904" w:rsidRDefault="00E51904">
            <w:pPr>
              <w:pStyle w:val="ConsPlusNormal"/>
              <w:jc w:val="center"/>
            </w:pPr>
            <w:r>
              <w:t>+</w:t>
            </w:r>
          </w:p>
        </w:tc>
        <w:tc>
          <w:tcPr>
            <w:tcW w:w="2154" w:type="dxa"/>
          </w:tcPr>
          <w:p w:rsidR="00E51904" w:rsidRDefault="00E51904">
            <w:pPr>
              <w:pStyle w:val="ConsPlusNormal"/>
              <w:jc w:val="center"/>
            </w:pPr>
            <w:r>
              <w:t>+</w:t>
            </w:r>
          </w:p>
        </w:tc>
        <w:tc>
          <w:tcPr>
            <w:tcW w:w="2041" w:type="dxa"/>
          </w:tcPr>
          <w:p w:rsidR="00E51904" w:rsidRDefault="00E51904">
            <w:pPr>
              <w:pStyle w:val="ConsPlusNormal"/>
              <w:jc w:val="center"/>
            </w:pPr>
            <w:r>
              <w:t>+</w:t>
            </w:r>
          </w:p>
        </w:tc>
      </w:tr>
      <w:tr w:rsidR="00E51904">
        <w:tc>
          <w:tcPr>
            <w:tcW w:w="738" w:type="dxa"/>
          </w:tcPr>
          <w:p w:rsidR="00E51904" w:rsidRDefault="00E51904">
            <w:pPr>
              <w:pStyle w:val="ConsPlusNormal"/>
              <w:jc w:val="center"/>
            </w:pPr>
            <w:r>
              <w:t>39</w:t>
            </w:r>
          </w:p>
        </w:tc>
        <w:tc>
          <w:tcPr>
            <w:tcW w:w="2665" w:type="dxa"/>
          </w:tcPr>
          <w:p w:rsidR="00E51904" w:rsidRDefault="00E51904">
            <w:pPr>
              <w:pStyle w:val="ConsPlusNormal"/>
              <w:jc w:val="center"/>
            </w:pPr>
            <w:r>
              <w:t>00379200000000000</w:t>
            </w:r>
          </w:p>
        </w:tc>
        <w:tc>
          <w:tcPr>
            <w:tcW w:w="4479" w:type="dxa"/>
          </w:tcPr>
          <w:p w:rsidR="00E51904" w:rsidRDefault="00E51904">
            <w:pPr>
              <w:pStyle w:val="ConsPlusNormal"/>
            </w:pPr>
            <w:r>
              <w:t>БУЗ ВО "Вологодская областная детская больница N 2"</w:t>
            </w:r>
          </w:p>
        </w:tc>
        <w:tc>
          <w:tcPr>
            <w:tcW w:w="2098" w:type="dxa"/>
          </w:tcPr>
          <w:p w:rsidR="00E51904" w:rsidRDefault="00E51904">
            <w:pPr>
              <w:pStyle w:val="ConsPlusNormal"/>
              <w:jc w:val="center"/>
            </w:pPr>
            <w:r>
              <w:t>+</w:t>
            </w:r>
          </w:p>
        </w:tc>
        <w:tc>
          <w:tcPr>
            <w:tcW w:w="2098" w:type="dxa"/>
          </w:tcPr>
          <w:p w:rsidR="00E51904" w:rsidRDefault="00E51904">
            <w:pPr>
              <w:pStyle w:val="ConsPlusNormal"/>
              <w:jc w:val="center"/>
            </w:pPr>
            <w:r>
              <w:t>+</w:t>
            </w:r>
          </w:p>
        </w:tc>
        <w:tc>
          <w:tcPr>
            <w:tcW w:w="2154" w:type="dxa"/>
          </w:tcPr>
          <w:p w:rsidR="00E51904" w:rsidRDefault="00E51904">
            <w:pPr>
              <w:pStyle w:val="ConsPlusNormal"/>
            </w:pPr>
          </w:p>
        </w:tc>
        <w:tc>
          <w:tcPr>
            <w:tcW w:w="2041" w:type="dxa"/>
          </w:tcPr>
          <w:p w:rsidR="00E51904" w:rsidRDefault="00E51904">
            <w:pPr>
              <w:pStyle w:val="ConsPlusNormal"/>
            </w:pPr>
          </w:p>
        </w:tc>
      </w:tr>
      <w:tr w:rsidR="00E51904">
        <w:tc>
          <w:tcPr>
            <w:tcW w:w="738" w:type="dxa"/>
          </w:tcPr>
          <w:p w:rsidR="00E51904" w:rsidRDefault="00E51904">
            <w:pPr>
              <w:pStyle w:val="ConsPlusNormal"/>
              <w:jc w:val="center"/>
            </w:pPr>
            <w:r>
              <w:t>40</w:t>
            </w:r>
          </w:p>
        </w:tc>
        <w:tc>
          <w:tcPr>
            <w:tcW w:w="2665" w:type="dxa"/>
          </w:tcPr>
          <w:p w:rsidR="00E51904" w:rsidRDefault="00E51904">
            <w:pPr>
              <w:pStyle w:val="ConsPlusNormal"/>
              <w:jc w:val="center"/>
            </w:pPr>
            <w:r>
              <w:t>00379300000000000</w:t>
            </w:r>
          </w:p>
        </w:tc>
        <w:tc>
          <w:tcPr>
            <w:tcW w:w="4479" w:type="dxa"/>
          </w:tcPr>
          <w:p w:rsidR="00E51904" w:rsidRDefault="00E51904">
            <w:pPr>
              <w:pStyle w:val="ConsPlusNormal"/>
            </w:pPr>
            <w:r>
              <w:t>БУЗ ВО "Медсанчасть "Северсталь"</w:t>
            </w:r>
          </w:p>
        </w:tc>
        <w:tc>
          <w:tcPr>
            <w:tcW w:w="2098" w:type="dxa"/>
          </w:tcPr>
          <w:p w:rsidR="00E51904" w:rsidRDefault="00E51904">
            <w:pPr>
              <w:pStyle w:val="ConsPlusNormal"/>
              <w:jc w:val="center"/>
            </w:pPr>
            <w:r>
              <w:t>+</w:t>
            </w:r>
          </w:p>
        </w:tc>
        <w:tc>
          <w:tcPr>
            <w:tcW w:w="2098" w:type="dxa"/>
          </w:tcPr>
          <w:p w:rsidR="00E51904" w:rsidRDefault="00E51904">
            <w:pPr>
              <w:pStyle w:val="ConsPlusNormal"/>
              <w:jc w:val="center"/>
            </w:pPr>
            <w:r>
              <w:t>+</w:t>
            </w:r>
          </w:p>
        </w:tc>
        <w:tc>
          <w:tcPr>
            <w:tcW w:w="2154" w:type="dxa"/>
          </w:tcPr>
          <w:p w:rsidR="00E51904" w:rsidRDefault="00E51904">
            <w:pPr>
              <w:pStyle w:val="ConsPlusNormal"/>
              <w:jc w:val="center"/>
            </w:pPr>
            <w:r>
              <w:t>+</w:t>
            </w:r>
          </w:p>
        </w:tc>
        <w:tc>
          <w:tcPr>
            <w:tcW w:w="2041" w:type="dxa"/>
          </w:tcPr>
          <w:p w:rsidR="00E51904" w:rsidRDefault="00E51904">
            <w:pPr>
              <w:pStyle w:val="ConsPlusNormal"/>
              <w:jc w:val="center"/>
            </w:pPr>
            <w:r>
              <w:t>+</w:t>
            </w:r>
          </w:p>
        </w:tc>
      </w:tr>
      <w:tr w:rsidR="00E51904">
        <w:tc>
          <w:tcPr>
            <w:tcW w:w="738" w:type="dxa"/>
          </w:tcPr>
          <w:p w:rsidR="00E51904" w:rsidRDefault="00E51904">
            <w:pPr>
              <w:pStyle w:val="ConsPlusNormal"/>
              <w:jc w:val="center"/>
            </w:pPr>
            <w:r>
              <w:t>41</w:t>
            </w:r>
          </w:p>
        </w:tc>
        <w:tc>
          <w:tcPr>
            <w:tcW w:w="2665" w:type="dxa"/>
          </w:tcPr>
          <w:p w:rsidR="00E51904" w:rsidRDefault="00E51904">
            <w:pPr>
              <w:pStyle w:val="ConsPlusNormal"/>
              <w:jc w:val="center"/>
            </w:pPr>
            <w:r>
              <w:t>00378800000000000</w:t>
            </w:r>
          </w:p>
        </w:tc>
        <w:tc>
          <w:tcPr>
            <w:tcW w:w="4479" w:type="dxa"/>
          </w:tcPr>
          <w:p w:rsidR="00E51904" w:rsidRDefault="00E51904">
            <w:pPr>
              <w:pStyle w:val="ConsPlusNormal"/>
            </w:pPr>
            <w:r>
              <w:t>БУЗ ВО "Череповецкая городская поликлиника N 1"</w:t>
            </w:r>
          </w:p>
        </w:tc>
        <w:tc>
          <w:tcPr>
            <w:tcW w:w="2098" w:type="dxa"/>
          </w:tcPr>
          <w:p w:rsidR="00E51904" w:rsidRDefault="00E51904">
            <w:pPr>
              <w:pStyle w:val="ConsPlusNormal"/>
              <w:jc w:val="center"/>
            </w:pPr>
            <w:r>
              <w:t>+</w:t>
            </w:r>
          </w:p>
        </w:tc>
        <w:tc>
          <w:tcPr>
            <w:tcW w:w="2098" w:type="dxa"/>
          </w:tcPr>
          <w:p w:rsidR="00E51904" w:rsidRDefault="00E51904">
            <w:pPr>
              <w:pStyle w:val="ConsPlusNormal"/>
              <w:jc w:val="center"/>
            </w:pPr>
            <w:r>
              <w:t>+</w:t>
            </w:r>
          </w:p>
        </w:tc>
        <w:tc>
          <w:tcPr>
            <w:tcW w:w="2154" w:type="dxa"/>
          </w:tcPr>
          <w:p w:rsidR="00E51904" w:rsidRDefault="00E51904">
            <w:pPr>
              <w:pStyle w:val="ConsPlusNormal"/>
              <w:jc w:val="center"/>
            </w:pPr>
            <w:r>
              <w:t>+</w:t>
            </w:r>
          </w:p>
        </w:tc>
        <w:tc>
          <w:tcPr>
            <w:tcW w:w="2041" w:type="dxa"/>
          </w:tcPr>
          <w:p w:rsidR="00E51904" w:rsidRDefault="00E51904">
            <w:pPr>
              <w:pStyle w:val="ConsPlusNormal"/>
              <w:jc w:val="center"/>
            </w:pPr>
            <w:r>
              <w:t>+</w:t>
            </w:r>
          </w:p>
        </w:tc>
      </w:tr>
      <w:tr w:rsidR="00E51904">
        <w:tc>
          <w:tcPr>
            <w:tcW w:w="738" w:type="dxa"/>
          </w:tcPr>
          <w:p w:rsidR="00E51904" w:rsidRDefault="00E51904">
            <w:pPr>
              <w:pStyle w:val="ConsPlusNormal"/>
              <w:jc w:val="center"/>
            </w:pPr>
            <w:r>
              <w:t>42</w:t>
            </w:r>
          </w:p>
        </w:tc>
        <w:tc>
          <w:tcPr>
            <w:tcW w:w="2665" w:type="dxa"/>
          </w:tcPr>
          <w:p w:rsidR="00E51904" w:rsidRDefault="00E51904">
            <w:pPr>
              <w:pStyle w:val="ConsPlusNormal"/>
              <w:jc w:val="center"/>
            </w:pPr>
            <w:r>
              <w:t>00378900000000000</w:t>
            </w:r>
          </w:p>
        </w:tc>
        <w:tc>
          <w:tcPr>
            <w:tcW w:w="4479" w:type="dxa"/>
          </w:tcPr>
          <w:p w:rsidR="00E51904" w:rsidRDefault="00E51904">
            <w:pPr>
              <w:pStyle w:val="ConsPlusNormal"/>
            </w:pPr>
            <w:r>
              <w:t xml:space="preserve">БУЗ ВО "Череповецкая городская </w:t>
            </w:r>
            <w:r>
              <w:lastRenderedPageBreak/>
              <w:t>поликлиника N 2"</w:t>
            </w:r>
          </w:p>
        </w:tc>
        <w:tc>
          <w:tcPr>
            <w:tcW w:w="2098" w:type="dxa"/>
          </w:tcPr>
          <w:p w:rsidR="00E51904" w:rsidRDefault="00E51904">
            <w:pPr>
              <w:pStyle w:val="ConsPlusNormal"/>
              <w:jc w:val="center"/>
            </w:pPr>
            <w:r>
              <w:lastRenderedPageBreak/>
              <w:t>+</w:t>
            </w:r>
          </w:p>
        </w:tc>
        <w:tc>
          <w:tcPr>
            <w:tcW w:w="2098" w:type="dxa"/>
          </w:tcPr>
          <w:p w:rsidR="00E51904" w:rsidRDefault="00E51904">
            <w:pPr>
              <w:pStyle w:val="ConsPlusNormal"/>
              <w:jc w:val="center"/>
            </w:pPr>
            <w:r>
              <w:t>+</w:t>
            </w:r>
          </w:p>
        </w:tc>
        <w:tc>
          <w:tcPr>
            <w:tcW w:w="2154" w:type="dxa"/>
          </w:tcPr>
          <w:p w:rsidR="00E51904" w:rsidRDefault="00E51904">
            <w:pPr>
              <w:pStyle w:val="ConsPlusNormal"/>
              <w:jc w:val="center"/>
            </w:pPr>
            <w:r>
              <w:t>+</w:t>
            </w:r>
          </w:p>
        </w:tc>
        <w:tc>
          <w:tcPr>
            <w:tcW w:w="2041" w:type="dxa"/>
          </w:tcPr>
          <w:p w:rsidR="00E51904" w:rsidRDefault="00E51904">
            <w:pPr>
              <w:pStyle w:val="ConsPlusNormal"/>
              <w:jc w:val="center"/>
            </w:pPr>
            <w:r>
              <w:t>+</w:t>
            </w:r>
          </w:p>
        </w:tc>
      </w:tr>
      <w:tr w:rsidR="00E51904">
        <w:tc>
          <w:tcPr>
            <w:tcW w:w="738" w:type="dxa"/>
          </w:tcPr>
          <w:p w:rsidR="00E51904" w:rsidRDefault="00E51904">
            <w:pPr>
              <w:pStyle w:val="ConsPlusNormal"/>
              <w:jc w:val="center"/>
            </w:pPr>
            <w:r>
              <w:lastRenderedPageBreak/>
              <w:t>43</w:t>
            </w:r>
          </w:p>
        </w:tc>
        <w:tc>
          <w:tcPr>
            <w:tcW w:w="2665" w:type="dxa"/>
          </w:tcPr>
          <w:p w:rsidR="00E51904" w:rsidRDefault="00E51904">
            <w:pPr>
              <w:pStyle w:val="ConsPlusNormal"/>
              <w:jc w:val="center"/>
            </w:pPr>
            <w:r>
              <w:t>00379000000000000</w:t>
            </w:r>
          </w:p>
        </w:tc>
        <w:tc>
          <w:tcPr>
            <w:tcW w:w="4479" w:type="dxa"/>
          </w:tcPr>
          <w:p w:rsidR="00E51904" w:rsidRDefault="00E51904">
            <w:pPr>
              <w:pStyle w:val="ConsPlusNormal"/>
            </w:pPr>
            <w:r>
              <w:t>БУЗ ВО "Череповецкая городская поликлиника N 7" им. П.Я. Дмитриева</w:t>
            </w:r>
          </w:p>
        </w:tc>
        <w:tc>
          <w:tcPr>
            <w:tcW w:w="2098" w:type="dxa"/>
          </w:tcPr>
          <w:p w:rsidR="00E51904" w:rsidRDefault="00E51904">
            <w:pPr>
              <w:pStyle w:val="ConsPlusNormal"/>
              <w:jc w:val="center"/>
            </w:pPr>
            <w:r>
              <w:t>+</w:t>
            </w:r>
          </w:p>
        </w:tc>
        <w:tc>
          <w:tcPr>
            <w:tcW w:w="2098" w:type="dxa"/>
          </w:tcPr>
          <w:p w:rsidR="00E51904" w:rsidRDefault="00E51904">
            <w:pPr>
              <w:pStyle w:val="ConsPlusNormal"/>
              <w:jc w:val="center"/>
            </w:pPr>
            <w:r>
              <w:t>+</w:t>
            </w:r>
          </w:p>
        </w:tc>
        <w:tc>
          <w:tcPr>
            <w:tcW w:w="2154" w:type="dxa"/>
          </w:tcPr>
          <w:p w:rsidR="00E51904" w:rsidRDefault="00E51904">
            <w:pPr>
              <w:pStyle w:val="ConsPlusNormal"/>
              <w:jc w:val="center"/>
            </w:pPr>
            <w:r>
              <w:t>+</w:t>
            </w:r>
          </w:p>
        </w:tc>
        <w:tc>
          <w:tcPr>
            <w:tcW w:w="2041" w:type="dxa"/>
          </w:tcPr>
          <w:p w:rsidR="00E51904" w:rsidRDefault="00E51904">
            <w:pPr>
              <w:pStyle w:val="ConsPlusNormal"/>
              <w:jc w:val="center"/>
            </w:pPr>
            <w:r>
              <w:t>+</w:t>
            </w:r>
          </w:p>
        </w:tc>
      </w:tr>
      <w:tr w:rsidR="00E51904">
        <w:tc>
          <w:tcPr>
            <w:tcW w:w="738" w:type="dxa"/>
          </w:tcPr>
          <w:p w:rsidR="00E51904" w:rsidRDefault="00E51904">
            <w:pPr>
              <w:pStyle w:val="ConsPlusNormal"/>
              <w:jc w:val="center"/>
            </w:pPr>
            <w:r>
              <w:t>44</w:t>
            </w:r>
          </w:p>
        </w:tc>
        <w:tc>
          <w:tcPr>
            <w:tcW w:w="2665" w:type="dxa"/>
          </w:tcPr>
          <w:p w:rsidR="00E51904" w:rsidRDefault="00E51904">
            <w:pPr>
              <w:pStyle w:val="ConsPlusNormal"/>
              <w:jc w:val="center"/>
            </w:pPr>
            <w:r>
              <w:t>00380400000000000</w:t>
            </w:r>
          </w:p>
        </w:tc>
        <w:tc>
          <w:tcPr>
            <w:tcW w:w="4479" w:type="dxa"/>
          </w:tcPr>
          <w:p w:rsidR="00E51904" w:rsidRDefault="00E51904">
            <w:pPr>
              <w:pStyle w:val="ConsPlusNormal"/>
            </w:pPr>
            <w:r>
              <w:t>БУЗ ВО "Череповецкая детская городская поликлиника N 1"</w:t>
            </w:r>
          </w:p>
        </w:tc>
        <w:tc>
          <w:tcPr>
            <w:tcW w:w="2098" w:type="dxa"/>
          </w:tcPr>
          <w:p w:rsidR="00E51904" w:rsidRDefault="00E51904">
            <w:pPr>
              <w:pStyle w:val="ConsPlusNormal"/>
              <w:jc w:val="center"/>
            </w:pPr>
            <w:r>
              <w:t>+</w:t>
            </w:r>
          </w:p>
        </w:tc>
        <w:tc>
          <w:tcPr>
            <w:tcW w:w="2098" w:type="dxa"/>
          </w:tcPr>
          <w:p w:rsidR="00E51904" w:rsidRDefault="00E51904">
            <w:pPr>
              <w:pStyle w:val="ConsPlusNormal"/>
              <w:jc w:val="center"/>
            </w:pPr>
            <w:r>
              <w:t>+</w:t>
            </w:r>
          </w:p>
        </w:tc>
        <w:tc>
          <w:tcPr>
            <w:tcW w:w="2154" w:type="dxa"/>
          </w:tcPr>
          <w:p w:rsidR="00E51904" w:rsidRDefault="00E51904">
            <w:pPr>
              <w:pStyle w:val="ConsPlusNormal"/>
              <w:jc w:val="center"/>
            </w:pPr>
            <w:r>
              <w:t>+</w:t>
            </w:r>
          </w:p>
        </w:tc>
        <w:tc>
          <w:tcPr>
            <w:tcW w:w="2041" w:type="dxa"/>
          </w:tcPr>
          <w:p w:rsidR="00E51904" w:rsidRDefault="00E51904">
            <w:pPr>
              <w:pStyle w:val="ConsPlusNormal"/>
            </w:pPr>
          </w:p>
        </w:tc>
      </w:tr>
      <w:tr w:rsidR="00E51904">
        <w:tc>
          <w:tcPr>
            <w:tcW w:w="738" w:type="dxa"/>
          </w:tcPr>
          <w:p w:rsidR="00E51904" w:rsidRDefault="00E51904">
            <w:pPr>
              <w:pStyle w:val="ConsPlusNormal"/>
              <w:jc w:val="center"/>
            </w:pPr>
            <w:r>
              <w:t>45</w:t>
            </w:r>
          </w:p>
        </w:tc>
        <w:tc>
          <w:tcPr>
            <w:tcW w:w="2665" w:type="dxa"/>
          </w:tcPr>
          <w:p w:rsidR="00E51904" w:rsidRDefault="00E51904">
            <w:pPr>
              <w:pStyle w:val="ConsPlusNormal"/>
              <w:jc w:val="center"/>
            </w:pPr>
            <w:r>
              <w:t>00380500000000000</w:t>
            </w:r>
          </w:p>
        </w:tc>
        <w:tc>
          <w:tcPr>
            <w:tcW w:w="4479" w:type="dxa"/>
          </w:tcPr>
          <w:p w:rsidR="00E51904" w:rsidRDefault="00E51904">
            <w:pPr>
              <w:pStyle w:val="ConsPlusNormal"/>
            </w:pPr>
            <w:r>
              <w:t>БУЗ ВО "Череповецкая детская городская поликлиника N 3"</w:t>
            </w:r>
          </w:p>
        </w:tc>
        <w:tc>
          <w:tcPr>
            <w:tcW w:w="2098" w:type="dxa"/>
          </w:tcPr>
          <w:p w:rsidR="00E51904" w:rsidRDefault="00E51904">
            <w:pPr>
              <w:pStyle w:val="ConsPlusNormal"/>
              <w:jc w:val="center"/>
            </w:pPr>
            <w:r>
              <w:t>+</w:t>
            </w:r>
          </w:p>
        </w:tc>
        <w:tc>
          <w:tcPr>
            <w:tcW w:w="2098" w:type="dxa"/>
          </w:tcPr>
          <w:p w:rsidR="00E51904" w:rsidRDefault="00E51904">
            <w:pPr>
              <w:pStyle w:val="ConsPlusNormal"/>
              <w:jc w:val="center"/>
            </w:pPr>
            <w:r>
              <w:t>+</w:t>
            </w:r>
          </w:p>
        </w:tc>
        <w:tc>
          <w:tcPr>
            <w:tcW w:w="2154" w:type="dxa"/>
          </w:tcPr>
          <w:p w:rsidR="00E51904" w:rsidRDefault="00E51904">
            <w:pPr>
              <w:pStyle w:val="ConsPlusNormal"/>
              <w:jc w:val="center"/>
            </w:pPr>
            <w:r>
              <w:t>+</w:t>
            </w:r>
          </w:p>
        </w:tc>
        <w:tc>
          <w:tcPr>
            <w:tcW w:w="2041" w:type="dxa"/>
          </w:tcPr>
          <w:p w:rsidR="00E51904" w:rsidRDefault="00E51904">
            <w:pPr>
              <w:pStyle w:val="ConsPlusNormal"/>
            </w:pPr>
          </w:p>
        </w:tc>
      </w:tr>
      <w:tr w:rsidR="00E51904">
        <w:tc>
          <w:tcPr>
            <w:tcW w:w="738" w:type="dxa"/>
          </w:tcPr>
          <w:p w:rsidR="00E51904" w:rsidRDefault="00E51904">
            <w:pPr>
              <w:pStyle w:val="ConsPlusNormal"/>
              <w:jc w:val="center"/>
            </w:pPr>
            <w:r>
              <w:t>46</w:t>
            </w:r>
          </w:p>
        </w:tc>
        <w:tc>
          <w:tcPr>
            <w:tcW w:w="2665" w:type="dxa"/>
          </w:tcPr>
          <w:p w:rsidR="00E51904" w:rsidRDefault="00E51904">
            <w:pPr>
              <w:pStyle w:val="ConsPlusNormal"/>
              <w:jc w:val="center"/>
            </w:pPr>
            <w:r>
              <w:t>00379500000000000</w:t>
            </w:r>
          </w:p>
        </w:tc>
        <w:tc>
          <w:tcPr>
            <w:tcW w:w="4479" w:type="dxa"/>
          </w:tcPr>
          <w:p w:rsidR="00E51904" w:rsidRDefault="00E51904">
            <w:pPr>
              <w:pStyle w:val="ConsPlusNormal"/>
            </w:pPr>
            <w:r>
              <w:t>БУЗ ВО "Череповецкая станция скорой медицинской помощи"</w:t>
            </w:r>
          </w:p>
        </w:tc>
        <w:tc>
          <w:tcPr>
            <w:tcW w:w="2098" w:type="dxa"/>
          </w:tcPr>
          <w:p w:rsidR="00E51904" w:rsidRDefault="00E51904">
            <w:pPr>
              <w:pStyle w:val="ConsPlusNormal"/>
              <w:jc w:val="center"/>
            </w:pPr>
            <w:r>
              <w:t>+</w:t>
            </w:r>
          </w:p>
        </w:tc>
        <w:tc>
          <w:tcPr>
            <w:tcW w:w="2098" w:type="dxa"/>
          </w:tcPr>
          <w:p w:rsidR="00E51904" w:rsidRDefault="00E51904">
            <w:pPr>
              <w:pStyle w:val="ConsPlusNormal"/>
              <w:jc w:val="center"/>
            </w:pPr>
            <w:r>
              <w:t>+</w:t>
            </w:r>
          </w:p>
        </w:tc>
        <w:tc>
          <w:tcPr>
            <w:tcW w:w="2154" w:type="dxa"/>
          </w:tcPr>
          <w:p w:rsidR="00E51904" w:rsidRDefault="00E51904">
            <w:pPr>
              <w:pStyle w:val="ConsPlusNormal"/>
            </w:pPr>
          </w:p>
        </w:tc>
        <w:tc>
          <w:tcPr>
            <w:tcW w:w="2041" w:type="dxa"/>
          </w:tcPr>
          <w:p w:rsidR="00E51904" w:rsidRDefault="00E51904">
            <w:pPr>
              <w:pStyle w:val="ConsPlusNormal"/>
            </w:pPr>
          </w:p>
        </w:tc>
      </w:tr>
      <w:tr w:rsidR="00E51904">
        <w:tc>
          <w:tcPr>
            <w:tcW w:w="738" w:type="dxa"/>
          </w:tcPr>
          <w:p w:rsidR="00E51904" w:rsidRDefault="00E51904">
            <w:pPr>
              <w:pStyle w:val="ConsPlusNormal"/>
              <w:jc w:val="center"/>
            </w:pPr>
            <w:r>
              <w:t>47</w:t>
            </w:r>
          </w:p>
        </w:tc>
        <w:tc>
          <w:tcPr>
            <w:tcW w:w="2665" w:type="dxa"/>
          </w:tcPr>
          <w:p w:rsidR="00E51904" w:rsidRDefault="00E51904">
            <w:pPr>
              <w:pStyle w:val="ConsPlusNormal"/>
              <w:jc w:val="center"/>
            </w:pPr>
            <w:r>
              <w:t>00379400000000000</w:t>
            </w:r>
          </w:p>
        </w:tc>
        <w:tc>
          <w:tcPr>
            <w:tcW w:w="4479" w:type="dxa"/>
          </w:tcPr>
          <w:p w:rsidR="00E51904" w:rsidRDefault="00E51904">
            <w:pPr>
              <w:pStyle w:val="ConsPlusNormal"/>
            </w:pPr>
            <w:r>
              <w:t>БУЗ ВО "Череповецкий городской родильный дом"</w:t>
            </w:r>
          </w:p>
        </w:tc>
        <w:tc>
          <w:tcPr>
            <w:tcW w:w="2098" w:type="dxa"/>
          </w:tcPr>
          <w:p w:rsidR="00E51904" w:rsidRDefault="00E51904">
            <w:pPr>
              <w:pStyle w:val="ConsPlusNormal"/>
              <w:jc w:val="center"/>
            </w:pPr>
            <w:r>
              <w:t>+</w:t>
            </w:r>
          </w:p>
        </w:tc>
        <w:tc>
          <w:tcPr>
            <w:tcW w:w="2098" w:type="dxa"/>
          </w:tcPr>
          <w:p w:rsidR="00E51904" w:rsidRDefault="00E51904">
            <w:pPr>
              <w:pStyle w:val="ConsPlusNormal"/>
              <w:jc w:val="center"/>
            </w:pPr>
            <w:r>
              <w:t>+</w:t>
            </w:r>
          </w:p>
        </w:tc>
        <w:tc>
          <w:tcPr>
            <w:tcW w:w="2154" w:type="dxa"/>
          </w:tcPr>
          <w:p w:rsidR="00E51904" w:rsidRDefault="00E51904">
            <w:pPr>
              <w:pStyle w:val="ConsPlusNormal"/>
            </w:pPr>
          </w:p>
        </w:tc>
        <w:tc>
          <w:tcPr>
            <w:tcW w:w="2041" w:type="dxa"/>
          </w:tcPr>
          <w:p w:rsidR="00E51904" w:rsidRDefault="00E51904">
            <w:pPr>
              <w:pStyle w:val="ConsPlusNormal"/>
            </w:pPr>
          </w:p>
        </w:tc>
      </w:tr>
      <w:tr w:rsidR="00E51904">
        <w:tc>
          <w:tcPr>
            <w:tcW w:w="738" w:type="dxa"/>
          </w:tcPr>
          <w:p w:rsidR="00E51904" w:rsidRDefault="00E51904">
            <w:pPr>
              <w:pStyle w:val="ConsPlusNormal"/>
              <w:jc w:val="center"/>
            </w:pPr>
            <w:r>
              <w:t>48</w:t>
            </w:r>
          </w:p>
        </w:tc>
        <w:tc>
          <w:tcPr>
            <w:tcW w:w="2665" w:type="dxa"/>
          </w:tcPr>
          <w:p w:rsidR="00E51904" w:rsidRDefault="00E51904">
            <w:pPr>
              <w:pStyle w:val="ConsPlusNormal"/>
              <w:jc w:val="center"/>
            </w:pPr>
            <w:r>
              <w:t>00378700000000000</w:t>
            </w:r>
          </w:p>
        </w:tc>
        <w:tc>
          <w:tcPr>
            <w:tcW w:w="4479" w:type="dxa"/>
          </w:tcPr>
          <w:p w:rsidR="00E51904" w:rsidRDefault="00E51904">
            <w:pPr>
              <w:pStyle w:val="ConsPlusNormal"/>
            </w:pPr>
            <w:r>
              <w:t>БУЗ ВО "Череповецкая детская стоматологическая поликлиника"</w:t>
            </w:r>
          </w:p>
        </w:tc>
        <w:tc>
          <w:tcPr>
            <w:tcW w:w="2098" w:type="dxa"/>
          </w:tcPr>
          <w:p w:rsidR="00E51904" w:rsidRDefault="00E51904">
            <w:pPr>
              <w:pStyle w:val="ConsPlusNormal"/>
            </w:pPr>
          </w:p>
        </w:tc>
        <w:tc>
          <w:tcPr>
            <w:tcW w:w="2098" w:type="dxa"/>
          </w:tcPr>
          <w:p w:rsidR="00E51904" w:rsidRDefault="00E51904">
            <w:pPr>
              <w:pStyle w:val="ConsPlusNormal"/>
              <w:jc w:val="center"/>
            </w:pPr>
            <w:r>
              <w:t>+</w:t>
            </w:r>
          </w:p>
        </w:tc>
        <w:tc>
          <w:tcPr>
            <w:tcW w:w="2154" w:type="dxa"/>
          </w:tcPr>
          <w:p w:rsidR="00E51904" w:rsidRDefault="00E51904">
            <w:pPr>
              <w:pStyle w:val="ConsPlusNormal"/>
            </w:pPr>
          </w:p>
        </w:tc>
        <w:tc>
          <w:tcPr>
            <w:tcW w:w="2041" w:type="dxa"/>
          </w:tcPr>
          <w:p w:rsidR="00E51904" w:rsidRDefault="00E51904">
            <w:pPr>
              <w:pStyle w:val="ConsPlusNormal"/>
            </w:pPr>
          </w:p>
        </w:tc>
      </w:tr>
      <w:tr w:rsidR="00E51904">
        <w:tc>
          <w:tcPr>
            <w:tcW w:w="738" w:type="dxa"/>
          </w:tcPr>
          <w:p w:rsidR="00E51904" w:rsidRDefault="00E51904">
            <w:pPr>
              <w:pStyle w:val="ConsPlusNormal"/>
              <w:jc w:val="center"/>
            </w:pPr>
            <w:r>
              <w:t>49</w:t>
            </w:r>
          </w:p>
        </w:tc>
        <w:tc>
          <w:tcPr>
            <w:tcW w:w="2665" w:type="dxa"/>
          </w:tcPr>
          <w:p w:rsidR="00E51904" w:rsidRDefault="00E51904">
            <w:pPr>
              <w:pStyle w:val="ConsPlusNormal"/>
              <w:jc w:val="center"/>
            </w:pPr>
            <w:r>
              <w:t>00378500000000000</w:t>
            </w:r>
          </w:p>
        </w:tc>
        <w:tc>
          <w:tcPr>
            <w:tcW w:w="4479" w:type="dxa"/>
          </w:tcPr>
          <w:p w:rsidR="00E51904" w:rsidRDefault="00E51904">
            <w:pPr>
              <w:pStyle w:val="ConsPlusNormal"/>
            </w:pPr>
            <w:r>
              <w:t>БУЗ ВО "Череповецкая стоматологическая поликлиника N 1"</w:t>
            </w:r>
          </w:p>
        </w:tc>
        <w:tc>
          <w:tcPr>
            <w:tcW w:w="2098" w:type="dxa"/>
          </w:tcPr>
          <w:p w:rsidR="00E51904" w:rsidRDefault="00E51904">
            <w:pPr>
              <w:pStyle w:val="ConsPlusNormal"/>
            </w:pPr>
          </w:p>
        </w:tc>
        <w:tc>
          <w:tcPr>
            <w:tcW w:w="2098" w:type="dxa"/>
          </w:tcPr>
          <w:p w:rsidR="00E51904" w:rsidRDefault="00E51904">
            <w:pPr>
              <w:pStyle w:val="ConsPlusNormal"/>
              <w:jc w:val="center"/>
            </w:pPr>
            <w:r>
              <w:t>+</w:t>
            </w:r>
          </w:p>
        </w:tc>
        <w:tc>
          <w:tcPr>
            <w:tcW w:w="2154" w:type="dxa"/>
          </w:tcPr>
          <w:p w:rsidR="00E51904" w:rsidRDefault="00E51904">
            <w:pPr>
              <w:pStyle w:val="ConsPlusNormal"/>
            </w:pPr>
          </w:p>
        </w:tc>
        <w:tc>
          <w:tcPr>
            <w:tcW w:w="2041" w:type="dxa"/>
          </w:tcPr>
          <w:p w:rsidR="00E51904" w:rsidRDefault="00E51904">
            <w:pPr>
              <w:pStyle w:val="ConsPlusNormal"/>
            </w:pPr>
          </w:p>
        </w:tc>
      </w:tr>
      <w:tr w:rsidR="00E51904">
        <w:tc>
          <w:tcPr>
            <w:tcW w:w="738" w:type="dxa"/>
          </w:tcPr>
          <w:p w:rsidR="00E51904" w:rsidRDefault="00E51904">
            <w:pPr>
              <w:pStyle w:val="ConsPlusNormal"/>
              <w:jc w:val="center"/>
            </w:pPr>
            <w:r>
              <w:t>50</w:t>
            </w:r>
          </w:p>
        </w:tc>
        <w:tc>
          <w:tcPr>
            <w:tcW w:w="2665" w:type="dxa"/>
          </w:tcPr>
          <w:p w:rsidR="00E51904" w:rsidRDefault="00E51904">
            <w:pPr>
              <w:pStyle w:val="ConsPlusNormal"/>
              <w:jc w:val="center"/>
            </w:pPr>
            <w:r>
              <w:t>00378600000000000</w:t>
            </w:r>
          </w:p>
        </w:tc>
        <w:tc>
          <w:tcPr>
            <w:tcW w:w="4479" w:type="dxa"/>
          </w:tcPr>
          <w:p w:rsidR="00E51904" w:rsidRDefault="00E51904">
            <w:pPr>
              <w:pStyle w:val="ConsPlusNormal"/>
            </w:pPr>
            <w:r>
              <w:t>БУЗ ВО "Череповецкая стоматологическая поликлиника N 2"</w:t>
            </w:r>
          </w:p>
        </w:tc>
        <w:tc>
          <w:tcPr>
            <w:tcW w:w="2098" w:type="dxa"/>
          </w:tcPr>
          <w:p w:rsidR="00E51904" w:rsidRDefault="00E51904">
            <w:pPr>
              <w:pStyle w:val="ConsPlusNormal"/>
            </w:pPr>
          </w:p>
        </w:tc>
        <w:tc>
          <w:tcPr>
            <w:tcW w:w="2098" w:type="dxa"/>
          </w:tcPr>
          <w:p w:rsidR="00E51904" w:rsidRDefault="00E51904">
            <w:pPr>
              <w:pStyle w:val="ConsPlusNormal"/>
              <w:jc w:val="center"/>
            </w:pPr>
            <w:r>
              <w:t>+</w:t>
            </w:r>
          </w:p>
        </w:tc>
        <w:tc>
          <w:tcPr>
            <w:tcW w:w="2154" w:type="dxa"/>
          </w:tcPr>
          <w:p w:rsidR="00E51904" w:rsidRDefault="00E51904">
            <w:pPr>
              <w:pStyle w:val="ConsPlusNormal"/>
            </w:pPr>
          </w:p>
        </w:tc>
        <w:tc>
          <w:tcPr>
            <w:tcW w:w="2041" w:type="dxa"/>
          </w:tcPr>
          <w:p w:rsidR="00E51904" w:rsidRDefault="00E51904">
            <w:pPr>
              <w:pStyle w:val="ConsPlusNormal"/>
            </w:pPr>
          </w:p>
        </w:tc>
      </w:tr>
      <w:tr w:rsidR="00E51904">
        <w:tc>
          <w:tcPr>
            <w:tcW w:w="738" w:type="dxa"/>
          </w:tcPr>
          <w:p w:rsidR="00E51904" w:rsidRDefault="00E51904">
            <w:pPr>
              <w:pStyle w:val="ConsPlusNormal"/>
              <w:jc w:val="center"/>
            </w:pPr>
            <w:r>
              <w:t>51</w:t>
            </w:r>
          </w:p>
        </w:tc>
        <w:tc>
          <w:tcPr>
            <w:tcW w:w="2665" w:type="dxa"/>
          </w:tcPr>
          <w:p w:rsidR="00E51904" w:rsidRDefault="00E51904">
            <w:pPr>
              <w:pStyle w:val="ConsPlusNormal"/>
            </w:pPr>
          </w:p>
        </w:tc>
        <w:tc>
          <w:tcPr>
            <w:tcW w:w="4479" w:type="dxa"/>
          </w:tcPr>
          <w:p w:rsidR="00E51904" w:rsidRDefault="00E51904">
            <w:pPr>
              <w:pStyle w:val="ConsPlusNormal"/>
            </w:pPr>
            <w:r>
              <w:t>БУЗ ВО ОМЦ "Резерв"</w:t>
            </w:r>
          </w:p>
        </w:tc>
        <w:tc>
          <w:tcPr>
            <w:tcW w:w="2098" w:type="dxa"/>
          </w:tcPr>
          <w:p w:rsidR="00E51904" w:rsidRDefault="00E51904">
            <w:pPr>
              <w:pStyle w:val="ConsPlusNormal"/>
              <w:jc w:val="center"/>
            </w:pPr>
            <w:r>
              <w:t>+</w:t>
            </w:r>
          </w:p>
        </w:tc>
        <w:tc>
          <w:tcPr>
            <w:tcW w:w="2098" w:type="dxa"/>
          </w:tcPr>
          <w:p w:rsidR="00E51904" w:rsidRDefault="00E51904">
            <w:pPr>
              <w:pStyle w:val="ConsPlusNormal"/>
            </w:pPr>
          </w:p>
        </w:tc>
        <w:tc>
          <w:tcPr>
            <w:tcW w:w="2154" w:type="dxa"/>
          </w:tcPr>
          <w:p w:rsidR="00E51904" w:rsidRDefault="00E51904">
            <w:pPr>
              <w:pStyle w:val="ConsPlusNormal"/>
            </w:pPr>
          </w:p>
        </w:tc>
        <w:tc>
          <w:tcPr>
            <w:tcW w:w="2041" w:type="dxa"/>
          </w:tcPr>
          <w:p w:rsidR="00E51904" w:rsidRDefault="00E51904">
            <w:pPr>
              <w:pStyle w:val="ConsPlusNormal"/>
            </w:pPr>
          </w:p>
        </w:tc>
      </w:tr>
      <w:tr w:rsidR="00E51904">
        <w:tc>
          <w:tcPr>
            <w:tcW w:w="738" w:type="dxa"/>
          </w:tcPr>
          <w:p w:rsidR="00E51904" w:rsidRDefault="00E51904">
            <w:pPr>
              <w:pStyle w:val="ConsPlusNormal"/>
              <w:jc w:val="center"/>
            </w:pPr>
            <w:r>
              <w:t>52</w:t>
            </w:r>
          </w:p>
        </w:tc>
        <w:tc>
          <w:tcPr>
            <w:tcW w:w="2665" w:type="dxa"/>
          </w:tcPr>
          <w:p w:rsidR="00E51904" w:rsidRDefault="00E51904">
            <w:pPr>
              <w:pStyle w:val="ConsPlusNormal"/>
              <w:jc w:val="center"/>
            </w:pPr>
            <w:r>
              <w:t>00371700000000000</w:t>
            </w:r>
          </w:p>
        </w:tc>
        <w:tc>
          <w:tcPr>
            <w:tcW w:w="4479" w:type="dxa"/>
          </w:tcPr>
          <w:p w:rsidR="00E51904" w:rsidRDefault="00E51904">
            <w:pPr>
              <w:pStyle w:val="ConsPlusNormal"/>
            </w:pPr>
            <w:r>
              <w:t>БУЗ ВО "Вологодская областная клиническая больница"</w:t>
            </w:r>
          </w:p>
        </w:tc>
        <w:tc>
          <w:tcPr>
            <w:tcW w:w="2098" w:type="dxa"/>
          </w:tcPr>
          <w:p w:rsidR="00E51904" w:rsidRDefault="00E51904">
            <w:pPr>
              <w:pStyle w:val="ConsPlusNormal"/>
              <w:jc w:val="center"/>
            </w:pPr>
            <w:r>
              <w:t>+</w:t>
            </w:r>
          </w:p>
        </w:tc>
        <w:tc>
          <w:tcPr>
            <w:tcW w:w="2098" w:type="dxa"/>
          </w:tcPr>
          <w:p w:rsidR="00E51904" w:rsidRDefault="00E51904">
            <w:pPr>
              <w:pStyle w:val="ConsPlusNormal"/>
              <w:jc w:val="center"/>
            </w:pPr>
            <w:r>
              <w:t>+</w:t>
            </w:r>
          </w:p>
        </w:tc>
        <w:tc>
          <w:tcPr>
            <w:tcW w:w="2154" w:type="dxa"/>
          </w:tcPr>
          <w:p w:rsidR="00E51904" w:rsidRDefault="00E51904">
            <w:pPr>
              <w:pStyle w:val="ConsPlusNormal"/>
            </w:pPr>
          </w:p>
        </w:tc>
        <w:tc>
          <w:tcPr>
            <w:tcW w:w="2041" w:type="dxa"/>
          </w:tcPr>
          <w:p w:rsidR="00E51904" w:rsidRDefault="00E51904">
            <w:pPr>
              <w:pStyle w:val="ConsPlusNormal"/>
            </w:pPr>
          </w:p>
        </w:tc>
      </w:tr>
      <w:tr w:rsidR="00E51904">
        <w:tc>
          <w:tcPr>
            <w:tcW w:w="738" w:type="dxa"/>
          </w:tcPr>
          <w:p w:rsidR="00E51904" w:rsidRDefault="00E51904">
            <w:pPr>
              <w:pStyle w:val="ConsPlusNormal"/>
              <w:jc w:val="center"/>
            </w:pPr>
            <w:r>
              <w:t>53</w:t>
            </w:r>
          </w:p>
        </w:tc>
        <w:tc>
          <w:tcPr>
            <w:tcW w:w="2665" w:type="dxa"/>
          </w:tcPr>
          <w:p w:rsidR="00E51904" w:rsidRDefault="00E51904">
            <w:pPr>
              <w:pStyle w:val="ConsPlusNormal"/>
              <w:jc w:val="center"/>
            </w:pPr>
            <w:r>
              <w:t>01069900000000000</w:t>
            </w:r>
          </w:p>
        </w:tc>
        <w:tc>
          <w:tcPr>
            <w:tcW w:w="4479" w:type="dxa"/>
          </w:tcPr>
          <w:p w:rsidR="00E51904" w:rsidRDefault="00E51904">
            <w:pPr>
              <w:pStyle w:val="ConsPlusNormal"/>
            </w:pPr>
            <w:r>
              <w:t>БУЗ ВО "ВОДКБ"</w:t>
            </w:r>
          </w:p>
        </w:tc>
        <w:tc>
          <w:tcPr>
            <w:tcW w:w="2098" w:type="dxa"/>
          </w:tcPr>
          <w:p w:rsidR="00E51904" w:rsidRDefault="00E51904">
            <w:pPr>
              <w:pStyle w:val="ConsPlusNormal"/>
              <w:jc w:val="center"/>
            </w:pPr>
            <w:r>
              <w:t>+</w:t>
            </w:r>
          </w:p>
        </w:tc>
        <w:tc>
          <w:tcPr>
            <w:tcW w:w="2098" w:type="dxa"/>
          </w:tcPr>
          <w:p w:rsidR="00E51904" w:rsidRDefault="00E51904">
            <w:pPr>
              <w:pStyle w:val="ConsPlusNormal"/>
              <w:jc w:val="center"/>
            </w:pPr>
            <w:r>
              <w:t>+</w:t>
            </w:r>
          </w:p>
        </w:tc>
        <w:tc>
          <w:tcPr>
            <w:tcW w:w="2154" w:type="dxa"/>
          </w:tcPr>
          <w:p w:rsidR="00E51904" w:rsidRDefault="00E51904">
            <w:pPr>
              <w:pStyle w:val="ConsPlusNormal"/>
              <w:jc w:val="center"/>
            </w:pPr>
            <w:r>
              <w:t>+</w:t>
            </w:r>
          </w:p>
        </w:tc>
        <w:tc>
          <w:tcPr>
            <w:tcW w:w="2041" w:type="dxa"/>
          </w:tcPr>
          <w:p w:rsidR="00E51904" w:rsidRDefault="00E51904">
            <w:pPr>
              <w:pStyle w:val="ConsPlusNormal"/>
            </w:pPr>
          </w:p>
        </w:tc>
      </w:tr>
      <w:tr w:rsidR="00E51904">
        <w:tc>
          <w:tcPr>
            <w:tcW w:w="738" w:type="dxa"/>
          </w:tcPr>
          <w:p w:rsidR="00E51904" w:rsidRDefault="00E51904">
            <w:pPr>
              <w:pStyle w:val="ConsPlusNormal"/>
              <w:jc w:val="center"/>
            </w:pPr>
            <w:r>
              <w:t>54</w:t>
            </w:r>
          </w:p>
        </w:tc>
        <w:tc>
          <w:tcPr>
            <w:tcW w:w="2665" w:type="dxa"/>
          </w:tcPr>
          <w:p w:rsidR="00E51904" w:rsidRDefault="00E51904">
            <w:pPr>
              <w:pStyle w:val="ConsPlusNormal"/>
              <w:jc w:val="center"/>
            </w:pPr>
            <w:r>
              <w:t>00371900000000000</w:t>
            </w:r>
          </w:p>
        </w:tc>
        <w:tc>
          <w:tcPr>
            <w:tcW w:w="4479" w:type="dxa"/>
          </w:tcPr>
          <w:p w:rsidR="00E51904" w:rsidRDefault="00E51904">
            <w:pPr>
              <w:pStyle w:val="ConsPlusNormal"/>
            </w:pPr>
            <w:r>
              <w:t>БУЗ ВО "Вологодская областная офтальмологическая больница"</w:t>
            </w:r>
          </w:p>
        </w:tc>
        <w:tc>
          <w:tcPr>
            <w:tcW w:w="2098" w:type="dxa"/>
          </w:tcPr>
          <w:p w:rsidR="00E51904" w:rsidRDefault="00E51904">
            <w:pPr>
              <w:pStyle w:val="ConsPlusNormal"/>
              <w:jc w:val="center"/>
            </w:pPr>
            <w:r>
              <w:t>+</w:t>
            </w:r>
          </w:p>
        </w:tc>
        <w:tc>
          <w:tcPr>
            <w:tcW w:w="2098" w:type="dxa"/>
          </w:tcPr>
          <w:p w:rsidR="00E51904" w:rsidRDefault="00E51904">
            <w:pPr>
              <w:pStyle w:val="ConsPlusNormal"/>
              <w:jc w:val="center"/>
            </w:pPr>
            <w:r>
              <w:t>+</w:t>
            </w:r>
          </w:p>
        </w:tc>
        <w:tc>
          <w:tcPr>
            <w:tcW w:w="2154" w:type="dxa"/>
          </w:tcPr>
          <w:p w:rsidR="00E51904" w:rsidRDefault="00E51904">
            <w:pPr>
              <w:pStyle w:val="ConsPlusNormal"/>
            </w:pPr>
          </w:p>
        </w:tc>
        <w:tc>
          <w:tcPr>
            <w:tcW w:w="2041" w:type="dxa"/>
          </w:tcPr>
          <w:p w:rsidR="00E51904" w:rsidRDefault="00E51904">
            <w:pPr>
              <w:pStyle w:val="ConsPlusNormal"/>
            </w:pPr>
          </w:p>
        </w:tc>
      </w:tr>
      <w:tr w:rsidR="00E51904">
        <w:tc>
          <w:tcPr>
            <w:tcW w:w="738" w:type="dxa"/>
          </w:tcPr>
          <w:p w:rsidR="00E51904" w:rsidRDefault="00E51904">
            <w:pPr>
              <w:pStyle w:val="ConsPlusNormal"/>
              <w:jc w:val="center"/>
            </w:pPr>
            <w:r>
              <w:lastRenderedPageBreak/>
              <w:t>55</w:t>
            </w:r>
          </w:p>
        </w:tc>
        <w:tc>
          <w:tcPr>
            <w:tcW w:w="2665" w:type="dxa"/>
          </w:tcPr>
          <w:p w:rsidR="00E51904" w:rsidRDefault="00E51904">
            <w:pPr>
              <w:pStyle w:val="ConsPlusNormal"/>
              <w:jc w:val="center"/>
            </w:pPr>
            <w:r>
              <w:t>00372200000000000</w:t>
            </w:r>
          </w:p>
        </w:tc>
        <w:tc>
          <w:tcPr>
            <w:tcW w:w="4479" w:type="dxa"/>
          </w:tcPr>
          <w:p w:rsidR="00E51904" w:rsidRDefault="00E51904">
            <w:pPr>
              <w:pStyle w:val="ConsPlusNormal"/>
            </w:pPr>
            <w:r>
              <w:t>БУЗ ВО "Вологодская областная инфекционная больница"</w:t>
            </w:r>
          </w:p>
        </w:tc>
        <w:tc>
          <w:tcPr>
            <w:tcW w:w="2098" w:type="dxa"/>
          </w:tcPr>
          <w:p w:rsidR="00E51904" w:rsidRDefault="00E51904">
            <w:pPr>
              <w:pStyle w:val="ConsPlusNormal"/>
              <w:jc w:val="center"/>
            </w:pPr>
            <w:r>
              <w:t>+</w:t>
            </w:r>
          </w:p>
        </w:tc>
        <w:tc>
          <w:tcPr>
            <w:tcW w:w="2098" w:type="dxa"/>
          </w:tcPr>
          <w:p w:rsidR="00E51904" w:rsidRDefault="00E51904">
            <w:pPr>
              <w:pStyle w:val="ConsPlusNormal"/>
              <w:jc w:val="center"/>
            </w:pPr>
            <w:r>
              <w:t>+</w:t>
            </w:r>
          </w:p>
        </w:tc>
        <w:tc>
          <w:tcPr>
            <w:tcW w:w="2154" w:type="dxa"/>
          </w:tcPr>
          <w:p w:rsidR="00E51904" w:rsidRDefault="00E51904">
            <w:pPr>
              <w:pStyle w:val="ConsPlusNormal"/>
            </w:pPr>
          </w:p>
        </w:tc>
        <w:tc>
          <w:tcPr>
            <w:tcW w:w="2041" w:type="dxa"/>
          </w:tcPr>
          <w:p w:rsidR="00E51904" w:rsidRDefault="00E51904">
            <w:pPr>
              <w:pStyle w:val="ConsPlusNormal"/>
            </w:pPr>
          </w:p>
        </w:tc>
      </w:tr>
      <w:tr w:rsidR="00E51904">
        <w:tc>
          <w:tcPr>
            <w:tcW w:w="738" w:type="dxa"/>
          </w:tcPr>
          <w:p w:rsidR="00E51904" w:rsidRDefault="00E51904">
            <w:pPr>
              <w:pStyle w:val="ConsPlusNormal"/>
              <w:jc w:val="center"/>
            </w:pPr>
            <w:r>
              <w:t>56</w:t>
            </w:r>
          </w:p>
        </w:tc>
        <w:tc>
          <w:tcPr>
            <w:tcW w:w="2665" w:type="dxa"/>
          </w:tcPr>
          <w:p w:rsidR="00E51904" w:rsidRDefault="00E51904">
            <w:pPr>
              <w:pStyle w:val="ConsPlusNormal"/>
              <w:jc w:val="center"/>
            </w:pPr>
            <w:r>
              <w:t>00372100000000000</w:t>
            </w:r>
          </w:p>
        </w:tc>
        <w:tc>
          <w:tcPr>
            <w:tcW w:w="4479" w:type="dxa"/>
          </w:tcPr>
          <w:p w:rsidR="00E51904" w:rsidRDefault="00E51904">
            <w:pPr>
              <w:pStyle w:val="ConsPlusNormal"/>
            </w:pPr>
            <w:r>
              <w:t>БУЗ ВО "Вологодский областной кожно-венерологический диспансер"</w:t>
            </w:r>
          </w:p>
        </w:tc>
        <w:tc>
          <w:tcPr>
            <w:tcW w:w="2098" w:type="dxa"/>
          </w:tcPr>
          <w:p w:rsidR="00E51904" w:rsidRDefault="00E51904">
            <w:pPr>
              <w:pStyle w:val="ConsPlusNormal"/>
              <w:jc w:val="center"/>
            </w:pPr>
            <w:r>
              <w:t>+</w:t>
            </w:r>
          </w:p>
        </w:tc>
        <w:tc>
          <w:tcPr>
            <w:tcW w:w="2098" w:type="dxa"/>
          </w:tcPr>
          <w:p w:rsidR="00E51904" w:rsidRDefault="00E51904">
            <w:pPr>
              <w:pStyle w:val="ConsPlusNormal"/>
              <w:jc w:val="center"/>
            </w:pPr>
            <w:r>
              <w:t>+</w:t>
            </w:r>
          </w:p>
        </w:tc>
        <w:tc>
          <w:tcPr>
            <w:tcW w:w="2154" w:type="dxa"/>
          </w:tcPr>
          <w:p w:rsidR="00E51904" w:rsidRDefault="00E51904">
            <w:pPr>
              <w:pStyle w:val="ConsPlusNormal"/>
            </w:pPr>
          </w:p>
        </w:tc>
        <w:tc>
          <w:tcPr>
            <w:tcW w:w="2041" w:type="dxa"/>
          </w:tcPr>
          <w:p w:rsidR="00E51904" w:rsidRDefault="00E51904">
            <w:pPr>
              <w:pStyle w:val="ConsPlusNormal"/>
            </w:pPr>
          </w:p>
        </w:tc>
      </w:tr>
      <w:tr w:rsidR="00E51904">
        <w:tc>
          <w:tcPr>
            <w:tcW w:w="738" w:type="dxa"/>
          </w:tcPr>
          <w:p w:rsidR="00E51904" w:rsidRDefault="00E51904">
            <w:pPr>
              <w:pStyle w:val="ConsPlusNormal"/>
              <w:jc w:val="center"/>
            </w:pPr>
            <w:r>
              <w:t>57</w:t>
            </w:r>
          </w:p>
        </w:tc>
        <w:tc>
          <w:tcPr>
            <w:tcW w:w="2665" w:type="dxa"/>
          </w:tcPr>
          <w:p w:rsidR="00E51904" w:rsidRDefault="00E51904">
            <w:pPr>
              <w:pStyle w:val="ConsPlusNormal"/>
              <w:jc w:val="center"/>
            </w:pPr>
            <w:r>
              <w:t>00372300000000000</w:t>
            </w:r>
          </w:p>
        </w:tc>
        <w:tc>
          <w:tcPr>
            <w:tcW w:w="4479" w:type="dxa"/>
          </w:tcPr>
          <w:p w:rsidR="00E51904" w:rsidRDefault="00E51904">
            <w:pPr>
              <w:pStyle w:val="ConsPlusNormal"/>
            </w:pPr>
            <w:r>
              <w:t>БУЗ ВО "Вологодский областной госпиталь для ветеранов войн"</w:t>
            </w:r>
          </w:p>
        </w:tc>
        <w:tc>
          <w:tcPr>
            <w:tcW w:w="2098" w:type="dxa"/>
          </w:tcPr>
          <w:p w:rsidR="00E51904" w:rsidRDefault="00E51904">
            <w:pPr>
              <w:pStyle w:val="ConsPlusNormal"/>
              <w:jc w:val="center"/>
            </w:pPr>
            <w:r>
              <w:t>+</w:t>
            </w:r>
          </w:p>
        </w:tc>
        <w:tc>
          <w:tcPr>
            <w:tcW w:w="2098" w:type="dxa"/>
          </w:tcPr>
          <w:p w:rsidR="00E51904" w:rsidRDefault="00E51904">
            <w:pPr>
              <w:pStyle w:val="ConsPlusNormal"/>
              <w:jc w:val="center"/>
            </w:pPr>
            <w:r>
              <w:t>+</w:t>
            </w:r>
          </w:p>
        </w:tc>
        <w:tc>
          <w:tcPr>
            <w:tcW w:w="2154" w:type="dxa"/>
          </w:tcPr>
          <w:p w:rsidR="00E51904" w:rsidRDefault="00E51904">
            <w:pPr>
              <w:pStyle w:val="ConsPlusNormal"/>
            </w:pPr>
          </w:p>
        </w:tc>
        <w:tc>
          <w:tcPr>
            <w:tcW w:w="2041" w:type="dxa"/>
          </w:tcPr>
          <w:p w:rsidR="00E51904" w:rsidRDefault="00E51904">
            <w:pPr>
              <w:pStyle w:val="ConsPlusNormal"/>
            </w:pPr>
          </w:p>
        </w:tc>
      </w:tr>
      <w:tr w:rsidR="00E51904">
        <w:tc>
          <w:tcPr>
            <w:tcW w:w="738" w:type="dxa"/>
          </w:tcPr>
          <w:p w:rsidR="00E51904" w:rsidRDefault="00E51904">
            <w:pPr>
              <w:pStyle w:val="ConsPlusNormal"/>
              <w:jc w:val="center"/>
            </w:pPr>
            <w:r>
              <w:t>58</w:t>
            </w:r>
          </w:p>
        </w:tc>
        <w:tc>
          <w:tcPr>
            <w:tcW w:w="2665" w:type="dxa"/>
          </w:tcPr>
          <w:p w:rsidR="00E51904" w:rsidRDefault="00E51904">
            <w:pPr>
              <w:pStyle w:val="ConsPlusNormal"/>
              <w:jc w:val="center"/>
            </w:pPr>
            <w:r>
              <w:t>00372000000000000</w:t>
            </w:r>
          </w:p>
        </w:tc>
        <w:tc>
          <w:tcPr>
            <w:tcW w:w="4479" w:type="dxa"/>
          </w:tcPr>
          <w:p w:rsidR="00E51904" w:rsidRDefault="00E51904">
            <w:pPr>
              <w:pStyle w:val="ConsPlusNormal"/>
            </w:pPr>
            <w:r>
              <w:t>БУЗ ВО "Вологодский областной онкологический диспансер"</w:t>
            </w:r>
          </w:p>
        </w:tc>
        <w:tc>
          <w:tcPr>
            <w:tcW w:w="2098" w:type="dxa"/>
          </w:tcPr>
          <w:p w:rsidR="00E51904" w:rsidRDefault="00E51904">
            <w:pPr>
              <w:pStyle w:val="ConsPlusNormal"/>
              <w:jc w:val="center"/>
            </w:pPr>
            <w:r>
              <w:t>+</w:t>
            </w:r>
          </w:p>
        </w:tc>
        <w:tc>
          <w:tcPr>
            <w:tcW w:w="2098" w:type="dxa"/>
          </w:tcPr>
          <w:p w:rsidR="00E51904" w:rsidRDefault="00E51904">
            <w:pPr>
              <w:pStyle w:val="ConsPlusNormal"/>
              <w:jc w:val="center"/>
            </w:pPr>
            <w:r>
              <w:t>+</w:t>
            </w:r>
          </w:p>
        </w:tc>
        <w:tc>
          <w:tcPr>
            <w:tcW w:w="2154" w:type="dxa"/>
          </w:tcPr>
          <w:p w:rsidR="00E51904" w:rsidRDefault="00E51904">
            <w:pPr>
              <w:pStyle w:val="ConsPlusNormal"/>
            </w:pPr>
          </w:p>
        </w:tc>
        <w:tc>
          <w:tcPr>
            <w:tcW w:w="2041" w:type="dxa"/>
          </w:tcPr>
          <w:p w:rsidR="00E51904" w:rsidRDefault="00E51904">
            <w:pPr>
              <w:pStyle w:val="ConsPlusNormal"/>
            </w:pPr>
          </w:p>
        </w:tc>
      </w:tr>
      <w:tr w:rsidR="00E51904">
        <w:tc>
          <w:tcPr>
            <w:tcW w:w="738" w:type="dxa"/>
          </w:tcPr>
          <w:p w:rsidR="00E51904" w:rsidRDefault="00E51904">
            <w:pPr>
              <w:pStyle w:val="ConsPlusNormal"/>
              <w:jc w:val="center"/>
            </w:pPr>
            <w:r>
              <w:t>59</w:t>
            </w:r>
          </w:p>
        </w:tc>
        <w:tc>
          <w:tcPr>
            <w:tcW w:w="2665" w:type="dxa"/>
          </w:tcPr>
          <w:p w:rsidR="00E51904" w:rsidRDefault="00E51904">
            <w:pPr>
              <w:pStyle w:val="ConsPlusNormal"/>
              <w:jc w:val="center"/>
            </w:pPr>
            <w:r>
              <w:t>00372400000000000</w:t>
            </w:r>
          </w:p>
        </w:tc>
        <w:tc>
          <w:tcPr>
            <w:tcW w:w="4479" w:type="dxa"/>
          </w:tcPr>
          <w:p w:rsidR="00E51904" w:rsidRDefault="00E51904">
            <w:pPr>
              <w:pStyle w:val="ConsPlusNormal"/>
            </w:pPr>
            <w:r>
              <w:t>БУЗ ВО "Вологодский областной кожно-венерологический диспансер N 2"</w:t>
            </w:r>
          </w:p>
        </w:tc>
        <w:tc>
          <w:tcPr>
            <w:tcW w:w="2098" w:type="dxa"/>
          </w:tcPr>
          <w:p w:rsidR="00E51904" w:rsidRDefault="00E51904">
            <w:pPr>
              <w:pStyle w:val="ConsPlusNormal"/>
              <w:jc w:val="center"/>
            </w:pPr>
            <w:r>
              <w:t>+</w:t>
            </w:r>
          </w:p>
        </w:tc>
        <w:tc>
          <w:tcPr>
            <w:tcW w:w="2098" w:type="dxa"/>
          </w:tcPr>
          <w:p w:rsidR="00E51904" w:rsidRDefault="00E51904">
            <w:pPr>
              <w:pStyle w:val="ConsPlusNormal"/>
              <w:jc w:val="center"/>
            </w:pPr>
            <w:r>
              <w:t>+</w:t>
            </w:r>
          </w:p>
        </w:tc>
        <w:tc>
          <w:tcPr>
            <w:tcW w:w="2154" w:type="dxa"/>
          </w:tcPr>
          <w:p w:rsidR="00E51904" w:rsidRDefault="00E51904">
            <w:pPr>
              <w:pStyle w:val="ConsPlusNormal"/>
            </w:pPr>
          </w:p>
        </w:tc>
        <w:tc>
          <w:tcPr>
            <w:tcW w:w="2041" w:type="dxa"/>
          </w:tcPr>
          <w:p w:rsidR="00E51904" w:rsidRDefault="00E51904">
            <w:pPr>
              <w:pStyle w:val="ConsPlusNormal"/>
            </w:pPr>
          </w:p>
        </w:tc>
      </w:tr>
      <w:tr w:rsidR="00E51904">
        <w:tc>
          <w:tcPr>
            <w:tcW w:w="738" w:type="dxa"/>
          </w:tcPr>
          <w:p w:rsidR="00E51904" w:rsidRDefault="00E51904">
            <w:pPr>
              <w:pStyle w:val="ConsPlusNormal"/>
              <w:jc w:val="center"/>
            </w:pPr>
            <w:r>
              <w:t>60</w:t>
            </w:r>
          </w:p>
        </w:tc>
        <w:tc>
          <w:tcPr>
            <w:tcW w:w="2665" w:type="dxa"/>
          </w:tcPr>
          <w:p w:rsidR="00E51904" w:rsidRDefault="00E51904">
            <w:pPr>
              <w:pStyle w:val="ConsPlusNormal"/>
            </w:pPr>
          </w:p>
        </w:tc>
        <w:tc>
          <w:tcPr>
            <w:tcW w:w="4479" w:type="dxa"/>
          </w:tcPr>
          <w:p w:rsidR="00E51904" w:rsidRDefault="00E51904">
            <w:pPr>
              <w:pStyle w:val="ConsPlusNormal"/>
            </w:pPr>
            <w:r>
              <w:t>БУЗ ВО "Вологодский областной противотуберкулезный диспансер"</w:t>
            </w:r>
          </w:p>
        </w:tc>
        <w:tc>
          <w:tcPr>
            <w:tcW w:w="2098" w:type="dxa"/>
          </w:tcPr>
          <w:p w:rsidR="00E51904" w:rsidRDefault="00E51904">
            <w:pPr>
              <w:pStyle w:val="ConsPlusNormal"/>
              <w:jc w:val="center"/>
            </w:pPr>
            <w:r>
              <w:t>+</w:t>
            </w:r>
          </w:p>
        </w:tc>
        <w:tc>
          <w:tcPr>
            <w:tcW w:w="2098" w:type="dxa"/>
          </w:tcPr>
          <w:p w:rsidR="00E51904" w:rsidRDefault="00E51904">
            <w:pPr>
              <w:pStyle w:val="ConsPlusNormal"/>
            </w:pPr>
          </w:p>
        </w:tc>
        <w:tc>
          <w:tcPr>
            <w:tcW w:w="2154" w:type="dxa"/>
          </w:tcPr>
          <w:p w:rsidR="00E51904" w:rsidRDefault="00E51904">
            <w:pPr>
              <w:pStyle w:val="ConsPlusNormal"/>
            </w:pPr>
          </w:p>
        </w:tc>
        <w:tc>
          <w:tcPr>
            <w:tcW w:w="2041" w:type="dxa"/>
          </w:tcPr>
          <w:p w:rsidR="00E51904" w:rsidRDefault="00E51904">
            <w:pPr>
              <w:pStyle w:val="ConsPlusNormal"/>
            </w:pPr>
          </w:p>
        </w:tc>
      </w:tr>
      <w:tr w:rsidR="00E51904">
        <w:tc>
          <w:tcPr>
            <w:tcW w:w="738" w:type="dxa"/>
          </w:tcPr>
          <w:p w:rsidR="00E51904" w:rsidRDefault="00E51904">
            <w:pPr>
              <w:pStyle w:val="ConsPlusNormal"/>
              <w:jc w:val="center"/>
            </w:pPr>
            <w:r>
              <w:t>61</w:t>
            </w:r>
          </w:p>
        </w:tc>
        <w:tc>
          <w:tcPr>
            <w:tcW w:w="2665" w:type="dxa"/>
          </w:tcPr>
          <w:p w:rsidR="00E51904" w:rsidRDefault="00E51904">
            <w:pPr>
              <w:pStyle w:val="ConsPlusNormal"/>
            </w:pPr>
          </w:p>
        </w:tc>
        <w:tc>
          <w:tcPr>
            <w:tcW w:w="4479" w:type="dxa"/>
          </w:tcPr>
          <w:p w:rsidR="00E51904" w:rsidRDefault="00E51904">
            <w:pPr>
              <w:pStyle w:val="ConsPlusNormal"/>
            </w:pPr>
            <w:r>
              <w:t>БУЗ ВО "Вологодский областной наркологический диспансер N 1"</w:t>
            </w:r>
          </w:p>
        </w:tc>
        <w:tc>
          <w:tcPr>
            <w:tcW w:w="2098" w:type="dxa"/>
          </w:tcPr>
          <w:p w:rsidR="00E51904" w:rsidRDefault="00E51904">
            <w:pPr>
              <w:pStyle w:val="ConsPlusNormal"/>
              <w:jc w:val="center"/>
            </w:pPr>
            <w:r>
              <w:t>+</w:t>
            </w:r>
          </w:p>
        </w:tc>
        <w:tc>
          <w:tcPr>
            <w:tcW w:w="2098" w:type="dxa"/>
          </w:tcPr>
          <w:p w:rsidR="00E51904" w:rsidRDefault="00E51904">
            <w:pPr>
              <w:pStyle w:val="ConsPlusNormal"/>
            </w:pPr>
          </w:p>
        </w:tc>
        <w:tc>
          <w:tcPr>
            <w:tcW w:w="2154" w:type="dxa"/>
          </w:tcPr>
          <w:p w:rsidR="00E51904" w:rsidRDefault="00E51904">
            <w:pPr>
              <w:pStyle w:val="ConsPlusNormal"/>
            </w:pPr>
          </w:p>
        </w:tc>
        <w:tc>
          <w:tcPr>
            <w:tcW w:w="2041" w:type="dxa"/>
          </w:tcPr>
          <w:p w:rsidR="00E51904" w:rsidRDefault="00E51904">
            <w:pPr>
              <w:pStyle w:val="ConsPlusNormal"/>
            </w:pPr>
          </w:p>
        </w:tc>
      </w:tr>
      <w:tr w:rsidR="00E51904">
        <w:tc>
          <w:tcPr>
            <w:tcW w:w="738" w:type="dxa"/>
          </w:tcPr>
          <w:p w:rsidR="00E51904" w:rsidRDefault="00E51904">
            <w:pPr>
              <w:pStyle w:val="ConsPlusNormal"/>
              <w:jc w:val="center"/>
            </w:pPr>
            <w:r>
              <w:t>62</w:t>
            </w:r>
          </w:p>
        </w:tc>
        <w:tc>
          <w:tcPr>
            <w:tcW w:w="2665" w:type="dxa"/>
          </w:tcPr>
          <w:p w:rsidR="00E51904" w:rsidRDefault="00E51904">
            <w:pPr>
              <w:pStyle w:val="ConsPlusNormal"/>
            </w:pPr>
          </w:p>
        </w:tc>
        <w:tc>
          <w:tcPr>
            <w:tcW w:w="4479" w:type="dxa"/>
          </w:tcPr>
          <w:p w:rsidR="00E51904" w:rsidRDefault="00E51904">
            <w:pPr>
              <w:pStyle w:val="ConsPlusNormal"/>
            </w:pPr>
            <w:r>
              <w:t>БУЗ ВО "Вологодский областной врачебно-физкультурный диспансер"</w:t>
            </w:r>
          </w:p>
        </w:tc>
        <w:tc>
          <w:tcPr>
            <w:tcW w:w="2098" w:type="dxa"/>
          </w:tcPr>
          <w:p w:rsidR="00E51904" w:rsidRDefault="00E51904">
            <w:pPr>
              <w:pStyle w:val="ConsPlusNormal"/>
              <w:jc w:val="center"/>
            </w:pPr>
            <w:r>
              <w:t>+</w:t>
            </w:r>
          </w:p>
        </w:tc>
        <w:tc>
          <w:tcPr>
            <w:tcW w:w="2098" w:type="dxa"/>
          </w:tcPr>
          <w:p w:rsidR="00E51904" w:rsidRDefault="00E51904">
            <w:pPr>
              <w:pStyle w:val="ConsPlusNormal"/>
            </w:pPr>
          </w:p>
        </w:tc>
        <w:tc>
          <w:tcPr>
            <w:tcW w:w="2154" w:type="dxa"/>
          </w:tcPr>
          <w:p w:rsidR="00E51904" w:rsidRDefault="00E51904">
            <w:pPr>
              <w:pStyle w:val="ConsPlusNormal"/>
            </w:pPr>
          </w:p>
        </w:tc>
        <w:tc>
          <w:tcPr>
            <w:tcW w:w="2041" w:type="dxa"/>
          </w:tcPr>
          <w:p w:rsidR="00E51904" w:rsidRDefault="00E51904">
            <w:pPr>
              <w:pStyle w:val="ConsPlusNormal"/>
            </w:pPr>
          </w:p>
        </w:tc>
      </w:tr>
      <w:tr w:rsidR="00E51904">
        <w:tc>
          <w:tcPr>
            <w:tcW w:w="738" w:type="dxa"/>
          </w:tcPr>
          <w:p w:rsidR="00E51904" w:rsidRDefault="00E51904">
            <w:pPr>
              <w:pStyle w:val="ConsPlusNormal"/>
              <w:jc w:val="center"/>
            </w:pPr>
            <w:r>
              <w:t>63</w:t>
            </w:r>
          </w:p>
        </w:tc>
        <w:tc>
          <w:tcPr>
            <w:tcW w:w="2665" w:type="dxa"/>
          </w:tcPr>
          <w:p w:rsidR="00E51904" w:rsidRDefault="00E51904">
            <w:pPr>
              <w:pStyle w:val="ConsPlusNormal"/>
            </w:pPr>
          </w:p>
        </w:tc>
        <w:tc>
          <w:tcPr>
            <w:tcW w:w="4479" w:type="dxa"/>
          </w:tcPr>
          <w:p w:rsidR="00E51904" w:rsidRDefault="00E51904">
            <w:pPr>
              <w:pStyle w:val="ConsPlusNormal"/>
            </w:pPr>
            <w:r>
              <w:t>БУЗ ВО "Вологодский областной центр охраны здоровья семьи и репродукции"</w:t>
            </w:r>
          </w:p>
        </w:tc>
        <w:tc>
          <w:tcPr>
            <w:tcW w:w="2098" w:type="dxa"/>
          </w:tcPr>
          <w:p w:rsidR="00E51904" w:rsidRDefault="00E51904">
            <w:pPr>
              <w:pStyle w:val="ConsPlusNormal"/>
              <w:jc w:val="center"/>
            </w:pPr>
            <w:r>
              <w:t>+</w:t>
            </w:r>
          </w:p>
        </w:tc>
        <w:tc>
          <w:tcPr>
            <w:tcW w:w="2098" w:type="dxa"/>
          </w:tcPr>
          <w:p w:rsidR="00E51904" w:rsidRDefault="00E51904">
            <w:pPr>
              <w:pStyle w:val="ConsPlusNormal"/>
            </w:pPr>
          </w:p>
        </w:tc>
        <w:tc>
          <w:tcPr>
            <w:tcW w:w="2154" w:type="dxa"/>
          </w:tcPr>
          <w:p w:rsidR="00E51904" w:rsidRDefault="00E51904">
            <w:pPr>
              <w:pStyle w:val="ConsPlusNormal"/>
            </w:pPr>
          </w:p>
        </w:tc>
        <w:tc>
          <w:tcPr>
            <w:tcW w:w="2041" w:type="dxa"/>
          </w:tcPr>
          <w:p w:rsidR="00E51904" w:rsidRDefault="00E51904">
            <w:pPr>
              <w:pStyle w:val="ConsPlusNormal"/>
            </w:pPr>
          </w:p>
        </w:tc>
      </w:tr>
      <w:tr w:rsidR="00E51904">
        <w:tc>
          <w:tcPr>
            <w:tcW w:w="738" w:type="dxa"/>
          </w:tcPr>
          <w:p w:rsidR="00E51904" w:rsidRDefault="00E51904">
            <w:pPr>
              <w:pStyle w:val="ConsPlusNormal"/>
              <w:jc w:val="center"/>
            </w:pPr>
            <w:r>
              <w:t>64</w:t>
            </w:r>
          </w:p>
        </w:tc>
        <w:tc>
          <w:tcPr>
            <w:tcW w:w="2665" w:type="dxa"/>
          </w:tcPr>
          <w:p w:rsidR="00E51904" w:rsidRDefault="00E51904">
            <w:pPr>
              <w:pStyle w:val="ConsPlusNormal"/>
            </w:pPr>
          </w:p>
        </w:tc>
        <w:tc>
          <w:tcPr>
            <w:tcW w:w="4479" w:type="dxa"/>
          </w:tcPr>
          <w:p w:rsidR="00E51904" w:rsidRDefault="00E51904">
            <w:pPr>
              <w:pStyle w:val="ConsPlusNormal"/>
            </w:pPr>
            <w:r>
              <w:t>БУЗ ВО "Вологодский областной центр общественного здоровья и медицинской профилактики"</w:t>
            </w:r>
          </w:p>
        </w:tc>
        <w:tc>
          <w:tcPr>
            <w:tcW w:w="2098" w:type="dxa"/>
          </w:tcPr>
          <w:p w:rsidR="00E51904" w:rsidRDefault="00E51904">
            <w:pPr>
              <w:pStyle w:val="ConsPlusNormal"/>
              <w:jc w:val="center"/>
            </w:pPr>
            <w:r>
              <w:t>+</w:t>
            </w:r>
          </w:p>
        </w:tc>
        <w:tc>
          <w:tcPr>
            <w:tcW w:w="2098" w:type="dxa"/>
          </w:tcPr>
          <w:p w:rsidR="00E51904" w:rsidRDefault="00E51904">
            <w:pPr>
              <w:pStyle w:val="ConsPlusNormal"/>
            </w:pPr>
          </w:p>
        </w:tc>
        <w:tc>
          <w:tcPr>
            <w:tcW w:w="2154" w:type="dxa"/>
          </w:tcPr>
          <w:p w:rsidR="00E51904" w:rsidRDefault="00E51904">
            <w:pPr>
              <w:pStyle w:val="ConsPlusNormal"/>
            </w:pPr>
          </w:p>
        </w:tc>
        <w:tc>
          <w:tcPr>
            <w:tcW w:w="2041" w:type="dxa"/>
          </w:tcPr>
          <w:p w:rsidR="00E51904" w:rsidRDefault="00E51904">
            <w:pPr>
              <w:pStyle w:val="ConsPlusNormal"/>
            </w:pPr>
          </w:p>
        </w:tc>
      </w:tr>
      <w:tr w:rsidR="00E51904">
        <w:tc>
          <w:tcPr>
            <w:tcW w:w="738" w:type="dxa"/>
          </w:tcPr>
          <w:p w:rsidR="00E51904" w:rsidRDefault="00E51904">
            <w:pPr>
              <w:pStyle w:val="ConsPlusNormal"/>
              <w:jc w:val="center"/>
            </w:pPr>
            <w:r>
              <w:t>65</w:t>
            </w:r>
          </w:p>
        </w:tc>
        <w:tc>
          <w:tcPr>
            <w:tcW w:w="2665" w:type="dxa"/>
          </w:tcPr>
          <w:p w:rsidR="00E51904" w:rsidRDefault="00E51904">
            <w:pPr>
              <w:pStyle w:val="ConsPlusNormal"/>
            </w:pPr>
          </w:p>
        </w:tc>
        <w:tc>
          <w:tcPr>
            <w:tcW w:w="4479" w:type="dxa"/>
          </w:tcPr>
          <w:p w:rsidR="00E51904" w:rsidRDefault="00E51904">
            <w:pPr>
              <w:pStyle w:val="ConsPlusNormal"/>
            </w:pPr>
            <w:r>
              <w:t>БУЗ ВО "Великоустюгский детский противотуберкулезный санаторий "Гледенский"</w:t>
            </w:r>
          </w:p>
        </w:tc>
        <w:tc>
          <w:tcPr>
            <w:tcW w:w="2098" w:type="dxa"/>
          </w:tcPr>
          <w:p w:rsidR="00E51904" w:rsidRDefault="00E51904">
            <w:pPr>
              <w:pStyle w:val="ConsPlusNormal"/>
              <w:jc w:val="center"/>
            </w:pPr>
            <w:r>
              <w:t>+</w:t>
            </w:r>
          </w:p>
        </w:tc>
        <w:tc>
          <w:tcPr>
            <w:tcW w:w="2098" w:type="dxa"/>
          </w:tcPr>
          <w:p w:rsidR="00E51904" w:rsidRDefault="00E51904">
            <w:pPr>
              <w:pStyle w:val="ConsPlusNormal"/>
            </w:pPr>
          </w:p>
        </w:tc>
        <w:tc>
          <w:tcPr>
            <w:tcW w:w="2154" w:type="dxa"/>
          </w:tcPr>
          <w:p w:rsidR="00E51904" w:rsidRDefault="00E51904">
            <w:pPr>
              <w:pStyle w:val="ConsPlusNormal"/>
            </w:pPr>
          </w:p>
        </w:tc>
        <w:tc>
          <w:tcPr>
            <w:tcW w:w="2041" w:type="dxa"/>
          </w:tcPr>
          <w:p w:rsidR="00E51904" w:rsidRDefault="00E51904">
            <w:pPr>
              <w:pStyle w:val="ConsPlusNormal"/>
            </w:pPr>
          </w:p>
        </w:tc>
      </w:tr>
      <w:tr w:rsidR="00E51904">
        <w:tc>
          <w:tcPr>
            <w:tcW w:w="738" w:type="dxa"/>
          </w:tcPr>
          <w:p w:rsidR="00E51904" w:rsidRDefault="00E51904">
            <w:pPr>
              <w:pStyle w:val="ConsPlusNormal"/>
              <w:jc w:val="center"/>
            </w:pPr>
            <w:r>
              <w:t>66</w:t>
            </w:r>
          </w:p>
        </w:tc>
        <w:tc>
          <w:tcPr>
            <w:tcW w:w="2665" w:type="dxa"/>
          </w:tcPr>
          <w:p w:rsidR="00E51904" w:rsidRDefault="00E51904">
            <w:pPr>
              <w:pStyle w:val="ConsPlusNormal"/>
            </w:pPr>
          </w:p>
        </w:tc>
        <w:tc>
          <w:tcPr>
            <w:tcW w:w="4479" w:type="dxa"/>
          </w:tcPr>
          <w:p w:rsidR="00E51904" w:rsidRDefault="00E51904">
            <w:pPr>
              <w:pStyle w:val="ConsPlusNormal"/>
            </w:pPr>
            <w:r>
              <w:t xml:space="preserve">БУЗ ВО "Центр по профилактике </w:t>
            </w:r>
            <w:r>
              <w:lastRenderedPageBreak/>
              <w:t>инфекционных заболеваний"</w:t>
            </w:r>
          </w:p>
        </w:tc>
        <w:tc>
          <w:tcPr>
            <w:tcW w:w="2098" w:type="dxa"/>
          </w:tcPr>
          <w:p w:rsidR="00E51904" w:rsidRDefault="00E51904">
            <w:pPr>
              <w:pStyle w:val="ConsPlusNormal"/>
              <w:jc w:val="center"/>
            </w:pPr>
            <w:r>
              <w:lastRenderedPageBreak/>
              <w:t>+</w:t>
            </w:r>
          </w:p>
        </w:tc>
        <w:tc>
          <w:tcPr>
            <w:tcW w:w="2098" w:type="dxa"/>
          </w:tcPr>
          <w:p w:rsidR="00E51904" w:rsidRDefault="00E51904">
            <w:pPr>
              <w:pStyle w:val="ConsPlusNormal"/>
            </w:pPr>
          </w:p>
        </w:tc>
        <w:tc>
          <w:tcPr>
            <w:tcW w:w="2154" w:type="dxa"/>
          </w:tcPr>
          <w:p w:rsidR="00E51904" w:rsidRDefault="00E51904">
            <w:pPr>
              <w:pStyle w:val="ConsPlusNormal"/>
            </w:pPr>
          </w:p>
        </w:tc>
        <w:tc>
          <w:tcPr>
            <w:tcW w:w="2041" w:type="dxa"/>
          </w:tcPr>
          <w:p w:rsidR="00E51904" w:rsidRDefault="00E51904">
            <w:pPr>
              <w:pStyle w:val="ConsPlusNormal"/>
            </w:pPr>
          </w:p>
        </w:tc>
      </w:tr>
      <w:tr w:rsidR="00E51904">
        <w:tc>
          <w:tcPr>
            <w:tcW w:w="738" w:type="dxa"/>
          </w:tcPr>
          <w:p w:rsidR="00E51904" w:rsidRDefault="00E51904">
            <w:pPr>
              <w:pStyle w:val="ConsPlusNormal"/>
              <w:jc w:val="center"/>
            </w:pPr>
            <w:r>
              <w:lastRenderedPageBreak/>
              <w:t>67</w:t>
            </w:r>
          </w:p>
        </w:tc>
        <w:tc>
          <w:tcPr>
            <w:tcW w:w="2665" w:type="dxa"/>
          </w:tcPr>
          <w:p w:rsidR="00E51904" w:rsidRDefault="00E51904">
            <w:pPr>
              <w:pStyle w:val="ConsPlusNormal"/>
            </w:pPr>
          </w:p>
        </w:tc>
        <w:tc>
          <w:tcPr>
            <w:tcW w:w="4479" w:type="dxa"/>
          </w:tcPr>
          <w:p w:rsidR="00E51904" w:rsidRDefault="00E51904">
            <w:pPr>
              <w:pStyle w:val="ConsPlusNormal"/>
            </w:pPr>
            <w:r>
              <w:t>БУЗ ВО "Медицинский информационно-аналитический центр"</w:t>
            </w:r>
          </w:p>
        </w:tc>
        <w:tc>
          <w:tcPr>
            <w:tcW w:w="2098" w:type="dxa"/>
          </w:tcPr>
          <w:p w:rsidR="00E51904" w:rsidRDefault="00E51904">
            <w:pPr>
              <w:pStyle w:val="ConsPlusNormal"/>
              <w:jc w:val="center"/>
            </w:pPr>
            <w:r>
              <w:t>+</w:t>
            </w:r>
          </w:p>
        </w:tc>
        <w:tc>
          <w:tcPr>
            <w:tcW w:w="2098" w:type="dxa"/>
          </w:tcPr>
          <w:p w:rsidR="00E51904" w:rsidRDefault="00E51904">
            <w:pPr>
              <w:pStyle w:val="ConsPlusNormal"/>
            </w:pPr>
          </w:p>
        </w:tc>
        <w:tc>
          <w:tcPr>
            <w:tcW w:w="2154" w:type="dxa"/>
          </w:tcPr>
          <w:p w:rsidR="00E51904" w:rsidRDefault="00E51904">
            <w:pPr>
              <w:pStyle w:val="ConsPlusNormal"/>
            </w:pPr>
          </w:p>
        </w:tc>
        <w:tc>
          <w:tcPr>
            <w:tcW w:w="2041" w:type="dxa"/>
          </w:tcPr>
          <w:p w:rsidR="00E51904" w:rsidRDefault="00E51904">
            <w:pPr>
              <w:pStyle w:val="ConsPlusNormal"/>
            </w:pPr>
          </w:p>
        </w:tc>
      </w:tr>
      <w:tr w:rsidR="00E51904">
        <w:tc>
          <w:tcPr>
            <w:tcW w:w="738" w:type="dxa"/>
          </w:tcPr>
          <w:p w:rsidR="00E51904" w:rsidRDefault="00E51904">
            <w:pPr>
              <w:pStyle w:val="ConsPlusNormal"/>
              <w:jc w:val="center"/>
            </w:pPr>
            <w:r>
              <w:t>68</w:t>
            </w:r>
          </w:p>
        </w:tc>
        <w:tc>
          <w:tcPr>
            <w:tcW w:w="2665" w:type="dxa"/>
          </w:tcPr>
          <w:p w:rsidR="00E51904" w:rsidRDefault="00E51904">
            <w:pPr>
              <w:pStyle w:val="ConsPlusNormal"/>
            </w:pPr>
          </w:p>
        </w:tc>
        <w:tc>
          <w:tcPr>
            <w:tcW w:w="4479" w:type="dxa"/>
          </w:tcPr>
          <w:p w:rsidR="00E51904" w:rsidRDefault="00E51904">
            <w:pPr>
              <w:pStyle w:val="ConsPlusNormal"/>
            </w:pPr>
            <w:r>
              <w:t>БУЗ ВО "Бюро судебно-медицинской экспертизы"</w:t>
            </w:r>
          </w:p>
        </w:tc>
        <w:tc>
          <w:tcPr>
            <w:tcW w:w="2098" w:type="dxa"/>
          </w:tcPr>
          <w:p w:rsidR="00E51904" w:rsidRDefault="00E51904">
            <w:pPr>
              <w:pStyle w:val="ConsPlusNormal"/>
              <w:jc w:val="center"/>
            </w:pPr>
            <w:r>
              <w:t>+</w:t>
            </w:r>
          </w:p>
        </w:tc>
        <w:tc>
          <w:tcPr>
            <w:tcW w:w="2098" w:type="dxa"/>
          </w:tcPr>
          <w:p w:rsidR="00E51904" w:rsidRDefault="00E51904">
            <w:pPr>
              <w:pStyle w:val="ConsPlusNormal"/>
            </w:pPr>
          </w:p>
        </w:tc>
        <w:tc>
          <w:tcPr>
            <w:tcW w:w="2154" w:type="dxa"/>
          </w:tcPr>
          <w:p w:rsidR="00E51904" w:rsidRDefault="00E51904">
            <w:pPr>
              <w:pStyle w:val="ConsPlusNormal"/>
            </w:pPr>
          </w:p>
        </w:tc>
        <w:tc>
          <w:tcPr>
            <w:tcW w:w="2041" w:type="dxa"/>
          </w:tcPr>
          <w:p w:rsidR="00E51904" w:rsidRDefault="00E51904">
            <w:pPr>
              <w:pStyle w:val="ConsPlusNormal"/>
            </w:pPr>
          </w:p>
        </w:tc>
      </w:tr>
      <w:tr w:rsidR="00E51904">
        <w:tc>
          <w:tcPr>
            <w:tcW w:w="738" w:type="dxa"/>
          </w:tcPr>
          <w:p w:rsidR="00E51904" w:rsidRDefault="00E51904">
            <w:pPr>
              <w:pStyle w:val="ConsPlusNormal"/>
              <w:jc w:val="center"/>
            </w:pPr>
            <w:r>
              <w:t>69</w:t>
            </w:r>
          </w:p>
        </w:tc>
        <w:tc>
          <w:tcPr>
            <w:tcW w:w="2665" w:type="dxa"/>
          </w:tcPr>
          <w:p w:rsidR="00E51904" w:rsidRDefault="00E51904">
            <w:pPr>
              <w:pStyle w:val="ConsPlusNormal"/>
            </w:pPr>
          </w:p>
        </w:tc>
        <w:tc>
          <w:tcPr>
            <w:tcW w:w="4479" w:type="dxa"/>
          </w:tcPr>
          <w:p w:rsidR="00E51904" w:rsidRDefault="00E51904">
            <w:pPr>
              <w:pStyle w:val="ConsPlusNormal"/>
            </w:pPr>
            <w:r>
              <w:t>БУЗ ВО "Вологодский областной Центр контроля качества и сертификации лекарственных средств"</w:t>
            </w:r>
          </w:p>
        </w:tc>
        <w:tc>
          <w:tcPr>
            <w:tcW w:w="2098" w:type="dxa"/>
          </w:tcPr>
          <w:p w:rsidR="00E51904" w:rsidRDefault="00E51904">
            <w:pPr>
              <w:pStyle w:val="ConsPlusNormal"/>
              <w:jc w:val="center"/>
            </w:pPr>
            <w:r>
              <w:t>+</w:t>
            </w:r>
          </w:p>
        </w:tc>
        <w:tc>
          <w:tcPr>
            <w:tcW w:w="2098" w:type="dxa"/>
          </w:tcPr>
          <w:p w:rsidR="00E51904" w:rsidRDefault="00E51904">
            <w:pPr>
              <w:pStyle w:val="ConsPlusNormal"/>
            </w:pPr>
          </w:p>
        </w:tc>
        <w:tc>
          <w:tcPr>
            <w:tcW w:w="2154" w:type="dxa"/>
          </w:tcPr>
          <w:p w:rsidR="00E51904" w:rsidRDefault="00E51904">
            <w:pPr>
              <w:pStyle w:val="ConsPlusNormal"/>
            </w:pPr>
          </w:p>
        </w:tc>
        <w:tc>
          <w:tcPr>
            <w:tcW w:w="2041" w:type="dxa"/>
          </w:tcPr>
          <w:p w:rsidR="00E51904" w:rsidRDefault="00E51904">
            <w:pPr>
              <w:pStyle w:val="ConsPlusNormal"/>
            </w:pPr>
          </w:p>
        </w:tc>
      </w:tr>
      <w:tr w:rsidR="00E51904">
        <w:tc>
          <w:tcPr>
            <w:tcW w:w="738" w:type="dxa"/>
          </w:tcPr>
          <w:p w:rsidR="00E51904" w:rsidRDefault="00E51904">
            <w:pPr>
              <w:pStyle w:val="ConsPlusNormal"/>
              <w:jc w:val="center"/>
            </w:pPr>
            <w:r>
              <w:t>70</w:t>
            </w:r>
          </w:p>
        </w:tc>
        <w:tc>
          <w:tcPr>
            <w:tcW w:w="2665" w:type="dxa"/>
          </w:tcPr>
          <w:p w:rsidR="00E51904" w:rsidRDefault="00E51904">
            <w:pPr>
              <w:pStyle w:val="ConsPlusNormal"/>
            </w:pPr>
          </w:p>
        </w:tc>
        <w:tc>
          <w:tcPr>
            <w:tcW w:w="4479" w:type="dxa"/>
          </w:tcPr>
          <w:p w:rsidR="00E51904" w:rsidRDefault="00E51904">
            <w:pPr>
              <w:pStyle w:val="ConsPlusNormal"/>
            </w:pPr>
            <w:r>
              <w:t>БУЗ ВО "Вологодский областной психоневрологический диспансер N 1"</w:t>
            </w:r>
          </w:p>
        </w:tc>
        <w:tc>
          <w:tcPr>
            <w:tcW w:w="2098" w:type="dxa"/>
          </w:tcPr>
          <w:p w:rsidR="00E51904" w:rsidRDefault="00E51904">
            <w:pPr>
              <w:pStyle w:val="ConsPlusNormal"/>
              <w:jc w:val="center"/>
            </w:pPr>
            <w:r>
              <w:t>+</w:t>
            </w:r>
          </w:p>
        </w:tc>
        <w:tc>
          <w:tcPr>
            <w:tcW w:w="2098" w:type="dxa"/>
          </w:tcPr>
          <w:p w:rsidR="00E51904" w:rsidRDefault="00E51904">
            <w:pPr>
              <w:pStyle w:val="ConsPlusNormal"/>
            </w:pPr>
          </w:p>
        </w:tc>
        <w:tc>
          <w:tcPr>
            <w:tcW w:w="2154" w:type="dxa"/>
          </w:tcPr>
          <w:p w:rsidR="00E51904" w:rsidRDefault="00E51904">
            <w:pPr>
              <w:pStyle w:val="ConsPlusNormal"/>
            </w:pPr>
          </w:p>
        </w:tc>
        <w:tc>
          <w:tcPr>
            <w:tcW w:w="2041" w:type="dxa"/>
          </w:tcPr>
          <w:p w:rsidR="00E51904" w:rsidRDefault="00E51904">
            <w:pPr>
              <w:pStyle w:val="ConsPlusNormal"/>
            </w:pPr>
          </w:p>
        </w:tc>
      </w:tr>
      <w:tr w:rsidR="00E51904">
        <w:tc>
          <w:tcPr>
            <w:tcW w:w="738" w:type="dxa"/>
          </w:tcPr>
          <w:p w:rsidR="00E51904" w:rsidRDefault="00E51904">
            <w:pPr>
              <w:pStyle w:val="ConsPlusNormal"/>
              <w:jc w:val="center"/>
            </w:pPr>
            <w:r>
              <w:t>71</w:t>
            </w:r>
          </w:p>
        </w:tc>
        <w:tc>
          <w:tcPr>
            <w:tcW w:w="2665" w:type="dxa"/>
          </w:tcPr>
          <w:p w:rsidR="00E51904" w:rsidRDefault="00E51904">
            <w:pPr>
              <w:pStyle w:val="ConsPlusNormal"/>
            </w:pPr>
          </w:p>
        </w:tc>
        <w:tc>
          <w:tcPr>
            <w:tcW w:w="4479" w:type="dxa"/>
          </w:tcPr>
          <w:p w:rsidR="00E51904" w:rsidRDefault="00E51904">
            <w:pPr>
              <w:pStyle w:val="ConsPlusNormal"/>
            </w:pPr>
            <w:r>
              <w:t>БУЗ ВО "Санаторий "Родничок"</w:t>
            </w:r>
          </w:p>
        </w:tc>
        <w:tc>
          <w:tcPr>
            <w:tcW w:w="2098" w:type="dxa"/>
          </w:tcPr>
          <w:p w:rsidR="00E51904" w:rsidRDefault="00E51904">
            <w:pPr>
              <w:pStyle w:val="ConsPlusNormal"/>
              <w:jc w:val="center"/>
            </w:pPr>
            <w:r>
              <w:t>+</w:t>
            </w:r>
          </w:p>
        </w:tc>
        <w:tc>
          <w:tcPr>
            <w:tcW w:w="2098" w:type="dxa"/>
          </w:tcPr>
          <w:p w:rsidR="00E51904" w:rsidRDefault="00E51904">
            <w:pPr>
              <w:pStyle w:val="ConsPlusNormal"/>
            </w:pPr>
          </w:p>
        </w:tc>
        <w:tc>
          <w:tcPr>
            <w:tcW w:w="2154" w:type="dxa"/>
          </w:tcPr>
          <w:p w:rsidR="00E51904" w:rsidRDefault="00E51904">
            <w:pPr>
              <w:pStyle w:val="ConsPlusNormal"/>
            </w:pPr>
          </w:p>
        </w:tc>
        <w:tc>
          <w:tcPr>
            <w:tcW w:w="2041" w:type="dxa"/>
          </w:tcPr>
          <w:p w:rsidR="00E51904" w:rsidRDefault="00E51904">
            <w:pPr>
              <w:pStyle w:val="ConsPlusNormal"/>
            </w:pPr>
          </w:p>
        </w:tc>
      </w:tr>
      <w:tr w:rsidR="00E51904">
        <w:tc>
          <w:tcPr>
            <w:tcW w:w="738" w:type="dxa"/>
          </w:tcPr>
          <w:p w:rsidR="00E51904" w:rsidRDefault="00E51904">
            <w:pPr>
              <w:pStyle w:val="ConsPlusNormal"/>
              <w:jc w:val="center"/>
            </w:pPr>
            <w:r>
              <w:t>72</w:t>
            </w:r>
          </w:p>
        </w:tc>
        <w:tc>
          <w:tcPr>
            <w:tcW w:w="2665" w:type="dxa"/>
          </w:tcPr>
          <w:p w:rsidR="00E51904" w:rsidRDefault="00E51904">
            <w:pPr>
              <w:pStyle w:val="ConsPlusNormal"/>
            </w:pPr>
          </w:p>
        </w:tc>
        <w:tc>
          <w:tcPr>
            <w:tcW w:w="4479" w:type="dxa"/>
          </w:tcPr>
          <w:p w:rsidR="00E51904" w:rsidRDefault="00E51904">
            <w:pPr>
              <w:pStyle w:val="ConsPlusNormal"/>
            </w:pPr>
            <w:r>
              <w:t>БУЗ ВО "Дом ребенка специализированный N 1"</w:t>
            </w:r>
          </w:p>
        </w:tc>
        <w:tc>
          <w:tcPr>
            <w:tcW w:w="2098" w:type="dxa"/>
          </w:tcPr>
          <w:p w:rsidR="00E51904" w:rsidRDefault="00E51904">
            <w:pPr>
              <w:pStyle w:val="ConsPlusNormal"/>
              <w:jc w:val="center"/>
            </w:pPr>
            <w:r>
              <w:t>+</w:t>
            </w:r>
          </w:p>
        </w:tc>
        <w:tc>
          <w:tcPr>
            <w:tcW w:w="2098" w:type="dxa"/>
          </w:tcPr>
          <w:p w:rsidR="00E51904" w:rsidRDefault="00E51904">
            <w:pPr>
              <w:pStyle w:val="ConsPlusNormal"/>
            </w:pPr>
          </w:p>
        </w:tc>
        <w:tc>
          <w:tcPr>
            <w:tcW w:w="2154" w:type="dxa"/>
          </w:tcPr>
          <w:p w:rsidR="00E51904" w:rsidRDefault="00E51904">
            <w:pPr>
              <w:pStyle w:val="ConsPlusNormal"/>
            </w:pPr>
          </w:p>
        </w:tc>
        <w:tc>
          <w:tcPr>
            <w:tcW w:w="2041" w:type="dxa"/>
          </w:tcPr>
          <w:p w:rsidR="00E51904" w:rsidRDefault="00E51904">
            <w:pPr>
              <w:pStyle w:val="ConsPlusNormal"/>
            </w:pPr>
          </w:p>
        </w:tc>
      </w:tr>
      <w:tr w:rsidR="00E51904">
        <w:tc>
          <w:tcPr>
            <w:tcW w:w="738" w:type="dxa"/>
          </w:tcPr>
          <w:p w:rsidR="00E51904" w:rsidRDefault="00E51904">
            <w:pPr>
              <w:pStyle w:val="ConsPlusNormal"/>
              <w:jc w:val="center"/>
            </w:pPr>
            <w:r>
              <w:t>73</w:t>
            </w:r>
          </w:p>
        </w:tc>
        <w:tc>
          <w:tcPr>
            <w:tcW w:w="2665" w:type="dxa"/>
          </w:tcPr>
          <w:p w:rsidR="00E51904" w:rsidRDefault="00E51904">
            <w:pPr>
              <w:pStyle w:val="ConsPlusNormal"/>
            </w:pPr>
          </w:p>
        </w:tc>
        <w:tc>
          <w:tcPr>
            <w:tcW w:w="4479" w:type="dxa"/>
          </w:tcPr>
          <w:p w:rsidR="00E51904" w:rsidRDefault="00E51904">
            <w:pPr>
              <w:pStyle w:val="ConsPlusNormal"/>
            </w:pPr>
            <w:r>
              <w:t>БУЗ ВО "Вологодская областная психиатрическая больница"</w:t>
            </w:r>
          </w:p>
        </w:tc>
        <w:tc>
          <w:tcPr>
            <w:tcW w:w="2098" w:type="dxa"/>
          </w:tcPr>
          <w:p w:rsidR="00E51904" w:rsidRDefault="00E51904">
            <w:pPr>
              <w:pStyle w:val="ConsPlusNormal"/>
              <w:jc w:val="center"/>
            </w:pPr>
            <w:r>
              <w:t>+</w:t>
            </w:r>
          </w:p>
        </w:tc>
        <w:tc>
          <w:tcPr>
            <w:tcW w:w="2098" w:type="dxa"/>
          </w:tcPr>
          <w:p w:rsidR="00E51904" w:rsidRDefault="00E51904">
            <w:pPr>
              <w:pStyle w:val="ConsPlusNormal"/>
            </w:pPr>
          </w:p>
        </w:tc>
        <w:tc>
          <w:tcPr>
            <w:tcW w:w="2154" w:type="dxa"/>
          </w:tcPr>
          <w:p w:rsidR="00E51904" w:rsidRDefault="00E51904">
            <w:pPr>
              <w:pStyle w:val="ConsPlusNormal"/>
            </w:pPr>
          </w:p>
        </w:tc>
        <w:tc>
          <w:tcPr>
            <w:tcW w:w="2041" w:type="dxa"/>
          </w:tcPr>
          <w:p w:rsidR="00E51904" w:rsidRDefault="00E51904">
            <w:pPr>
              <w:pStyle w:val="ConsPlusNormal"/>
            </w:pPr>
          </w:p>
        </w:tc>
      </w:tr>
      <w:tr w:rsidR="00E51904">
        <w:tc>
          <w:tcPr>
            <w:tcW w:w="738" w:type="dxa"/>
          </w:tcPr>
          <w:p w:rsidR="00E51904" w:rsidRDefault="00E51904">
            <w:pPr>
              <w:pStyle w:val="ConsPlusNormal"/>
              <w:jc w:val="center"/>
            </w:pPr>
            <w:r>
              <w:t>74</w:t>
            </w:r>
          </w:p>
        </w:tc>
        <w:tc>
          <w:tcPr>
            <w:tcW w:w="2665" w:type="dxa"/>
          </w:tcPr>
          <w:p w:rsidR="00E51904" w:rsidRDefault="00E51904">
            <w:pPr>
              <w:pStyle w:val="ConsPlusNormal"/>
            </w:pPr>
          </w:p>
        </w:tc>
        <w:tc>
          <w:tcPr>
            <w:tcW w:w="4479" w:type="dxa"/>
          </w:tcPr>
          <w:p w:rsidR="00E51904" w:rsidRDefault="00E51904">
            <w:pPr>
              <w:pStyle w:val="ConsPlusNormal"/>
            </w:pPr>
            <w:r>
              <w:t>БУЗ ВО "ВОСПК N 1"</w:t>
            </w:r>
          </w:p>
        </w:tc>
        <w:tc>
          <w:tcPr>
            <w:tcW w:w="2098" w:type="dxa"/>
          </w:tcPr>
          <w:p w:rsidR="00E51904" w:rsidRDefault="00E51904">
            <w:pPr>
              <w:pStyle w:val="ConsPlusNormal"/>
              <w:jc w:val="center"/>
            </w:pPr>
            <w:r>
              <w:t>+</w:t>
            </w:r>
          </w:p>
        </w:tc>
        <w:tc>
          <w:tcPr>
            <w:tcW w:w="2098" w:type="dxa"/>
          </w:tcPr>
          <w:p w:rsidR="00E51904" w:rsidRDefault="00E51904">
            <w:pPr>
              <w:pStyle w:val="ConsPlusNormal"/>
            </w:pPr>
          </w:p>
        </w:tc>
        <w:tc>
          <w:tcPr>
            <w:tcW w:w="2154" w:type="dxa"/>
          </w:tcPr>
          <w:p w:rsidR="00E51904" w:rsidRDefault="00E51904">
            <w:pPr>
              <w:pStyle w:val="ConsPlusNormal"/>
            </w:pPr>
          </w:p>
        </w:tc>
        <w:tc>
          <w:tcPr>
            <w:tcW w:w="2041" w:type="dxa"/>
          </w:tcPr>
          <w:p w:rsidR="00E51904" w:rsidRDefault="00E51904">
            <w:pPr>
              <w:pStyle w:val="ConsPlusNormal"/>
            </w:pPr>
          </w:p>
        </w:tc>
      </w:tr>
      <w:tr w:rsidR="00E51904">
        <w:tc>
          <w:tcPr>
            <w:tcW w:w="738" w:type="dxa"/>
          </w:tcPr>
          <w:p w:rsidR="00E51904" w:rsidRDefault="00E51904">
            <w:pPr>
              <w:pStyle w:val="ConsPlusNormal"/>
              <w:jc w:val="center"/>
            </w:pPr>
            <w:r>
              <w:t>75</w:t>
            </w:r>
          </w:p>
        </w:tc>
        <w:tc>
          <w:tcPr>
            <w:tcW w:w="2665" w:type="dxa"/>
          </w:tcPr>
          <w:p w:rsidR="00E51904" w:rsidRDefault="00E51904">
            <w:pPr>
              <w:pStyle w:val="ConsPlusNormal"/>
            </w:pPr>
          </w:p>
        </w:tc>
        <w:tc>
          <w:tcPr>
            <w:tcW w:w="4479" w:type="dxa"/>
          </w:tcPr>
          <w:p w:rsidR="00E51904" w:rsidRDefault="00E51904">
            <w:pPr>
              <w:pStyle w:val="ConsPlusNormal"/>
            </w:pPr>
            <w:r>
              <w:t>БУЗ ВО "СПК N 2"</w:t>
            </w:r>
          </w:p>
        </w:tc>
        <w:tc>
          <w:tcPr>
            <w:tcW w:w="2098" w:type="dxa"/>
          </w:tcPr>
          <w:p w:rsidR="00E51904" w:rsidRDefault="00E51904">
            <w:pPr>
              <w:pStyle w:val="ConsPlusNormal"/>
              <w:jc w:val="center"/>
            </w:pPr>
            <w:r>
              <w:t>+</w:t>
            </w:r>
          </w:p>
        </w:tc>
        <w:tc>
          <w:tcPr>
            <w:tcW w:w="2098" w:type="dxa"/>
          </w:tcPr>
          <w:p w:rsidR="00E51904" w:rsidRDefault="00E51904">
            <w:pPr>
              <w:pStyle w:val="ConsPlusNormal"/>
            </w:pPr>
          </w:p>
        </w:tc>
        <w:tc>
          <w:tcPr>
            <w:tcW w:w="2154" w:type="dxa"/>
          </w:tcPr>
          <w:p w:rsidR="00E51904" w:rsidRDefault="00E51904">
            <w:pPr>
              <w:pStyle w:val="ConsPlusNormal"/>
            </w:pPr>
          </w:p>
        </w:tc>
        <w:tc>
          <w:tcPr>
            <w:tcW w:w="2041" w:type="dxa"/>
          </w:tcPr>
          <w:p w:rsidR="00E51904" w:rsidRDefault="00E51904">
            <w:pPr>
              <w:pStyle w:val="ConsPlusNormal"/>
            </w:pPr>
          </w:p>
        </w:tc>
      </w:tr>
      <w:tr w:rsidR="00E51904">
        <w:tc>
          <w:tcPr>
            <w:tcW w:w="738" w:type="dxa"/>
          </w:tcPr>
          <w:p w:rsidR="00E51904" w:rsidRDefault="00E51904">
            <w:pPr>
              <w:pStyle w:val="ConsPlusNormal"/>
              <w:jc w:val="center"/>
            </w:pPr>
            <w:r>
              <w:t>76</w:t>
            </w:r>
          </w:p>
        </w:tc>
        <w:tc>
          <w:tcPr>
            <w:tcW w:w="2665" w:type="dxa"/>
          </w:tcPr>
          <w:p w:rsidR="00E51904" w:rsidRDefault="00E51904">
            <w:pPr>
              <w:pStyle w:val="ConsPlusNormal"/>
            </w:pPr>
          </w:p>
        </w:tc>
        <w:tc>
          <w:tcPr>
            <w:tcW w:w="4479" w:type="dxa"/>
          </w:tcPr>
          <w:p w:rsidR="00E51904" w:rsidRDefault="00E51904">
            <w:pPr>
              <w:pStyle w:val="ConsPlusNormal"/>
            </w:pPr>
            <w:r>
              <w:t>БУЗ ВО "Вологодский областной противотуберкулезный диспансер N 3"</w:t>
            </w:r>
          </w:p>
        </w:tc>
        <w:tc>
          <w:tcPr>
            <w:tcW w:w="2098" w:type="dxa"/>
          </w:tcPr>
          <w:p w:rsidR="00E51904" w:rsidRDefault="00E51904">
            <w:pPr>
              <w:pStyle w:val="ConsPlusNormal"/>
              <w:jc w:val="center"/>
            </w:pPr>
            <w:r>
              <w:t>+</w:t>
            </w:r>
          </w:p>
        </w:tc>
        <w:tc>
          <w:tcPr>
            <w:tcW w:w="2098" w:type="dxa"/>
          </w:tcPr>
          <w:p w:rsidR="00E51904" w:rsidRDefault="00E51904">
            <w:pPr>
              <w:pStyle w:val="ConsPlusNormal"/>
            </w:pPr>
          </w:p>
        </w:tc>
        <w:tc>
          <w:tcPr>
            <w:tcW w:w="2154" w:type="dxa"/>
          </w:tcPr>
          <w:p w:rsidR="00E51904" w:rsidRDefault="00E51904">
            <w:pPr>
              <w:pStyle w:val="ConsPlusNormal"/>
            </w:pPr>
          </w:p>
        </w:tc>
        <w:tc>
          <w:tcPr>
            <w:tcW w:w="2041" w:type="dxa"/>
          </w:tcPr>
          <w:p w:rsidR="00E51904" w:rsidRDefault="00E51904">
            <w:pPr>
              <w:pStyle w:val="ConsPlusNormal"/>
            </w:pPr>
          </w:p>
        </w:tc>
      </w:tr>
      <w:tr w:rsidR="00E51904">
        <w:tc>
          <w:tcPr>
            <w:tcW w:w="738" w:type="dxa"/>
          </w:tcPr>
          <w:p w:rsidR="00E51904" w:rsidRDefault="00E51904">
            <w:pPr>
              <w:pStyle w:val="ConsPlusNormal"/>
              <w:jc w:val="center"/>
            </w:pPr>
            <w:r>
              <w:t>77</w:t>
            </w:r>
          </w:p>
        </w:tc>
        <w:tc>
          <w:tcPr>
            <w:tcW w:w="2665" w:type="dxa"/>
          </w:tcPr>
          <w:p w:rsidR="00E51904" w:rsidRDefault="00E51904">
            <w:pPr>
              <w:pStyle w:val="ConsPlusNormal"/>
            </w:pPr>
          </w:p>
        </w:tc>
        <w:tc>
          <w:tcPr>
            <w:tcW w:w="4479" w:type="dxa"/>
          </w:tcPr>
          <w:p w:rsidR="00E51904" w:rsidRDefault="00E51904">
            <w:pPr>
              <w:pStyle w:val="ConsPlusNormal"/>
            </w:pPr>
            <w:r>
              <w:t>БУЗ ВО "Вологодский областной психоневрологический диспансер N 2"</w:t>
            </w:r>
          </w:p>
        </w:tc>
        <w:tc>
          <w:tcPr>
            <w:tcW w:w="2098" w:type="dxa"/>
          </w:tcPr>
          <w:p w:rsidR="00E51904" w:rsidRDefault="00E51904">
            <w:pPr>
              <w:pStyle w:val="ConsPlusNormal"/>
              <w:jc w:val="center"/>
            </w:pPr>
            <w:r>
              <w:t>+</w:t>
            </w:r>
          </w:p>
        </w:tc>
        <w:tc>
          <w:tcPr>
            <w:tcW w:w="2098" w:type="dxa"/>
          </w:tcPr>
          <w:p w:rsidR="00E51904" w:rsidRDefault="00E51904">
            <w:pPr>
              <w:pStyle w:val="ConsPlusNormal"/>
            </w:pPr>
          </w:p>
        </w:tc>
        <w:tc>
          <w:tcPr>
            <w:tcW w:w="2154" w:type="dxa"/>
          </w:tcPr>
          <w:p w:rsidR="00E51904" w:rsidRDefault="00E51904">
            <w:pPr>
              <w:pStyle w:val="ConsPlusNormal"/>
            </w:pPr>
          </w:p>
        </w:tc>
        <w:tc>
          <w:tcPr>
            <w:tcW w:w="2041" w:type="dxa"/>
          </w:tcPr>
          <w:p w:rsidR="00E51904" w:rsidRDefault="00E51904">
            <w:pPr>
              <w:pStyle w:val="ConsPlusNormal"/>
            </w:pPr>
          </w:p>
        </w:tc>
      </w:tr>
      <w:tr w:rsidR="00E51904">
        <w:tc>
          <w:tcPr>
            <w:tcW w:w="738" w:type="dxa"/>
          </w:tcPr>
          <w:p w:rsidR="00E51904" w:rsidRDefault="00E51904">
            <w:pPr>
              <w:pStyle w:val="ConsPlusNormal"/>
              <w:jc w:val="center"/>
            </w:pPr>
            <w:r>
              <w:t>78</w:t>
            </w:r>
          </w:p>
        </w:tc>
        <w:tc>
          <w:tcPr>
            <w:tcW w:w="2665" w:type="dxa"/>
          </w:tcPr>
          <w:p w:rsidR="00E51904" w:rsidRDefault="00E51904">
            <w:pPr>
              <w:pStyle w:val="ConsPlusNormal"/>
            </w:pPr>
          </w:p>
        </w:tc>
        <w:tc>
          <w:tcPr>
            <w:tcW w:w="4479" w:type="dxa"/>
          </w:tcPr>
          <w:p w:rsidR="00E51904" w:rsidRDefault="00E51904">
            <w:pPr>
              <w:pStyle w:val="ConsPlusNormal"/>
            </w:pPr>
            <w:r>
              <w:t>БУЗ ВО "Вологодский областной противотуберкулезный диспансер N 2"</w:t>
            </w:r>
          </w:p>
        </w:tc>
        <w:tc>
          <w:tcPr>
            <w:tcW w:w="2098" w:type="dxa"/>
          </w:tcPr>
          <w:p w:rsidR="00E51904" w:rsidRDefault="00E51904">
            <w:pPr>
              <w:pStyle w:val="ConsPlusNormal"/>
              <w:jc w:val="center"/>
            </w:pPr>
            <w:r>
              <w:t>+</w:t>
            </w:r>
          </w:p>
        </w:tc>
        <w:tc>
          <w:tcPr>
            <w:tcW w:w="2098" w:type="dxa"/>
          </w:tcPr>
          <w:p w:rsidR="00E51904" w:rsidRDefault="00E51904">
            <w:pPr>
              <w:pStyle w:val="ConsPlusNormal"/>
            </w:pPr>
          </w:p>
        </w:tc>
        <w:tc>
          <w:tcPr>
            <w:tcW w:w="2154" w:type="dxa"/>
          </w:tcPr>
          <w:p w:rsidR="00E51904" w:rsidRDefault="00E51904">
            <w:pPr>
              <w:pStyle w:val="ConsPlusNormal"/>
            </w:pPr>
          </w:p>
        </w:tc>
        <w:tc>
          <w:tcPr>
            <w:tcW w:w="2041" w:type="dxa"/>
          </w:tcPr>
          <w:p w:rsidR="00E51904" w:rsidRDefault="00E51904">
            <w:pPr>
              <w:pStyle w:val="ConsPlusNormal"/>
            </w:pPr>
          </w:p>
        </w:tc>
      </w:tr>
      <w:tr w:rsidR="00E51904">
        <w:tc>
          <w:tcPr>
            <w:tcW w:w="738" w:type="dxa"/>
          </w:tcPr>
          <w:p w:rsidR="00E51904" w:rsidRDefault="00E51904">
            <w:pPr>
              <w:pStyle w:val="ConsPlusNormal"/>
              <w:jc w:val="center"/>
            </w:pPr>
            <w:r>
              <w:lastRenderedPageBreak/>
              <w:t>79</w:t>
            </w:r>
          </w:p>
        </w:tc>
        <w:tc>
          <w:tcPr>
            <w:tcW w:w="2665" w:type="dxa"/>
          </w:tcPr>
          <w:p w:rsidR="00E51904" w:rsidRDefault="00E51904">
            <w:pPr>
              <w:pStyle w:val="ConsPlusNormal"/>
            </w:pPr>
          </w:p>
        </w:tc>
        <w:tc>
          <w:tcPr>
            <w:tcW w:w="4479" w:type="dxa"/>
          </w:tcPr>
          <w:p w:rsidR="00E51904" w:rsidRDefault="00E51904">
            <w:pPr>
              <w:pStyle w:val="ConsPlusNormal"/>
            </w:pPr>
            <w:r>
              <w:t>БУЗ ВО "Дом ребенка специализированный N 2"</w:t>
            </w:r>
          </w:p>
        </w:tc>
        <w:tc>
          <w:tcPr>
            <w:tcW w:w="2098" w:type="dxa"/>
          </w:tcPr>
          <w:p w:rsidR="00E51904" w:rsidRDefault="00E51904">
            <w:pPr>
              <w:pStyle w:val="ConsPlusNormal"/>
              <w:jc w:val="center"/>
            </w:pPr>
            <w:r>
              <w:t>+</w:t>
            </w:r>
          </w:p>
        </w:tc>
        <w:tc>
          <w:tcPr>
            <w:tcW w:w="2098" w:type="dxa"/>
          </w:tcPr>
          <w:p w:rsidR="00E51904" w:rsidRDefault="00E51904">
            <w:pPr>
              <w:pStyle w:val="ConsPlusNormal"/>
            </w:pPr>
          </w:p>
        </w:tc>
        <w:tc>
          <w:tcPr>
            <w:tcW w:w="2154" w:type="dxa"/>
          </w:tcPr>
          <w:p w:rsidR="00E51904" w:rsidRDefault="00E51904">
            <w:pPr>
              <w:pStyle w:val="ConsPlusNormal"/>
            </w:pPr>
          </w:p>
        </w:tc>
        <w:tc>
          <w:tcPr>
            <w:tcW w:w="2041" w:type="dxa"/>
          </w:tcPr>
          <w:p w:rsidR="00E51904" w:rsidRDefault="00E51904">
            <w:pPr>
              <w:pStyle w:val="ConsPlusNormal"/>
            </w:pPr>
          </w:p>
        </w:tc>
      </w:tr>
      <w:tr w:rsidR="00E51904">
        <w:tc>
          <w:tcPr>
            <w:tcW w:w="738" w:type="dxa"/>
          </w:tcPr>
          <w:p w:rsidR="00E51904" w:rsidRDefault="00E51904">
            <w:pPr>
              <w:pStyle w:val="ConsPlusNormal"/>
              <w:jc w:val="center"/>
            </w:pPr>
            <w:r>
              <w:t>80</w:t>
            </w:r>
          </w:p>
        </w:tc>
        <w:tc>
          <w:tcPr>
            <w:tcW w:w="2665" w:type="dxa"/>
          </w:tcPr>
          <w:p w:rsidR="00E51904" w:rsidRDefault="00E51904">
            <w:pPr>
              <w:pStyle w:val="ConsPlusNormal"/>
            </w:pPr>
          </w:p>
        </w:tc>
        <w:tc>
          <w:tcPr>
            <w:tcW w:w="4479" w:type="dxa"/>
          </w:tcPr>
          <w:p w:rsidR="00E51904" w:rsidRDefault="00E51904">
            <w:pPr>
              <w:pStyle w:val="ConsPlusNormal"/>
            </w:pPr>
            <w:r>
              <w:t>БУЗ ВО "Вологодский областной наркологический диспансер N 2"</w:t>
            </w:r>
          </w:p>
        </w:tc>
        <w:tc>
          <w:tcPr>
            <w:tcW w:w="2098" w:type="dxa"/>
          </w:tcPr>
          <w:p w:rsidR="00E51904" w:rsidRDefault="00E51904">
            <w:pPr>
              <w:pStyle w:val="ConsPlusNormal"/>
              <w:jc w:val="center"/>
            </w:pPr>
            <w:r>
              <w:t>+</w:t>
            </w:r>
          </w:p>
        </w:tc>
        <w:tc>
          <w:tcPr>
            <w:tcW w:w="2098" w:type="dxa"/>
          </w:tcPr>
          <w:p w:rsidR="00E51904" w:rsidRDefault="00E51904">
            <w:pPr>
              <w:pStyle w:val="ConsPlusNormal"/>
            </w:pPr>
          </w:p>
        </w:tc>
        <w:tc>
          <w:tcPr>
            <w:tcW w:w="2154" w:type="dxa"/>
          </w:tcPr>
          <w:p w:rsidR="00E51904" w:rsidRDefault="00E51904">
            <w:pPr>
              <w:pStyle w:val="ConsPlusNormal"/>
            </w:pPr>
          </w:p>
        </w:tc>
        <w:tc>
          <w:tcPr>
            <w:tcW w:w="2041" w:type="dxa"/>
          </w:tcPr>
          <w:p w:rsidR="00E51904" w:rsidRDefault="00E51904">
            <w:pPr>
              <w:pStyle w:val="ConsPlusNormal"/>
            </w:pPr>
          </w:p>
        </w:tc>
      </w:tr>
      <w:tr w:rsidR="00E51904">
        <w:tc>
          <w:tcPr>
            <w:tcW w:w="738" w:type="dxa"/>
          </w:tcPr>
          <w:p w:rsidR="00E51904" w:rsidRDefault="00E51904">
            <w:pPr>
              <w:pStyle w:val="ConsPlusNormal"/>
              <w:jc w:val="center"/>
            </w:pPr>
            <w:r>
              <w:t>81</w:t>
            </w:r>
          </w:p>
        </w:tc>
        <w:tc>
          <w:tcPr>
            <w:tcW w:w="2665" w:type="dxa"/>
          </w:tcPr>
          <w:p w:rsidR="00E51904" w:rsidRDefault="00E51904">
            <w:pPr>
              <w:pStyle w:val="ConsPlusNormal"/>
              <w:jc w:val="center"/>
            </w:pPr>
            <w:r>
              <w:t>00380100000000000</w:t>
            </w:r>
          </w:p>
        </w:tc>
        <w:tc>
          <w:tcPr>
            <w:tcW w:w="4479" w:type="dxa"/>
          </w:tcPr>
          <w:p w:rsidR="00E51904" w:rsidRDefault="00E51904">
            <w:pPr>
              <w:pStyle w:val="ConsPlusNormal"/>
            </w:pPr>
            <w:r>
              <w:t>БУЗ ВО "Детский специализированный психоневрологический санаторий"</w:t>
            </w:r>
          </w:p>
        </w:tc>
        <w:tc>
          <w:tcPr>
            <w:tcW w:w="2098" w:type="dxa"/>
          </w:tcPr>
          <w:p w:rsidR="00E51904" w:rsidRDefault="00E51904">
            <w:pPr>
              <w:pStyle w:val="ConsPlusNormal"/>
              <w:jc w:val="center"/>
            </w:pPr>
            <w:r>
              <w:t>+</w:t>
            </w:r>
          </w:p>
        </w:tc>
        <w:tc>
          <w:tcPr>
            <w:tcW w:w="2098" w:type="dxa"/>
          </w:tcPr>
          <w:p w:rsidR="00E51904" w:rsidRDefault="00E51904">
            <w:pPr>
              <w:pStyle w:val="ConsPlusNormal"/>
              <w:jc w:val="center"/>
            </w:pPr>
            <w:r>
              <w:t>+</w:t>
            </w:r>
          </w:p>
        </w:tc>
        <w:tc>
          <w:tcPr>
            <w:tcW w:w="2154" w:type="dxa"/>
          </w:tcPr>
          <w:p w:rsidR="00E51904" w:rsidRDefault="00E51904">
            <w:pPr>
              <w:pStyle w:val="ConsPlusNormal"/>
            </w:pPr>
          </w:p>
        </w:tc>
        <w:tc>
          <w:tcPr>
            <w:tcW w:w="2041" w:type="dxa"/>
          </w:tcPr>
          <w:p w:rsidR="00E51904" w:rsidRDefault="00E51904">
            <w:pPr>
              <w:pStyle w:val="ConsPlusNormal"/>
            </w:pPr>
          </w:p>
        </w:tc>
      </w:tr>
      <w:tr w:rsidR="00E51904">
        <w:tc>
          <w:tcPr>
            <w:tcW w:w="738" w:type="dxa"/>
          </w:tcPr>
          <w:p w:rsidR="00E51904" w:rsidRDefault="00E51904">
            <w:pPr>
              <w:pStyle w:val="ConsPlusNormal"/>
              <w:jc w:val="center"/>
            </w:pPr>
            <w:r>
              <w:t>82</w:t>
            </w:r>
          </w:p>
        </w:tc>
        <w:tc>
          <w:tcPr>
            <w:tcW w:w="2665" w:type="dxa"/>
          </w:tcPr>
          <w:p w:rsidR="00E51904" w:rsidRDefault="00E51904">
            <w:pPr>
              <w:pStyle w:val="ConsPlusNormal"/>
            </w:pPr>
          </w:p>
        </w:tc>
        <w:tc>
          <w:tcPr>
            <w:tcW w:w="4479" w:type="dxa"/>
          </w:tcPr>
          <w:p w:rsidR="00E51904" w:rsidRDefault="00E51904">
            <w:pPr>
              <w:pStyle w:val="ConsPlusNormal"/>
            </w:pPr>
            <w:r>
              <w:t>БУ СЗ ВО Фармация</w:t>
            </w:r>
          </w:p>
        </w:tc>
        <w:tc>
          <w:tcPr>
            <w:tcW w:w="2098" w:type="dxa"/>
          </w:tcPr>
          <w:p w:rsidR="00E51904" w:rsidRDefault="00E51904">
            <w:pPr>
              <w:pStyle w:val="ConsPlusNormal"/>
              <w:jc w:val="center"/>
            </w:pPr>
            <w:r>
              <w:t>+</w:t>
            </w:r>
          </w:p>
        </w:tc>
        <w:tc>
          <w:tcPr>
            <w:tcW w:w="2098" w:type="dxa"/>
          </w:tcPr>
          <w:p w:rsidR="00E51904" w:rsidRDefault="00E51904">
            <w:pPr>
              <w:pStyle w:val="ConsPlusNormal"/>
            </w:pPr>
          </w:p>
        </w:tc>
        <w:tc>
          <w:tcPr>
            <w:tcW w:w="2154" w:type="dxa"/>
          </w:tcPr>
          <w:p w:rsidR="00E51904" w:rsidRDefault="00E51904">
            <w:pPr>
              <w:pStyle w:val="ConsPlusNormal"/>
            </w:pPr>
          </w:p>
        </w:tc>
        <w:tc>
          <w:tcPr>
            <w:tcW w:w="2041" w:type="dxa"/>
          </w:tcPr>
          <w:p w:rsidR="00E51904" w:rsidRDefault="00E51904">
            <w:pPr>
              <w:pStyle w:val="ConsPlusNormal"/>
            </w:pPr>
          </w:p>
        </w:tc>
      </w:tr>
      <w:tr w:rsidR="00E51904">
        <w:tc>
          <w:tcPr>
            <w:tcW w:w="738" w:type="dxa"/>
          </w:tcPr>
          <w:p w:rsidR="00E51904" w:rsidRDefault="00E51904">
            <w:pPr>
              <w:pStyle w:val="ConsPlusNormal"/>
              <w:jc w:val="center"/>
            </w:pPr>
            <w:r>
              <w:t>83</w:t>
            </w:r>
          </w:p>
        </w:tc>
        <w:tc>
          <w:tcPr>
            <w:tcW w:w="2665" w:type="dxa"/>
          </w:tcPr>
          <w:p w:rsidR="00E51904" w:rsidRDefault="00E51904">
            <w:pPr>
              <w:pStyle w:val="ConsPlusNormal"/>
              <w:jc w:val="center"/>
            </w:pPr>
            <w:r>
              <w:t>00372600000000000</w:t>
            </w:r>
          </w:p>
        </w:tc>
        <w:tc>
          <w:tcPr>
            <w:tcW w:w="4479" w:type="dxa"/>
          </w:tcPr>
          <w:p w:rsidR="00E51904" w:rsidRDefault="00E51904">
            <w:pPr>
              <w:pStyle w:val="ConsPlusNormal"/>
            </w:pPr>
            <w:r>
              <w:t>ЧУЗ "РЖД-Медицина" г. Бабаево</w:t>
            </w:r>
          </w:p>
        </w:tc>
        <w:tc>
          <w:tcPr>
            <w:tcW w:w="2098" w:type="dxa"/>
          </w:tcPr>
          <w:p w:rsidR="00E51904" w:rsidRDefault="00E51904">
            <w:pPr>
              <w:pStyle w:val="ConsPlusNormal"/>
            </w:pPr>
          </w:p>
        </w:tc>
        <w:tc>
          <w:tcPr>
            <w:tcW w:w="2098" w:type="dxa"/>
          </w:tcPr>
          <w:p w:rsidR="00E51904" w:rsidRDefault="00E51904">
            <w:pPr>
              <w:pStyle w:val="ConsPlusNormal"/>
              <w:jc w:val="center"/>
            </w:pPr>
            <w:r>
              <w:t>+</w:t>
            </w:r>
          </w:p>
        </w:tc>
        <w:tc>
          <w:tcPr>
            <w:tcW w:w="2154" w:type="dxa"/>
          </w:tcPr>
          <w:p w:rsidR="00E51904" w:rsidRDefault="00E51904">
            <w:pPr>
              <w:pStyle w:val="ConsPlusNormal"/>
              <w:jc w:val="center"/>
            </w:pPr>
            <w:r>
              <w:t>+</w:t>
            </w:r>
          </w:p>
        </w:tc>
        <w:tc>
          <w:tcPr>
            <w:tcW w:w="2041" w:type="dxa"/>
          </w:tcPr>
          <w:p w:rsidR="00E51904" w:rsidRDefault="00E51904">
            <w:pPr>
              <w:pStyle w:val="ConsPlusNormal"/>
              <w:jc w:val="center"/>
            </w:pPr>
            <w:r>
              <w:t>+</w:t>
            </w:r>
          </w:p>
        </w:tc>
      </w:tr>
      <w:tr w:rsidR="00E51904">
        <w:tc>
          <w:tcPr>
            <w:tcW w:w="738" w:type="dxa"/>
          </w:tcPr>
          <w:p w:rsidR="00E51904" w:rsidRDefault="00E51904">
            <w:pPr>
              <w:pStyle w:val="ConsPlusNormal"/>
              <w:jc w:val="center"/>
            </w:pPr>
            <w:r>
              <w:t>84</w:t>
            </w:r>
          </w:p>
        </w:tc>
        <w:tc>
          <w:tcPr>
            <w:tcW w:w="2665" w:type="dxa"/>
          </w:tcPr>
          <w:p w:rsidR="00E51904" w:rsidRDefault="00E51904">
            <w:pPr>
              <w:pStyle w:val="ConsPlusNormal"/>
              <w:jc w:val="center"/>
            </w:pPr>
            <w:r>
              <w:t>00378000000000000</w:t>
            </w:r>
          </w:p>
        </w:tc>
        <w:tc>
          <w:tcPr>
            <w:tcW w:w="4479" w:type="dxa"/>
          </w:tcPr>
          <w:p w:rsidR="00E51904" w:rsidRDefault="00E51904">
            <w:pPr>
              <w:pStyle w:val="ConsPlusNormal"/>
            </w:pPr>
            <w:r>
              <w:t>ООО "Геном-Вологда"</w:t>
            </w:r>
          </w:p>
        </w:tc>
        <w:tc>
          <w:tcPr>
            <w:tcW w:w="2098" w:type="dxa"/>
          </w:tcPr>
          <w:p w:rsidR="00E51904" w:rsidRDefault="00E51904">
            <w:pPr>
              <w:pStyle w:val="ConsPlusNormal"/>
            </w:pPr>
          </w:p>
        </w:tc>
        <w:tc>
          <w:tcPr>
            <w:tcW w:w="2098" w:type="dxa"/>
          </w:tcPr>
          <w:p w:rsidR="00E51904" w:rsidRDefault="00E51904">
            <w:pPr>
              <w:pStyle w:val="ConsPlusNormal"/>
              <w:jc w:val="center"/>
            </w:pPr>
            <w:r>
              <w:t>+</w:t>
            </w:r>
          </w:p>
        </w:tc>
        <w:tc>
          <w:tcPr>
            <w:tcW w:w="2154" w:type="dxa"/>
          </w:tcPr>
          <w:p w:rsidR="00E51904" w:rsidRDefault="00E51904">
            <w:pPr>
              <w:pStyle w:val="ConsPlusNormal"/>
            </w:pPr>
          </w:p>
        </w:tc>
        <w:tc>
          <w:tcPr>
            <w:tcW w:w="2041" w:type="dxa"/>
          </w:tcPr>
          <w:p w:rsidR="00E51904" w:rsidRDefault="00E51904">
            <w:pPr>
              <w:pStyle w:val="ConsPlusNormal"/>
            </w:pPr>
          </w:p>
        </w:tc>
      </w:tr>
      <w:tr w:rsidR="00E51904">
        <w:tc>
          <w:tcPr>
            <w:tcW w:w="738" w:type="dxa"/>
          </w:tcPr>
          <w:p w:rsidR="00E51904" w:rsidRDefault="00E51904">
            <w:pPr>
              <w:pStyle w:val="ConsPlusNormal"/>
              <w:jc w:val="center"/>
            </w:pPr>
            <w:r>
              <w:t>85</w:t>
            </w:r>
          </w:p>
        </w:tc>
        <w:tc>
          <w:tcPr>
            <w:tcW w:w="2665" w:type="dxa"/>
          </w:tcPr>
          <w:p w:rsidR="00E51904" w:rsidRDefault="00E51904">
            <w:pPr>
              <w:pStyle w:val="ConsPlusNormal"/>
              <w:jc w:val="center"/>
            </w:pPr>
            <w:r>
              <w:t>00375800000000000</w:t>
            </w:r>
          </w:p>
        </w:tc>
        <w:tc>
          <w:tcPr>
            <w:tcW w:w="4479" w:type="dxa"/>
          </w:tcPr>
          <w:p w:rsidR="00E51904" w:rsidRDefault="00E51904">
            <w:pPr>
              <w:pStyle w:val="ConsPlusNormal"/>
            </w:pPr>
            <w:r>
              <w:t>ЧУЗ "РЖД-Медицина" г. Вологды</w:t>
            </w:r>
          </w:p>
        </w:tc>
        <w:tc>
          <w:tcPr>
            <w:tcW w:w="2098" w:type="dxa"/>
          </w:tcPr>
          <w:p w:rsidR="00E51904" w:rsidRDefault="00E51904">
            <w:pPr>
              <w:pStyle w:val="ConsPlusNormal"/>
            </w:pPr>
          </w:p>
        </w:tc>
        <w:tc>
          <w:tcPr>
            <w:tcW w:w="2098" w:type="dxa"/>
          </w:tcPr>
          <w:p w:rsidR="00E51904" w:rsidRDefault="00E51904">
            <w:pPr>
              <w:pStyle w:val="ConsPlusNormal"/>
              <w:jc w:val="center"/>
            </w:pPr>
            <w:r>
              <w:t>+</w:t>
            </w:r>
          </w:p>
        </w:tc>
        <w:tc>
          <w:tcPr>
            <w:tcW w:w="2154" w:type="dxa"/>
          </w:tcPr>
          <w:p w:rsidR="00E51904" w:rsidRDefault="00E51904">
            <w:pPr>
              <w:pStyle w:val="ConsPlusNormal"/>
              <w:jc w:val="center"/>
            </w:pPr>
            <w:r>
              <w:t>+</w:t>
            </w:r>
          </w:p>
        </w:tc>
        <w:tc>
          <w:tcPr>
            <w:tcW w:w="2041" w:type="dxa"/>
          </w:tcPr>
          <w:p w:rsidR="00E51904" w:rsidRDefault="00E51904">
            <w:pPr>
              <w:pStyle w:val="ConsPlusNormal"/>
              <w:jc w:val="center"/>
            </w:pPr>
            <w:r>
              <w:t>+</w:t>
            </w:r>
          </w:p>
        </w:tc>
      </w:tr>
      <w:tr w:rsidR="00E51904">
        <w:tc>
          <w:tcPr>
            <w:tcW w:w="738" w:type="dxa"/>
          </w:tcPr>
          <w:p w:rsidR="00E51904" w:rsidRDefault="00E51904">
            <w:pPr>
              <w:pStyle w:val="ConsPlusNormal"/>
              <w:jc w:val="center"/>
            </w:pPr>
            <w:r>
              <w:t>86</w:t>
            </w:r>
          </w:p>
        </w:tc>
        <w:tc>
          <w:tcPr>
            <w:tcW w:w="2665" w:type="dxa"/>
          </w:tcPr>
          <w:p w:rsidR="00E51904" w:rsidRDefault="00E51904">
            <w:pPr>
              <w:pStyle w:val="ConsPlusNormal"/>
              <w:jc w:val="center"/>
            </w:pPr>
            <w:r>
              <w:t>00375500000000000</w:t>
            </w:r>
          </w:p>
        </w:tc>
        <w:tc>
          <w:tcPr>
            <w:tcW w:w="4479" w:type="dxa"/>
          </w:tcPr>
          <w:p w:rsidR="00E51904" w:rsidRDefault="00E51904">
            <w:pPr>
              <w:pStyle w:val="ConsPlusNormal"/>
            </w:pPr>
            <w:r>
              <w:t>ФКУЗ "МСЧ МВД России по Вологодской области"</w:t>
            </w:r>
          </w:p>
        </w:tc>
        <w:tc>
          <w:tcPr>
            <w:tcW w:w="2098" w:type="dxa"/>
          </w:tcPr>
          <w:p w:rsidR="00E51904" w:rsidRDefault="00E51904">
            <w:pPr>
              <w:pStyle w:val="ConsPlusNormal"/>
            </w:pPr>
          </w:p>
        </w:tc>
        <w:tc>
          <w:tcPr>
            <w:tcW w:w="2098" w:type="dxa"/>
          </w:tcPr>
          <w:p w:rsidR="00E51904" w:rsidRDefault="00E51904">
            <w:pPr>
              <w:pStyle w:val="ConsPlusNormal"/>
              <w:jc w:val="center"/>
            </w:pPr>
            <w:r>
              <w:t>+</w:t>
            </w:r>
          </w:p>
        </w:tc>
        <w:tc>
          <w:tcPr>
            <w:tcW w:w="2154" w:type="dxa"/>
          </w:tcPr>
          <w:p w:rsidR="00E51904" w:rsidRDefault="00E51904">
            <w:pPr>
              <w:pStyle w:val="ConsPlusNormal"/>
              <w:jc w:val="center"/>
            </w:pPr>
            <w:r>
              <w:t>+</w:t>
            </w:r>
          </w:p>
        </w:tc>
        <w:tc>
          <w:tcPr>
            <w:tcW w:w="2041" w:type="dxa"/>
          </w:tcPr>
          <w:p w:rsidR="00E51904" w:rsidRDefault="00E51904">
            <w:pPr>
              <w:pStyle w:val="ConsPlusNormal"/>
              <w:jc w:val="center"/>
            </w:pPr>
            <w:r>
              <w:t>+</w:t>
            </w:r>
          </w:p>
        </w:tc>
      </w:tr>
      <w:tr w:rsidR="00E51904">
        <w:tc>
          <w:tcPr>
            <w:tcW w:w="738" w:type="dxa"/>
          </w:tcPr>
          <w:p w:rsidR="00E51904" w:rsidRDefault="00E51904">
            <w:pPr>
              <w:pStyle w:val="ConsPlusNormal"/>
              <w:jc w:val="center"/>
            </w:pPr>
            <w:r>
              <w:t>87</w:t>
            </w:r>
          </w:p>
        </w:tc>
        <w:tc>
          <w:tcPr>
            <w:tcW w:w="2665" w:type="dxa"/>
          </w:tcPr>
          <w:p w:rsidR="00E51904" w:rsidRDefault="00E51904">
            <w:pPr>
              <w:pStyle w:val="ConsPlusNormal"/>
              <w:jc w:val="center"/>
            </w:pPr>
            <w:r>
              <w:t>00084100000000000</w:t>
            </w:r>
          </w:p>
        </w:tc>
        <w:tc>
          <w:tcPr>
            <w:tcW w:w="4479" w:type="dxa"/>
          </w:tcPr>
          <w:p w:rsidR="00E51904" w:rsidRDefault="00E51904">
            <w:pPr>
              <w:pStyle w:val="ConsPlusNormal"/>
            </w:pPr>
            <w:r>
              <w:t>ООО "ИНВИТРО СПб"</w:t>
            </w:r>
          </w:p>
        </w:tc>
        <w:tc>
          <w:tcPr>
            <w:tcW w:w="2098" w:type="dxa"/>
          </w:tcPr>
          <w:p w:rsidR="00E51904" w:rsidRDefault="00E51904">
            <w:pPr>
              <w:pStyle w:val="ConsPlusNormal"/>
            </w:pPr>
          </w:p>
        </w:tc>
        <w:tc>
          <w:tcPr>
            <w:tcW w:w="2098" w:type="dxa"/>
          </w:tcPr>
          <w:p w:rsidR="00E51904" w:rsidRDefault="00E51904">
            <w:pPr>
              <w:pStyle w:val="ConsPlusNormal"/>
              <w:jc w:val="center"/>
            </w:pPr>
            <w:r>
              <w:t>+</w:t>
            </w:r>
          </w:p>
        </w:tc>
        <w:tc>
          <w:tcPr>
            <w:tcW w:w="2154" w:type="dxa"/>
          </w:tcPr>
          <w:p w:rsidR="00E51904" w:rsidRDefault="00E51904">
            <w:pPr>
              <w:pStyle w:val="ConsPlusNormal"/>
            </w:pPr>
          </w:p>
        </w:tc>
        <w:tc>
          <w:tcPr>
            <w:tcW w:w="2041" w:type="dxa"/>
          </w:tcPr>
          <w:p w:rsidR="00E51904" w:rsidRDefault="00E51904">
            <w:pPr>
              <w:pStyle w:val="ConsPlusNormal"/>
            </w:pPr>
          </w:p>
        </w:tc>
      </w:tr>
      <w:tr w:rsidR="00E51904">
        <w:tc>
          <w:tcPr>
            <w:tcW w:w="738" w:type="dxa"/>
          </w:tcPr>
          <w:p w:rsidR="00E51904" w:rsidRDefault="00E51904">
            <w:pPr>
              <w:pStyle w:val="ConsPlusNormal"/>
              <w:jc w:val="center"/>
            </w:pPr>
            <w:r>
              <w:t>88</w:t>
            </w:r>
          </w:p>
        </w:tc>
        <w:tc>
          <w:tcPr>
            <w:tcW w:w="2665" w:type="dxa"/>
          </w:tcPr>
          <w:p w:rsidR="00E51904" w:rsidRDefault="00E51904">
            <w:pPr>
              <w:pStyle w:val="ConsPlusNormal"/>
              <w:jc w:val="center"/>
            </w:pPr>
            <w:r>
              <w:t>00377700000000000</w:t>
            </w:r>
          </w:p>
        </w:tc>
        <w:tc>
          <w:tcPr>
            <w:tcW w:w="4479" w:type="dxa"/>
          </w:tcPr>
          <w:p w:rsidR="00E51904" w:rsidRDefault="00E51904">
            <w:pPr>
              <w:pStyle w:val="ConsPlusNormal"/>
            </w:pPr>
            <w:r>
              <w:t>ООО "МИБС - Вологда"</w:t>
            </w:r>
          </w:p>
        </w:tc>
        <w:tc>
          <w:tcPr>
            <w:tcW w:w="2098" w:type="dxa"/>
          </w:tcPr>
          <w:p w:rsidR="00E51904" w:rsidRDefault="00E51904">
            <w:pPr>
              <w:pStyle w:val="ConsPlusNormal"/>
            </w:pPr>
          </w:p>
        </w:tc>
        <w:tc>
          <w:tcPr>
            <w:tcW w:w="2098" w:type="dxa"/>
          </w:tcPr>
          <w:p w:rsidR="00E51904" w:rsidRDefault="00E51904">
            <w:pPr>
              <w:pStyle w:val="ConsPlusNormal"/>
              <w:jc w:val="center"/>
            </w:pPr>
            <w:r>
              <w:t>+</w:t>
            </w:r>
          </w:p>
        </w:tc>
        <w:tc>
          <w:tcPr>
            <w:tcW w:w="2154" w:type="dxa"/>
          </w:tcPr>
          <w:p w:rsidR="00E51904" w:rsidRDefault="00E51904">
            <w:pPr>
              <w:pStyle w:val="ConsPlusNormal"/>
            </w:pPr>
          </w:p>
        </w:tc>
        <w:tc>
          <w:tcPr>
            <w:tcW w:w="2041" w:type="dxa"/>
          </w:tcPr>
          <w:p w:rsidR="00E51904" w:rsidRDefault="00E51904">
            <w:pPr>
              <w:pStyle w:val="ConsPlusNormal"/>
            </w:pPr>
          </w:p>
        </w:tc>
      </w:tr>
      <w:tr w:rsidR="00E51904">
        <w:tc>
          <w:tcPr>
            <w:tcW w:w="738" w:type="dxa"/>
          </w:tcPr>
          <w:p w:rsidR="00E51904" w:rsidRDefault="00E51904">
            <w:pPr>
              <w:pStyle w:val="ConsPlusNormal"/>
              <w:jc w:val="center"/>
            </w:pPr>
            <w:r>
              <w:t>89</w:t>
            </w:r>
          </w:p>
        </w:tc>
        <w:tc>
          <w:tcPr>
            <w:tcW w:w="2665" w:type="dxa"/>
          </w:tcPr>
          <w:p w:rsidR="00E51904" w:rsidRDefault="00E51904">
            <w:pPr>
              <w:pStyle w:val="ConsPlusNormal"/>
              <w:jc w:val="center"/>
            </w:pPr>
            <w:r>
              <w:t>00376300000000000</w:t>
            </w:r>
          </w:p>
        </w:tc>
        <w:tc>
          <w:tcPr>
            <w:tcW w:w="4479" w:type="dxa"/>
          </w:tcPr>
          <w:p w:rsidR="00E51904" w:rsidRDefault="00E51904">
            <w:pPr>
              <w:pStyle w:val="ConsPlusNormal"/>
            </w:pPr>
            <w:r>
              <w:t>ООО "Клиника "Говорово"</w:t>
            </w:r>
          </w:p>
        </w:tc>
        <w:tc>
          <w:tcPr>
            <w:tcW w:w="2098" w:type="dxa"/>
          </w:tcPr>
          <w:p w:rsidR="00E51904" w:rsidRDefault="00E51904">
            <w:pPr>
              <w:pStyle w:val="ConsPlusNormal"/>
            </w:pPr>
          </w:p>
        </w:tc>
        <w:tc>
          <w:tcPr>
            <w:tcW w:w="2098" w:type="dxa"/>
          </w:tcPr>
          <w:p w:rsidR="00E51904" w:rsidRDefault="00E51904">
            <w:pPr>
              <w:pStyle w:val="ConsPlusNormal"/>
              <w:jc w:val="center"/>
            </w:pPr>
            <w:r>
              <w:t>+</w:t>
            </w:r>
          </w:p>
        </w:tc>
        <w:tc>
          <w:tcPr>
            <w:tcW w:w="2154" w:type="dxa"/>
          </w:tcPr>
          <w:p w:rsidR="00E51904" w:rsidRDefault="00E51904">
            <w:pPr>
              <w:pStyle w:val="ConsPlusNormal"/>
            </w:pPr>
          </w:p>
        </w:tc>
        <w:tc>
          <w:tcPr>
            <w:tcW w:w="2041" w:type="dxa"/>
          </w:tcPr>
          <w:p w:rsidR="00E51904" w:rsidRDefault="00E51904">
            <w:pPr>
              <w:pStyle w:val="ConsPlusNormal"/>
            </w:pPr>
          </w:p>
        </w:tc>
      </w:tr>
      <w:tr w:rsidR="00E51904">
        <w:tc>
          <w:tcPr>
            <w:tcW w:w="738" w:type="dxa"/>
          </w:tcPr>
          <w:p w:rsidR="00E51904" w:rsidRDefault="00E51904">
            <w:pPr>
              <w:pStyle w:val="ConsPlusNormal"/>
              <w:jc w:val="center"/>
            </w:pPr>
            <w:r>
              <w:t>90</w:t>
            </w:r>
          </w:p>
        </w:tc>
        <w:tc>
          <w:tcPr>
            <w:tcW w:w="2665" w:type="dxa"/>
          </w:tcPr>
          <w:p w:rsidR="00E51904" w:rsidRDefault="00E51904">
            <w:pPr>
              <w:pStyle w:val="ConsPlusNormal"/>
              <w:jc w:val="center"/>
            </w:pPr>
            <w:r>
              <w:t>00379700000000000</w:t>
            </w:r>
          </w:p>
        </w:tc>
        <w:tc>
          <w:tcPr>
            <w:tcW w:w="4479" w:type="dxa"/>
          </w:tcPr>
          <w:p w:rsidR="00E51904" w:rsidRDefault="00E51904">
            <w:pPr>
              <w:pStyle w:val="ConsPlusNormal"/>
            </w:pPr>
            <w:r>
              <w:t>ООО "ЛДЦ МИБС - Череповец"</w:t>
            </w:r>
          </w:p>
        </w:tc>
        <w:tc>
          <w:tcPr>
            <w:tcW w:w="2098" w:type="dxa"/>
          </w:tcPr>
          <w:p w:rsidR="00E51904" w:rsidRDefault="00E51904">
            <w:pPr>
              <w:pStyle w:val="ConsPlusNormal"/>
            </w:pPr>
          </w:p>
        </w:tc>
        <w:tc>
          <w:tcPr>
            <w:tcW w:w="2098" w:type="dxa"/>
          </w:tcPr>
          <w:p w:rsidR="00E51904" w:rsidRDefault="00E51904">
            <w:pPr>
              <w:pStyle w:val="ConsPlusNormal"/>
              <w:jc w:val="center"/>
            </w:pPr>
            <w:r>
              <w:t>+</w:t>
            </w:r>
          </w:p>
        </w:tc>
        <w:tc>
          <w:tcPr>
            <w:tcW w:w="2154" w:type="dxa"/>
          </w:tcPr>
          <w:p w:rsidR="00E51904" w:rsidRDefault="00E51904">
            <w:pPr>
              <w:pStyle w:val="ConsPlusNormal"/>
            </w:pPr>
          </w:p>
        </w:tc>
        <w:tc>
          <w:tcPr>
            <w:tcW w:w="2041" w:type="dxa"/>
          </w:tcPr>
          <w:p w:rsidR="00E51904" w:rsidRDefault="00E51904">
            <w:pPr>
              <w:pStyle w:val="ConsPlusNormal"/>
            </w:pPr>
          </w:p>
        </w:tc>
      </w:tr>
      <w:tr w:rsidR="00E51904">
        <w:tc>
          <w:tcPr>
            <w:tcW w:w="738" w:type="dxa"/>
          </w:tcPr>
          <w:p w:rsidR="00E51904" w:rsidRDefault="00E51904">
            <w:pPr>
              <w:pStyle w:val="ConsPlusNormal"/>
              <w:jc w:val="center"/>
            </w:pPr>
            <w:r>
              <w:t>91</w:t>
            </w:r>
          </w:p>
        </w:tc>
        <w:tc>
          <w:tcPr>
            <w:tcW w:w="2665" w:type="dxa"/>
          </w:tcPr>
          <w:p w:rsidR="00E51904" w:rsidRDefault="00E51904">
            <w:pPr>
              <w:pStyle w:val="ConsPlusNormal"/>
              <w:jc w:val="center"/>
            </w:pPr>
            <w:r>
              <w:t>00376800000000000</w:t>
            </w:r>
          </w:p>
        </w:tc>
        <w:tc>
          <w:tcPr>
            <w:tcW w:w="4479" w:type="dxa"/>
          </w:tcPr>
          <w:p w:rsidR="00E51904" w:rsidRDefault="00E51904">
            <w:pPr>
              <w:pStyle w:val="ConsPlusNormal"/>
            </w:pPr>
            <w:r>
              <w:t>ООО "КДЦ "Вита клиника"</w:t>
            </w:r>
          </w:p>
        </w:tc>
        <w:tc>
          <w:tcPr>
            <w:tcW w:w="2098" w:type="dxa"/>
          </w:tcPr>
          <w:p w:rsidR="00E51904" w:rsidRDefault="00E51904">
            <w:pPr>
              <w:pStyle w:val="ConsPlusNormal"/>
            </w:pPr>
          </w:p>
        </w:tc>
        <w:tc>
          <w:tcPr>
            <w:tcW w:w="2098" w:type="dxa"/>
          </w:tcPr>
          <w:p w:rsidR="00E51904" w:rsidRDefault="00E51904">
            <w:pPr>
              <w:pStyle w:val="ConsPlusNormal"/>
              <w:jc w:val="center"/>
            </w:pPr>
            <w:r>
              <w:t>+</w:t>
            </w:r>
          </w:p>
        </w:tc>
        <w:tc>
          <w:tcPr>
            <w:tcW w:w="2154" w:type="dxa"/>
          </w:tcPr>
          <w:p w:rsidR="00E51904" w:rsidRDefault="00E51904">
            <w:pPr>
              <w:pStyle w:val="ConsPlusNormal"/>
            </w:pPr>
          </w:p>
        </w:tc>
        <w:tc>
          <w:tcPr>
            <w:tcW w:w="2041" w:type="dxa"/>
          </w:tcPr>
          <w:p w:rsidR="00E51904" w:rsidRDefault="00E51904">
            <w:pPr>
              <w:pStyle w:val="ConsPlusNormal"/>
            </w:pPr>
          </w:p>
        </w:tc>
      </w:tr>
      <w:tr w:rsidR="00E51904">
        <w:tc>
          <w:tcPr>
            <w:tcW w:w="738" w:type="dxa"/>
          </w:tcPr>
          <w:p w:rsidR="00E51904" w:rsidRDefault="00E51904">
            <w:pPr>
              <w:pStyle w:val="ConsPlusNormal"/>
              <w:jc w:val="center"/>
            </w:pPr>
            <w:r>
              <w:t>92</w:t>
            </w:r>
          </w:p>
        </w:tc>
        <w:tc>
          <w:tcPr>
            <w:tcW w:w="2665" w:type="dxa"/>
          </w:tcPr>
          <w:p w:rsidR="00E51904" w:rsidRDefault="00E51904">
            <w:pPr>
              <w:pStyle w:val="ConsPlusNormal"/>
              <w:jc w:val="center"/>
            </w:pPr>
            <w:r>
              <w:t>00379600000000000</w:t>
            </w:r>
          </w:p>
        </w:tc>
        <w:tc>
          <w:tcPr>
            <w:tcW w:w="4479" w:type="dxa"/>
          </w:tcPr>
          <w:p w:rsidR="00E51904" w:rsidRDefault="00E51904">
            <w:pPr>
              <w:pStyle w:val="ConsPlusNormal"/>
            </w:pPr>
            <w:r>
              <w:t>НУ "Медицинский центр "Родник"</w:t>
            </w:r>
          </w:p>
        </w:tc>
        <w:tc>
          <w:tcPr>
            <w:tcW w:w="2098" w:type="dxa"/>
          </w:tcPr>
          <w:p w:rsidR="00E51904" w:rsidRDefault="00E51904">
            <w:pPr>
              <w:pStyle w:val="ConsPlusNormal"/>
            </w:pPr>
          </w:p>
        </w:tc>
        <w:tc>
          <w:tcPr>
            <w:tcW w:w="2098" w:type="dxa"/>
          </w:tcPr>
          <w:p w:rsidR="00E51904" w:rsidRDefault="00E51904">
            <w:pPr>
              <w:pStyle w:val="ConsPlusNormal"/>
              <w:jc w:val="center"/>
            </w:pPr>
            <w:r>
              <w:t>+</w:t>
            </w:r>
          </w:p>
        </w:tc>
        <w:tc>
          <w:tcPr>
            <w:tcW w:w="2154" w:type="dxa"/>
          </w:tcPr>
          <w:p w:rsidR="00E51904" w:rsidRDefault="00E51904">
            <w:pPr>
              <w:pStyle w:val="ConsPlusNormal"/>
            </w:pPr>
          </w:p>
        </w:tc>
        <w:tc>
          <w:tcPr>
            <w:tcW w:w="2041" w:type="dxa"/>
          </w:tcPr>
          <w:p w:rsidR="00E51904" w:rsidRDefault="00E51904">
            <w:pPr>
              <w:pStyle w:val="ConsPlusNormal"/>
            </w:pPr>
          </w:p>
        </w:tc>
      </w:tr>
      <w:tr w:rsidR="00E51904">
        <w:tc>
          <w:tcPr>
            <w:tcW w:w="738" w:type="dxa"/>
          </w:tcPr>
          <w:p w:rsidR="00E51904" w:rsidRDefault="00E51904">
            <w:pPr>
              <w:pStyle w:val="ConsPlusNormal"/>
              <w:jc w:val="center"/>
            </w:pPr>
            <w:r>
              <w:t>93</w:t>
            </w:r>
          </w:p>
        </w:tc>
        <w:tc>
          <w:tcPr>
            <w:tcW w:w="2665" w:type="dxa"/>
          </w:tcPr>
          <w:p w:rsidR="00E51904" w:rsidRDefault="00E51904">
            <w:pPr>
              <w:pStyle w:val="ConsPlusNormal"/>
              <w:jc w:val="center"/>
            </w:pPr>
            <w:r>
              <w:t>00379800000000000</w:t>
            </w:r>
          </w:p>
        </w:tc>
        <w:tc>
          <w:tcPr>
            <w:tcW w:w="4479" w:type="dxa"/>
          </w:tcPr>
          <w:p w:rsidR="00E51904" w:rsidRDefault="00E51904">
            <w:pPr>
              <w:pStyle w:val="ConsPlusNormal"/>
            </w:pPr>
            <w:r>
              <w:t>ПАО "Северсталь"</w:t>
            </w:r>
          </w:p>
        </w:tc>
        <w:tc>
          <w:tcPr>
            <w:tcW w:w="2098" w:type="dxa"/>
          </w:tcPr>
          <w:p w:rsidR="00E51904" w:rsidRDefault="00E51904">
            <w:pPr>
              <w:pStyle w:val="ConsPlusNormal"/>
            </w:pPr>
          </w:p>
        </w:tc>
        <w:tc>
          <w:tcPr>
            <w:tcW w:w="2098" w:type="dxa"/>
          </w:tcPr>
          <w:p w:rsidR="00E51904" w:rsidRDefault="00E51904">
            <w:pPr>
              <w:pStyle w:val="ConsPlusNormal"/>
              <w:jc w:val="center"/>
            </w:pPr>
            <w:r>
              <w:t>+</w:t>
            </w:r>
          </w:p>
        </w:tc>
        <w:tc>
          <w:tcPr>
            <w:tcW w:w="2154" w:type="dxa"/>
          </w:tcPr>
          <w:p w:rsidR="00E51904" w:rsidRDefault="00E51904">
            <w:pPr>
              <w:pStyle w:val="ConsPlusNormal"/>
            </w:pPr>
          </w:p>
        </w:tc>
        <w:tc>
          <w:tcPr>
            <w:tcW w:w="2041" w:type="dxa"/>
          </w:tcPr>
          <w:p w:rsidR="00E51904" w:rsidRDefault="00E51904">
            <w:pPr>
              <w:pStyle w:val="ConsPlusNormal"/>
            </w:pPr>
          </w:p>
        </w:tc>
      </w:tr>
      <w:tr w:rsidR="00E51904">
        <w:tc>
          <w:tcPr>
            <w:tcW w:w="738" w:type="dxa"/>
          </w:tcPr>
          <w:p w:rsidR="00E51904" w:rsidRDefault="00E51904">
            <w:pPr>
              <w:pStyle w:val="ConsPlusNormal"/>
              <w:jc w:val="center"/>
            </w:pPr>
            <w:r>
              <w:t>94</w:t>
            </w:r>
          </w:p>
        </w:tc>
        <w:tc>
          <w:tcPr>
            <w:tcW w:w="2665" w:type="dxa"/>
          </w:tcPr>
          <w:p w:rsidR="00E51904" w:rsidRDefault="00E51904">
            <w:pPr>
              <w:pStyle w:val="ConsPlusNormal"/>
              <w:jc w:val="center"/>
            </w:pPr>
            <w:r>
              <w:t>00376900000000000</w:t>
            </w:r>
          </w:p>
        </w:tc>
        <w:tc>
          <w:tcPr>
            <w:tcW w:w="4479" w:type="dxa"/>
          </w:tcPr>
          <w:p w:rsidR="00E51904" w:rsidRDefault="00E51904">
            <w:pPr>
              <w:pStyle w:val="ConsPlusNormal"/>
            </w:pPr>
            <w:r>
              <w:t>ООО "Поликлиника "Бодрость"</w:t>
            </w:r>
          </w:p>
        </w:tc>
        <w:tc>
          <w:tcPr>
            <w:tcW w:w="2098" w:type="dxa"/>
          </w:tcPr>
          <w:p w:rsidR="00E51904" w:rsidRDefault="00E51904">
            <w:pPr>
              <w:pStyle w:val="ConsPlusNormal"/>
            </w:pPr>
          </w:p>
        </w:tc>
        <w:tc>
          <w:tcPr>
            <w:tcW w:w="2098" w:type="dxa"/>
          </w:tcPr>
          <w:p w:rsidR="00E51904" w:rsidRDefault="00E51904">
            <w:pPr>
              <w:pStyle w:val="ConsPlusNormal"/>
              <w:jc w:val="center"/>
            </w:pPr>
            <w:r>
              <w:t>+</w:t>
            </w:r>
          </w:p>
        </w:tc>
        <w:tc>
          <w:tcPr>
            <w:tcW w:w="2154" w:type="dxa"/>
          </w:tcPr>
          <w:p w:rsidR="00E51904" w:rsidRDefault="00E51904">
            <w:pPr>
              <w:pStyle w:val="ConsPlusNormal"/>
              <w:jc w:val="center"/>
            </w:pPr>
            <w:r>
              <w:t>+</w:t>
            </w:r>
          </w:p>
        </w:tc>
        <w:tc>
          <w:tcPr>
            <w:tcW w:w="2041" w:type="dxa"/>
          </w:tcPr>
          <w:p w:rsidR="00E51904" w:rsidRDefault="00E51904">
            <w:pPr>
              <w:pStyle w:val="ConsPlusNormal"/>
              <w:jc w:val="center"/>
            </w:pPr>
            <w:r>
              <w:t>+</w:t>
            </w:r>
          </w:p>
        </w:tc>
      </w:tr>
      <w:tr w:rsidR="00E51904">
        <w:tc>
          <w:tcPr>
            <w:tcW w:w="738" w:type="dxa"/>
          </w:tcPr>
          <w:p w:rsidR="00E51904" w:rsidRDefault="00E51904">
            <w:pPr>
              <w:pStyle w:val="ConsPlusNormal"/>
              <w:jc w:val="center"/>
            </w:pPr>
            <w:r>
              <w:t>95</w:t>
            </w:r>
          </w:p>
        </w:tc>
        <w:tc>
          <w:tcPr>
            <w:tcW w:w="2665" w:type="dxa"/>
          </w:tcPr>
          <w:p w:rsidR="00E51904" w:rsidRDefault="00E51904">
            <w:pPr>
              <w:pStyle w:val="ConsPlusNormal"/>
              <w:jc w:val="center"/>
            </w:pPr>
            <w:r>
              <w:t>00376700000000000</w:t>
            </w:r>
          </w:p>
        </w:tc>
        <w:tc>
          <w:tcPr>
            <w:tcW w:w="4479" w:type="dxa"/>
          </w:tcPr>
          <w:p w:rsidR="00E51904" w:rsidRDefault="00E51904">
            <w:pPr>
              <w:pStyle w:val="ConsPlusNormal"/>
            </w:pPr>
            <w:r>
              <w:t>ООО Центр гемодиализа "Бодрость"</w:t>
            </w:r>
          </w:p>
        </w:tc>
        <w:tc>
          <w:tcPr>
            <w:tcW w:w="2098" w:type="dxa"/>
          </w:tcPr>
          <w:p w:rsidR="00E51904" w:rsidRDefault="00E51904">
            <w:pPr>
              <w:pStyle w:val="ConsPlusNormal"/>
            </w:pPr>
          </w:p>
        </w:tc>
        <w:tc>
          <w:tcPr>
            <w:tcW w:w="2098" w:type="dxa"/>
          </w:tcPr>
          <w:p w:rsidR="00E51904" w:rsidRDefault="00E51904">
            <w:pPr>
              <w:pStyle w:val="ConsPlusNormal"/>
              <w:jc w:val="center"/>
            </w:pPr>
            <w:r>
              <w:t>+</w:t>
            </w:r>
          </w:p>
        </w:tc>
        <w:tc>
          <w:tcPr>
            <w:tcW w:w="2154" w:type="dxa"/>
          </w:tcPr>
          <w:p w:rsidR="00E51904" w:rsidRDefault="00E51904">
            <w:pPr>
              <w:pStyle w:val="ConsPlusNormal"/>
            </w:pPr>
          </w:p>
        </w:tc>
        <w:tc>
          <w:tcPr>
            <w:tcW w:w="2041" w:type="dxa"/>
          </w:tcPr>
          <w:p w:rsidR="00E51904" w:rsidRDefault="00E51904">
            <w:pPr>
              <w:pStyle w:val="ConsPlusNormal"/>
            </w:pPr>
          </w:p>
        </w:tc>
      </w:tr>
      <w:tr w:rsidR="00E51904">
        <w:tc>
          <w:tcPr>
            <w:tcW w:w="738" w:type="dxa"/>
          </w:tcPr>
          <w:p w:rsidR="00E51904" w:rsidRDefault="00E51904">
            <w:pPr>
              <w:pStyle w:val="ConsPlusNormal"/>
              <w:jc w:val="center"/>
            </w:pPr>
            <w:r>
              <w:lastRenderedPageBreak/>
              <w:t>96</w:t>
            </w:r>
          </w:p>
        </w:tc>
        <w:tc>
          <w:tcPr>
            <w:tcW w:w="2665" w:type="dxa"/>
          </w:tcPr>
          <w:p w:rsidR="00E51904" w:rsidRDefault="00E51904">
            <w:pPr>
              <w:pStyle w:val="ConsPlusNormal"/>
              <w:jc w:val="center"/>
            </w:pPr>
            <w:r>
              <w:t>00376400000000000</w:t>
            </w:r>
          </w:p>
        </w:tc>
        <w:tc>
          <w:tcPr>
            <w:tcW w:w="4479" w:type="dxa"/>
          </w:tcPr>
          <w:p w:rsidR="00E51904" w:rsidRDefault="00E51904">
            <w:pPr>
              <w:pStyle w:val="ConsPlusNormal"/>
            </w:pPr>
            <w:r>
              <w:t>ООО "ВОЦЭ"</w:t>
            </w:r>
          </w:p>
        </w:tc>
        <w:tc>
          <w:tcPr>
            <w:tcW w:w="2098" w:type="dxa"/>
          </w:tcPr>
          <w:p w:rsidR="00E51904" w:rsidRDefault="00E51904">
            <w:pPr>
              <w:pStyle w:val="ConsPlusNormal"/>
            </w:pPr>
          </w:p>
        </w:tc>
        <w:tc>
          <w:tcPr>
            <w:tcW w:w="2098" w:type="dxa"/>
          </w:tcPr>
          <w:p w:rsidR="00E51904" w:rsidRDefault="00E51904">
            <w:pPr>
              <w:pStyle w:val="ConsPlusNormal"/>
              <w:jc w:val="center"/>
            </w:pPr>
            <w:r>
              <w:t>+</w:t>
            </w:r>
          </w:p>
        </w:tc>
        <w:tc>
          <w:tcPr>
            <w:tcW w:w="2154" w:type="dxa"/>
          </w:tcPr>
          <w:p w:rsidR="00E51904" w:rsidRDefault="00E51904">
            <w:pPr>
              <w:pStyle w:val="ConsPlusNormal"/>
            </w:pPr>
          </w:p>
        </w:tc>
        <w:tc>
          <w:tcPr>
            <w:tcW w:w="2041" w:type="dxa"/>
          </w:tcPr>
          <w:p w:rsidR="00E51904" w:rsidRDefault="00E51904">
            <w:pPr>
              <w:pStyle w:val="ConsPlusNormal"/>
            </w:pPr>
          </w:p>
        </w:tc>
      </w:tr>
      <w:tr w:rsidR="00E51904">
        <w:tc>
          <w:tcPr>
            <w:tcW w:w="738" w:type="dxa"/>
          </w:tcPr>
          <w:p w:rsidR="00E51904" w:rsidRDefault="00E51904">
            <w:pPr>
              <w:pStyle w:val="ConsPlusNormal"/>
              <w:jc w:val="center"/>
            </w:pPr>
            <w:r>
              <w:t>97</w:t>
            </w:r>
          </w:p>
        </w:tc>
        <w:tc>
          <w:tcPr>
            <w:tcW w:w="2665" w:type="dxa"/>
          </w:tcPr>
          <w:p w:rsidR="00E51904" w:rsidRDefault="00E51904">
            <w:pPr>
              <w:pStyle w:val="ConsPlusNormal"/>
              <w:jc w:val="center"/>
            </w:pPr>
            <w:r>
              <w:t>00377000000000000</w:t>
            </w:r>
          </w:p>
        </w:tc>
        <w:tc>
          <w:tcPr>
            <w:tcW w:w="4479" w:type="dxa"/>
          </w:tcPr>
          <w:p w:rsidR="00E51904" w:rsidRDefault="00E51904">
            <w:pPr>
              <w:pStyle w:val="ConsPlusNormal"/>
            </w:pPr>
            <w:r>
              <w:t>ООО "Медицинский центр "Бодрость"</w:t>
            </w:r>
          </w:p>
        </w:tc>
        <w:tc>
          <w:tcPr>
            <w:tcW w:w="2098" w:type="dxa"/>
          </w:tcPr>
          <w:p w:rsidR="00E51904" w:rsidRDefault="00E51904">
            <w:pPr>
              <w:pStyle w:val="ConsPlusNormal"/>
            </w:pPr>
          </w:p>
        </w:tc>
        <w:tc>
          <w:tcPr>
            <w:tcW w:w="2098" w:type="dxa"/>
          </w:tcPr>
          <w:p w:rsidR="00E51904" w:rsidRDefault="00E51904">
            <w:pPr>
              <w:pStyle w:val="ConsPlusNormal"/>
              <w:jc w:val="center"/>
            </w:pPr>
            <w:r>
              <w:t>+</w:t>
            </w:r>
          </w:p>
        </w:tc>
        <w:tc>
          <w:tcPr>
            <w:tcW w:w="2154" w:type="dxa"/>
          </w:tcPr>
          <w:p w:rsidR="00E51904" w:rsidRDefault="00E51904">
            <w:pPr>
              <w:pStyle w:val="ConsPlusNormal"/>
            </w:pPr>
          </w:p>
        </w:tc>
        <w:tc>
          <w:tcPr>
            <w:tcW w:w="2041" w:type="dxa"/>
          </w:tcPr>
          <w:p w:rsidR="00E51904" w:rsidRDefault="00E51904">
            <w:pPr>
              <w:pStyle w:val="ConsPlusNormal"/>
            </w:pPr>
          </w:p>
        </w:tc>
      </w:tr>
      <w:tr w:rsidR="00E51904">
        <w:tc>
          <w:tcPr>
            <w:tcW w:w="738" w:type="dxa"/>
          </w:tcPr>
          <w:p w:rsidR="00E51904" w:rsidRDefault="00E51904">
            <w:pPr>
              <w:pStyle w:val="ConsPlusNormal"/>
              <w:jc w:val="center"/>
            </w:pPr>
            <w:r>
              <w:t>98</w:t>
            </w:r>
          </w:p>
        </w:tc>
        <w:tc>
          <w:tcPr>
            <w:tcW w:w="2665" w:type="dxa"/>
          </w:tcPr>
          <w:p w:rsidR="00E51904" w:rsidRDefault="00E51904">
            <w:pPr>
              <w:pStyle w:val="ConsPlusNormal"/>
              <w:jc w:val="center"/>
            </w:pPr>
            <w:r>
              <w:t>00376600000000000</w:t>
            </w:r>
          </w:p>
        </w:tc>
        <w:tc>
          <w:tcPr>
            <w:tcW w:w="4479" w:type="dxa"/>
          </w:tcPr>
          <w:p w:rsidR="00E51904" w:rsidRDefault="00E51904">
            <w:pPr>
              <w:pStyle w:val="ConsPlusNormal"/>
            </w:pPr>
            <w:r>
              <w:t>ООО "Клиника Константа"</w:t>
            </w:r>
          </w:p>
        </w:tc>
        <w:tc>
          <w:tcPr>
            <w:tcW w:w="2098" w:type="dxa"/>
          </w:tcPr>
          <w:p w:rsidR="00E51904" w:rsidRDefault="00E51904">
            <w:pPr>
              <w:pStyle w:val="ConsPlusNormal"/>
            </w:pPr>
          </w:p>
        </w:tc>
        <w:tc>
          <w:tcPr>
            <w:tcW w:w="2098" w:type="dxa"/>
          </w:tcPr>
          <w:p w:rsidR="00E51904" w:rsidRDefault="00E51904">
            <w:pPr>
              <w:pStyle w:val="ConsPlusNormal"/>
              <w:jc w:val="center"/>
            </w:pPr>
            <w:r>
              <w:t>+</w:t>
            </w:r>
          </w:p>
        </w:tc>
        <w:tc>
          <w:tcPr>
            <w:tcW w:w="2154" w:type="dxa"/>
          </w:tcPr>
          <w:p w:rsidR="00E51904" w:rsidRDefault="00E51904">
            <w:pPr>
              <w:pStyle w:val="ConsPlusNormal"/>
            </w:pPr>
          </w:p>
        </w:tc>
        <w:tc>
          <w:tcPr>
            <w:tcW w:w="2041" w:type="dxa"/>
          </w:tcPr>
          <w:p w:rsidR="00E51904" w:rsidRDefault="00E51904">
            <w:pPr>
              <w:pStyle w:val="ConsPlusNormal"/>
            </w:pPr>
          </w:p>
        </w:tc>
      </w:tr>
      <w:tr w:rsidR="00E51904">
        <w:tc>
          <w:tcPr>
            <w:tcW w:w="738" w:type="dxa"/>
          </w:tcPr>
          <w:p w:rsidR="00E51904" w:rsidRDefault="00E51904">
            <w:pPr>
              <w:pStyle w:val="ConsPlusNormal"/>
              <w:jc w:val="center"/>
            </w:pPr>
            <w:r>
              <w:t>99</w:t>
            </w:r>
          </w:p>
        </w:tc>
        <w:tc>
          <w:tcPr>
            <w:tcW w:w="2665" w:type="dxa"/>
          </w:tcPr>
          <w:p w:rsidR="00E51904" w:rsidRDefault="00E51904">
            <w:pPr>
              <w:pStyle w:val="ConsPlusNormal"/>
              <w:jc w:val="center"/>
            </w:pPr>
            <w:r>
              <w:t>00375700000000000</w:t>
            </w:r>
          </w:p>
        </w:tc>
        <w:tc>
          <w:tcPr>
            <w:tcW w:w="4479" w:type="dxa"/>
          </w:tcPr>
          <w:p w:rsidR="00E51904" w:rsidRDefault="00E51904">
            <w:pPr>
              <w:pStyle w:val="ConsPlusNormal"/>
            </w:pPr>
            <w:r>
              <w:t>ООО Компания "Бодрость"</w:t>
            </w:r>
          </w:p>
        </w:tc>
        <w:tc>
          <w:tcPr>
            <w:tcW w:w="2098" w:type="dxa"/>
          </w:tcPr>
          <w:p w:rsidR="00E51904" w:rsidRDefault="00E51904">
            <w:pPr>
              <w:pStyle w:val="ConsPlusNormal"/>
            </w:pPr>
          </w:p>
        </w:tc>
        <w:tc>
          <w:tcPr>
            <w:tcW w:w="2098" w:type="dxa"/>
          </w:tcPr>
          <w:p w:rsidR="00E51904" w:rsidRDefault="00E51904">
            <w:pPr>
              <w:pStyle w:val="ConsPlusNormal"/>
              <w:jc w:val="center"/>
            </w:pPr>
            <w:r>
              <w:t>+</w:t>
            </w:r>
          </w:p>
        </w:tc>
        <w:tc>
          <w:tcPr>
            <w:tcW w:w="2154" w:type="dxa"/>
          </w:tcPr>
          <w:p w:rsidR="00E51904" w:rsidRDefault="00E51904">
            <w:pPr>
              <w:pStyle w:val="ConsPlusNormal"/>
            </w:pPr>
          </w:p>
        </w:tc>
        <w:tc>
          <w:tcPr>
            <w:tcW w:w="2041" w:type="dxa"/>
          </w:tcPr>
          <w:p w:rsidR="00E51904" w:rsidRDefault="00E51904">
            <w:pPr>
              <w:pStyle w:val="ConsPlusNormal"/>
            </w:pPr>
          </w:p>
        </w:tc>
      </w:tr>
      <w:tr w:rsidR="00E51904">
        <w:tc>
          <w:tcPr>
            <w:tcW w:w="738" w:type="dxa"/>
          </w:tcPr>
          <w:p w:rsidR="00E51904" w:rsidRDefault="00E51904">
            <w:pPr>
              <w:pStyle w:val="ConsPlusNormal"/>
              <w:jc w:val="center"/>
            </w:pPr>
            <w:r>
              <w:t>100</w:t>
            </w:r>
          </w:p>
        </w:tc>
        <w:tc>
          <w:tcPr>
            <w:tcW w:w="2665" w:type="dxa"/>
          </w:tcPr>
          <w:p w:rsidR="00E51904" w:rsidRDefault="00E51904">
            <w:pPr>
              <w:pStyle w:val="ConsPlusNormal"/>
              <w:jc w:val="center"/>
            </w:pPr>
            <w:r>
              <w:t>00084200000000000</w:t>
            </w:r>
          </w:p>
        </w:tc>
        <w:tc>
          <w:tcPr>
            <w:tcW w:w="4479" w:type="dxa"/>
          </w:tcPr>
          <w:p w:rsidR="00E51904" w:rsidRDefault="00E51904">
            <w:pPr>
              <w:pStyle w:val="ConsPlusNormal"/>
            </w:pPr>
            <w:r>
              <w:t>ООО "ЦИЭР "ЭмбриЛайф"</w:t>
            </w:r>
          </w:p>
        </w:tc>
        <w:tc>
          <w:tcPr>
            <w:tcW w:w="2098" w:type="dxa"/>
          </w:tcPr>
          <w:p w:rsidR="00E51904" w:rsidRDefault="00E51904">
            <w:pPr>
              <w:pStyle w:val="ConsPlusNormal"/>
            </w:pPr>
          </w:p>
        </w:tc>
        <w:tc>
          <w:tcPr>
            <w:tcW w:w="2098" w:type="dxa"/>
          </w:tcPr>
          <w:p w:rsidR="00E51904" w:rsidRDefault="00E51904">
            <w:pPr>
              <w:pStyle w:val="ConsPlusNormal"/>
              <w:jc w:val="center"/>
            </w:pPr>
            <w:r>
              <w:t>+</w:t>
            </w:r>
          </w:p>
        </w:tc>
        <w:tc>
          <w:tcPr>
            <w:tcW w:w="2154" w:type="dxa"/>
          </w:tcPr>
          <w:p w:rsidR="00E51904" w:rsidRDefault="00E51904">
            <w:pPr>
              <w:pStyle w:val="ConsPlusNormal"/>
            </w:pPr>
          </w:p>
        </w:tc>
        <w:tc>
          <w:tcPr>
            <w:tcW w:w="2041" w:type="dxa"/>
          </w:tcPr>
          <w:p w:rsidR="00E51904" w:rsidRDefault="00E51904">
            <w:pPr>
              <w:pStyle w:val="ConsPlusNormal"/>
            </w:pPr>
          </w:p>
        </w:tc>
      </w:tr>
      <w:tr w:rsidR="00E51904">
        <w:tc>
          <w:tcPr>
            <w:tcW w:w="738" w:type="dxa"/>
          </w:tcPr>
          <w:p w:rsidR="00E51904" w:rsidRDefault="00E51904">
            <w:pPr>
              <w:pStyle w:val="ConsPlusNormal"/>
              <w:jc w:val="center"/>
            </w:pPr>
            <w:r>
              <w:t>101</w:t>
            </w:r>
          </w:p>
        </w:tc>
        <w:tc>
          <w:tcPr>
            <w:tcW w:w="2665" w:type="dxa"/>
          </w:tcPr>
          <w:p w:rsidR="00E51904" w:rsidRDefault="00E51904">
            <w:pPr>
              <w:pStyle w:val="ConsPlusNormal"/>
              <w:jc w:val="center"/>
            </w:pPr>
            <w:r>
              <w:t>00381000000000000</w:t>
            </w:r>
          </w:p>
        </w:tc>
        <w:tc>
          <w:tcPr>
            <w:tcW w:w="4479" w:type="dxa"/>
          </w:tcPr>
          <w:p w:rsidR="00E51904" w:rsidRDefault="00E51904">
            <w:pPr>
              <w:pStyle w:val="ConsPlusNormal"/>
            </w:pPr>
            <w:r>
              <w:t>ООО "АВА-ПЕТЕР"</w:t>
            </w:r>
          </w:p>
        </w:tc>
        <w:tc>
          <w:tcPr>
            <w:tcW w:w="2098" w:type="dxa"/>
          </w:tcPr>
          <w:p w:rsidR="00E51904" w:rsidRDefault="00E51904">
            <w:pPr>
              <w:pStyle w:val="ConsPlusNormal"/>
            </w:pPr>
          </w:p>
        </w:tc>
        <w:tc>
          <w:tcPr>
            <w:tcW w:w="2098" w:type="dxa"/>
          </w:tcPr>
          <w:p w:rsidR="00E51904" w:rsidRDefault="00E51904">
            <w:pPr>
              <w:pStyle w:val="ConsPlusNormal"/>
              <w:jc w:val="center"/>
            </w:pPr>
            <w:r>
              <w:t>+</w:t>
            </w:r>
          </w:p>
        </w:tc>
        <w:tc>
          <w:tcPr>
            <w:tcW w:w="2154" w:type="dxa"/>
          </w:tcPr>
          <w:p w:rsidR="00E51904" w:rsidRDefault="00E51904">
            <w:pPr>
              <w:pStyle w:val="ConsPlusNormal"/>
            </w:pPr>
          </w:p>
        </w:tc>
        <w:tc>
          <w:tcPr>
            <w:tcW w:w="2041" w:type="dxa"/>
          </w:tcPr>
          <w:p w:rsidR="00E51904" w:rsidRDefault="00E51904">
            <w:pPr>
              <w:pStyle w:val="ConsPlusNormal"/>
            </w:pPr>
          </w:p>
        </w:tc>
      </w:tr>
      <w:tr w:rsidR="00E51904">
        <w:tc>
          <w:tcPr>
            <w:tcW w:w="738" w:type="dxa"/>
          </w:tcPr>
          <w:p w:rsidR="00E51904" w:rsidRDefault="00E51904">
            <w:pPr>
              <w:pStyle w:val="ConsPlusNormal"/>
              <w:jc w:val="center"/>
            </w:pPr>
            <w:r>
              <w:t>102</w:t>
            </w:r>
          </w:p>
        </w:tc>
        <w:tc>
          <w:tcPr>
            <w:tcW w:w="2665" w:type="dxa"/>
          </w:tcPr>
          <w:p w:rsidR="00E51904" w:rsidRDefault="00E51904">
            <w:pPr>
              <w:pStyle w:val="ConsPlusNormal"/>
              <w:jc w:val="center"/>
            </w:pPr>
            <w:r>
              <w:t>00379900000000000</w:t>
            </w:r>
          </w:p>
        </w:tc>
        <w:tc>
          <w:tcPr>
            <w:tcW w:w="4479" w:type="dxa"/>
          </w:tcPr>
          <w:p w:rsidR="00E51904" w:rsidRDefault="00E51904">
            <w:pPr>
              <w:pStyle w:val="ConsPlusNormal"/>
            </w:pPr>
            <w:r>
              <w:t>ООО "Медэксперт"</w:t>
            </w:r>
          </w:p>
        </w:tc>
        <w:tc>
          <w:tcPr>
            <w:tcW w:w="2098" w:type="dxa"/>
          </w:tcPr>
          <w:p w:rsidR="00E51904" w:rsidRDefault="00E51904">
            <w:pPr>
              <w:pStyle w:val="ConsPlusNormal"/>
            </w:pPr>
          </w:p>
        </w:tc>
        <w:tc>
          <w:tcPr>
            <w:tcW w:w="2098" w:type="dxa"/>
          </w:tcPr>
          <w:p w:rsidR="00E51904" w:rsidRDefault="00E51904">
            <w:pPr>
              <w:pStyle w:val="ConsPlusNormal"/>
              <w:jc w:val="center"/>
            </w:pPr>
            <w:r>
              <w:t>+</w:t>
            </w:r>
          </w:p>
        </w:tc>
        <w:tc>
          <w:tcPr>
            <w:tcW w:w="2154" w:type="dxa"/>
          </w:tcPr>
          <w:p w:rsidR="00E51904" w:rsidRDefault="00E51904">
            <w:pPr>
              <w:pStyle w:val="ConsPlusNormal"/>
            </w:pPr>
          </w:p>
        </w:tc>
        <w:tc>
          <w:tcPr>
            <w:tcW w:w="2041" w:type="dxa"/>
          </w:tcPr>
          <w:p w:rsidR="00E51904" w:rsidRDefault="00E51904">
            <w:pPr>
              <w:pStyle w:val="ConsPlusNormal"/>
            </w:pPr>
          </w:p>
        </w:tc>
      </w:tr>
      <w:tr w:rsidR="00E51904">
        <w:tc>
          <w:tcPr>
            <w:tcW w:w="738" w:type="dxa"/>
          </w:tcPr>
          <w:p w:rsidR="00E51904" w:rsidRDefault="00E51904">
            <w:pPr>
              <w:pStyle w:val="ConsPlusNormal"/>
              <w:jc w:val="center"/>
            </w:pPr>
            <w:r>
              <w:t>103</w:t>
            </w:r>
          </w:p>
        </w:tc>
        <w:tc>
          <w:tcPr>
            <w:tcW w:w="2665" w:type="dxa"/>
          </w:tcPr>
          <w:p w:rsidR="00E51904" w:rsidRDefault="00E51904">
            <w:pPr>
              <w:pStyle w:val="ConsPlusNormal"/>
              <w:jc w:val="center"/>
            </w:pPr>
            <w:r>
              <w:t>00380000000000000</w:t>
            </w:r>
          </w:p>
        </w:tc>
        <w:tc>
          <w:tcPr>
            <w:tcW w:w="4479" w:type="dxa"/>
          </w:tcPr>
          <w:p w:rsidR="00E51904" w:rsidRDefault="00E51904">
            <w:pPr>
              <w:pStyle w:val="ConsPlusNormal"/>
            </w:pPr>
            <w:r>
              <w:t>ООО "Северная стоматология +"</w:t>
            </w:r>
          </w:p>
        </w:tc>
        <w:tc>
          <w:tcPr>
            <w:tcW w:w="2098" w:type="dxa"/>
          </w:tcPr>
          <w:p w:rsidR="00E51904" w:rsidRDefault="00E51904">
            <w:pPr>
              <w:pStyle w:val="ConsPlusNormal"/>
            </w:pPr>
          </w:p>
        </w:tc>
        <w:tc>
          <w:tcPr>
            <w:tcW w:w="2098" w:type="dxa"/>
          </w:tcPr>
          <w:p w:rsidR="00E51904" w:rsidRDefault="00E51904">
            <w:pPr>
              <w:pStyle w:val="ConsPlusNormal"/>
              <w:jc w:val="center"/>
            </w:pPr>
            <w:r>
              <w:t>+</w:t>
            </w:r>
          </w:p>
        </w:tc>
        <w:tc>
          <w:tcPr>
            <w:tcW w:w="2154" w:type="dxa"/>
          </w:tcPr>
          <w:p w:rsidR="00E51904" w:rsidRDefault="00E51904">
            <w:pPr>
              <w:pStyle w:val="ConsPlusNormal"/>
            </w:pPr>
          </w:p>
        </w:tc>
        <w:tc>
          <w:tcPr>
            <w:tcW w:w="2041" w:type="dxa"/>
          </w:tcPr>
          <w:p w:rsidR="00E51904" w:rsidRDefault="00E51904">
            <w:pPr>
              <w:pStyle w:val="ConsPlusNormal"/>
            </w:pPr>
          </w:p>
        </w:tc>
      </w:tr>
      <w:tr w:rsidR="00E51904">
        <w:tc>
          <w:tcPr>
            <w:tcW w:w="738" w:type="dxa"/>
          </w:tcPr>
          <w:p w:rsidR="00E51904" w:rsidRDefault="00E51904">
            <w:pPr>
              <w:pStyle w:val="ConsPlusNormal"/>
              <w:jc w:val="center"/>
            </w:pPr>
            <w:r>
              <w:t>104</w:t>
            </w:r>
          </w:p>
        </w:tc>
        <w:tc>
          <w:tcPr>
            <w:tcW w:w="2665" w:type="dxa"/>
          </w:tcPr>
          <w:p w:rsidR="00E51904" w:rsidRDefault="00E51904">
            <w:pPr>
              <w:pStyle w:val="ConsPlusNormal"/>
              <w:jc w:val="center"/>
            </w:pPr>
            <w:r>
              <w:t>00373300000000000</w:t>
            </w:r>
          </w:p>
        </w:tc>
        <w:tc>
          <w:tcPr>
            <w:tcW w:w="4479" w:type="dxa"/>
          </w:tcPr>
          <w:p w:rsidR="00E51904" w:rsidRDefault="00E51904">
            <w:pPr>
              <w:pStyle w:val="ConsPlusNormal"/>
            </w:pPr>
            <w:r>
              <w:t>МЧУ профсоюзов санаторий "Новый источник"</w:t>
            </w:r>
          </w:p>
        </w:tc>
        <w:tc>
          <w:tcPr>
            <w:tcW w:w="2098" w:type="dxa"/>
          </w:tcPr>
          <w:p w:rsidR="00E51904" w:rsidRDefault="00E51904">
            <w:pPr>
              <w:pStyle w:val="ConsPlusNormal"/>
            </w:pPr>
          </w:p>
        </w:tc>
        <w:tc>
          <w:tcPr>
            <w:tcW w:w="2098" w:type="dxa"/>
          </w:tcPr>
          <w:p w:rsidR="00E51904" w:rsidRDefault="00E51904">
            <w:pPr>
              <w:pStyle w:val="ConsPlusNormal"/>
              <w:jc w:val="center"/>
            </w:pPr>
            <w:r>
              <w:t>+</w:t>
            </w:r>
          </w:p>
        </w:tc>
        <w:tc>
          <w:tcPr>
            <w:tcW w:w="2154" w:type="dxa"/>
          </w:tcPr>
          <w:p w:rsidR="00E51904" w:rsidRDefault="00E51904">
            <w:pPr>
              <w:pStyle w:val="ConsPlusNormal"/>
            </w:pPr>
          </w:p>
        </w:tc>
        <w:tc>
          <w:tcPr>
            <w:tcW w:w="2041" w:type="dxa"/>
          </w:tcPr>
          <w:p w:rsidR="00E51904" w:rsidRDefault="00E51904">
            <w:pPr>
              <w:pStyle w:val="ConsPlusNormal"/>
            </w:pPr>
          </w:p>
        </w:tc>
      </w:tr>
      <w:tr w:rsidR="00E51904">
        <w:tc>
          <w:tcPr>
            <w:tcW w:w="738" w:type="dxa"/>
          </w:tcPr>
          <w:p w:rsidR="00E51904" w:rsidRDefault="00E51904">
            <w:pPr>
              <w:pStyle w:val="ConsPlusNormal"/>
              <w:jc w:val="center"/>
            </w:pPr>
            <w:r>
              <w:t>105</w:t>
            </w:r>
          </w:p>
        </w:tc>
        <w:tc>
          <w:tcPr>
            <w:tcW w:w="2665" w:type="dxa"/>
          </w:tcPr>
          <w:p w:rsidR="00E51904" w:rsidRDefault="00E51904">
            <w:pPr>
              <w:pStyle w:val="ConsPlusNormal"/>
              <w:jc w:val="center"/>
            </w:pPr>
            <w:r>
              <w:t>00029300000000000</w:t>
            </w:r>
          </w:p>
        </w:tc>
        <w:tc>
          <w:tcPr>
            <w:tcW w:w="4479" w:type="dxa"/>
          </w:tcPr>
          <w:p w:rsidR="00E51904" w:rsidRDefault="00E51904">
            <w:pPr>
              <w:pStyle w:val="ConsPlusNormal"/>
            </w:pPr>
            <w:r>
              <w:t>ООО "М-ЛАЙН"</w:t>
            </w:r>
          </w:p>
        </w:tc>
        <w:tc>
          <w:tcPr>
            <w:tcW w:w="2098" w:type="dxa"/>
          </w:tcPr>
          <w:p w:rsidR="00E51904" w:rsidRDefault="00E51904">
            <w:pPr>
              <w:pStyle w:val="ConsPlusNormal"/>
            </w:pPr>
          </w:p>
        </w:tc>
        <w:tc>
          <w:tcPr>
            <w:tcW w:w="2098" w:type="dxa"/>
          </w:tcPr>
          <w:p w:rsidR="00E51904" w:rsidRDefault="00E51904">
            <w:pPr>
              <w:pStyle w:val="ConsPlusNormal"/>
              <w:jc w:val="center"/>
            </w:pPr>
            <w:r>
              <w:t>+</w:t>
            </w:r>
          </w:p>
        </w:tc>
        <w:tc>
          <w:tcPr>
            <w:tcW w:w="2154" w:type="dxa"/>
          </w:tcPr>
          <w:p w:rsidR="00E51904" w:rsidRDefault="00E51904">
            <w:pPr>
              <w:pStyle w:val="ConsPlusNormal"/>
            </w:pPr>
          </w:p>
        </w:tc>
        <w:tc>
          <w:tcPr>
            <w:tcW w:w="2041" w:type="dxa"/>
          </w:tcPr>
          <w:p w:rsidR="00E51904" w:rsidRDefault="00E51904">
            <w:pPr>
              <w:pStyle w:val="ConsPlusNormal"/>
            </w:pPr>
          </w:p>
        </w:tc>
      </w:tr>
      <w:tr w:rsidR="00E51904">
        <w:tc>
          <w:tcPr>
            <w:tcW w:w="738" w:type="dxa"/>
          </w:tcPr>
          <w:p w:rsidR="00E51904" w:rsidRDefault="00E51904">
            <w:pPr>
              <w:pStyle w:val="ConsPlusNormal"/>
              <w:jc w:val="center"/>
            </w:pPr>
            <w:r>
              <w:t>106</w:t>
            </w:r>
          </w:p>
        </w:tc>
        <w:tc>
          <w:tcPr>
            <w:tcW w:w="2665" w:type="dxa"/>
          </w:tcPr>
          <w:p w:rsidR="00E51904" w:rsidRDefault="00E51904">
            <w:pPr>
              <w:pStyle w:val="ConsPlusNormal"/>
              <w:jc w:val="center"/>
            </w:pPr>
            <w:r>
              <w:t>00376100000000000</w:t>
            </w:r>
          </w:p>
        </w:tc>
        <w:tc>
          <w:tcPr>
            <w:tcW w:w="4479" w:type="dxa"/>
          </w:tcPr>
          <w:p w:rsidR="00E51904" w:rsidRDefault="00E51904">
            <w:pPr>
              <w:pStyle w:val="ConsPlusNormal"/>
            </w:pPr>
            <w:r>
              <w:t>ООО "Красота и здоровье"</w:t>
            </w:r>
          </w:p>
        </w:tc>
        <w:tc>
          <w:tcPr>
            <w:tcW w:w="2098" w:type="dxa"/>
          </w:tcPr>
          <w:p w:rsidR="00E51904" w:rsidRDefault="00E51904">
            <w:pPr>
              <w:pStyle w:val="ConsPlusNormal"/>
            </w:pPr>
          </w:p>
        </w:tc>
        <w:tc>
          <w:tcPr>
            <w:tcW w:w="2098" w:type="dxa"/>
          </w:tcPr>
          <w:p w:rsidR="00E51904" w:rsidRDefault="00E51904">
            <w:pPr>
              <w:pStyle w:val="ConsPlusNormal"/>
              <w:jc w:val="center"/>
            </w:pPr>
            <w:r>
              <w:t>+</w:t>
            </w:r>
          </w:p>
        </w:tc>
        <w:tc>
          <w:tcPr>
            <w:tcW w:w="2154" w:type="dxa"/>
          </w:tcPr>
          <w:p w:rsidR="00E51904" w:rsidRDefault="00E51904">
            <w:pPr>
              <w:pStyle w:val="ConsPlusNormal"/>
            </w:pPr>
          </w:p>
        </w:tc>
        <w:tc>
          <w:tcPr>
            <w:tcW w:w="2041" w:type="dxa"/>
          </w:tcPr>
          <w:p w:rsidR="00E51904" w:rsidRDefault="00E51904">
            <w:pPr>
              <w:pStyle w:val="ConsPlusNormal"/>
            </w:pPr>
          </w:p>
        </w:tc>
      </w:tr>
      <w:tr w:rsidR="00E51904">
        <w:tc>
          <w:tcPr>
            <w:tcW w:w="738" w:type="dxa"/>
          </w:tcPr>
          <w:p w:rsidR="00E51904" w:rsidRDefault="00E51904">
            <w:pPr>
              <w:pStyle w:val="ConsPlusNormal"/>
              <w:jc w:val="center"/>
            </w:pPr>
            <w:r>
              <w:t>107</w:t>
            </w:r>
          </w:p>
        </w:tc>
        <w:tc>
          <w:tcPr>
            <w:tcW w:w="2665" w:type="dxa"/>
          </w:tcPr>
          <w:p w:rsidR="00E51904" w:rsidRDefault="00E51904">
            <w:pPr>
              <w:pStyle w:val="ConsPlusNormal"/>
              <w:jc w:val="center"/>
            </w:pPr>
            <w:r>
              <w:t>00377500000000000</w:t>
            </w:r>
          </w:p>
        </w:tc>
        <w:tc>
          <w:tcPr>
            <w:tcW w:w="4479" w:type="dxa"/>
          </w:tcPr>
          <w:p w:rsidR="00E51904" w:rsidRDefault="00E51904">
            <w:pPr>
              <w:pStyle w:val="ConsPlusNormal"/>
            </w:pPr>
            <w:r>
              <w:t>ООО "Бальнеоклиника"</w:t>
            </w:r>
          </w:p>
        </w:tc>
        <w:tc>
          <w:tcPr>
            <w:tcW w:w="2098" w:type="dxa"/>
          </w:tcPr>
          <w:p w:rsidR="00E51904" w:rsidRDefault="00E51904">
            <w:pPr>
              <w:pStyle w:val="ConsPlusNormal"/>
            </w:pPr>
          </w:p>
        </w:tc>
        <w:tc>
          <w:tcPr>
            <w:tcW w:w="2098" w:type="dxa"/>
          </w:tcPr>
          <w:p w:rsidR="00E51904" w:rsidRDefault="00E51904">
            <w:pPr>
              <w:pStyle w:val="ConsPlusNormal"/>
              <w:jc w:val="center"/>
            </w:pPr>
            <w:r>
              <w:t>+</w:t>
            </w:r>
          </w:p>
        </w:tc>
        <w:tc>
          <w:tcPr>
            <w:tcW w:w="2154" w:type="dxa"/>
          </w:tcPr>
          <w:p w:rsidR="00E51904" w:rsidRDefault="00E51904">
            <w:pPr>
              <w:pStyle w:val="ConsPlusNormal"/>
            </w:pPr>
          </w:p>
        </w:tc>
        <w:tc>
          <w:tcPr>
            <w:tcW w:w="2041" w:type="dxa"/>
          </w:tcPr>
          <w:p w:rsidR="00E51904" w:rsidRDefault="00E51904">
            <w:pPr>
              <w:pStyle w:val="ConsPlusNormal"/>
            </w:pPr>
          </w:p>
        </w:tc>
      </w:tr>
      <w:tr w:rsidR="00E51904">
        <w:tc>
          <w:tcPr>
            <w:tcW w:w="738" w:type="dxa"/>
          </w:tcPr>
          <w:p w:rsidR="00E51904" w:rsidRDefault="00E51904">
            <w:pPr>
              <w:pStyle w:val="ConsPlusNormal"/>
              <w:jc w:val="center"/>
            </w:pPr>
            <w:r>
              <w:t>108</w:t>
            </w:r>
          </w:p>
        </w:tc>
        <w:tc>
          <w:tcPr>
            <w:tcW w:w="2665" w:type="dxa"/>
          </w:tcPr>
          <w:p w:rsidR="00E51904" w:rsidRDefault="00E51904">
            <w:pPr>
              <w:pStyle w:val="ConsPlusNormal"/>
              <w:jc w:val="center"/>
            </w:pPr>
            <w:r>
              <w:t>00381200000000000</w:t>
            </w:r>
          </w:p>
        </w:tc>
        <w:tc>
          <w:tcPr>
            <w:tcW w:w="4479" w:type="dxa"/>
          </w:tcPr>
          <w:p w:rsidR="00E51904" w:rsidRDefault="00E51904">
            <w:pPr>
              <w:pStyle w:val="ConsPlusNormal"/>
            </w:pPr>
            <w:r>
              <w:t>ООО "Мать и дитя Ярославль"</w:t>
            </w:r>
          </w:p>
        </w:tc>
        <w:tc>
          <w:tcPr>
            <w:tcW w:w="2098" w:type="dxa"/>
          </w:tcPr>
          <w:p w:rsidR="00E51904" w:rsidRDefault="00E51904">
            <w:pPr>
              <w:pStyle w:val="ConsPlusNormal"/>
            </w:pPr>
          </w:p>
        </w:tc>
        <w:tc>
          <w:tcPr>
            <w:tcW w:w="2098" w:type="dxa"/>
          </w:tcPr>
          <w:p w:rsidR="00E51904" w:rsidRDefault="00E51904">
            <w:pPr>
              <w:pStyle w:val="ConsPlusNormal"/>
              <w:jc w:val="center"/>
            </w:pPr>
            <w:r>
              <w:t>+</w:t>
            </w:r>
          </w:p>
        </w:tc>
        <w:tc>
          <w:tcPr>
            <w:tcW w:w="2154" w:type="dxa"/>
          </w:tcPr>
          <w:p w:rsidR="00E51904" w:rsidRDefault="00E51904">
            <w:pPr>
              <w:pStyle w:val="ConsPlusNormal"/>
            </w:pPr>
          </w:p>
        </w:tc>
        <w:tc>
          <w:tcPr>
            <w:tcW w:w="2041" w:type="dxa"/>
          </w:tcPr>
          <w:p w:rsidR="00E51904" w:rsidRDefault="00E51904">
            <w:pPr>
              <w:pStyle w:val="ConsPlusNormal"/>
            </w:pPr>
          </w:p>
        </w:tc>
      </w:tr>
      <w:tr w:rsidR="00E51904">
        <w:tc>
          <w:tcPr>
            <w:tcW w:w="738" w:type="dxa"/>
          </w:tcPr>
          <w:p w:rsidR="00E51904" w:rsidRDefault="00E51904">
            <w:pPr>
              <w:pStyle w:val="ConsPlusNormal"/>
              <w:jc w:val="center"/>
            </w:pPr>
            <w:r>
              <w:t>109</w:t>
            </w:r>
          </w:p>
        </w:tc>
        <w:tc>
          <w:tcPr>
            <w:tcW w:w="2665" w:type="dxa"/>
          </w:tcPr>
          <w:p w:rsidR="00E51904" w:rsidRDefault="00E51904">
            <w:pPr>
              <w:pStyle w:val="ConsPlusNormal"/>
              <w:jc w:val="center"/>
            </w:pPr>
            <w:r>
              <w:t>00314100000000000</w:t>
            </w:r>
          </w:p>
        </w:tc>
        <w:tc>
          <w:tcPr>
            <w:tcW w:w="4479" w:type="dxa"/>
          </w:tcPr>
          <w:p w:rsidR="00E51904" w:rsidRDefault="00E51904">
            <w:pPr>
              <w:pStyle w:val="ConsPlusNormal"/>
            </w:pPr>
            <w:r>
              <w:t>ООО "Клиника репродукции "Вита ЭКО"</w:t>
            </w:r>
          </w:p>
        </w:tc>
        <w:tc>
          <w:tcPr>
            <w:tcW w:w="2098" w:type="dxa"/>
          </w:tcPr>
          <w:p w:rsidR="00E51904" w:rsidRDefault="00E51904">
            <w:pPr>
              <w:pStyle w:val="ConsPlusNormal"/>
            </w:pPr>
          </w:p>
        </w:tc>
        <w:tc>
          <w:tcPr>
            <w:tcW w:w="2098" w:type="dxa"/>
          </w:tcPr>
          <w:p w:rsidR="00E51904" w:rsidRDefault="00E51904">
            <w:pPr>
              <w:pStyle w:val="ConsPlusNormal"/>
              <w:jc w:val="center"/>
            </w:pPr>
            <w:r>
              <w:t>+</w:t>
            </w:r>
          </w:p>
        </w:tc>
        <w:tc>
          <w:tcPr>
            <w:tcW w:w="2154" w:type="dxa"/>
          </w:tcPr>
          <w:p w:rsidR="00E51904" w:rsidRDefault="00E51904">
            <w:pPr>
              <w:pStyle w:val="ConsPlusNormal"/>
            </w:pPr>
          </w:p>
        </w:tc>
        <w:tc>
          <w:tcPr>
            <w:tcW w:w="2041" w:type="dxa"/>
          </w:tcPr>
          <w:p w:rsidR="00E51904" w:rsidRDefault="00E51904">
            <w:pPr>
              <w:pStyle w:val="ConsPlusNormal"/>
            </w:pPr>
          </w:p>
        </w:tc>
      </w:tr>
      <w:tr w:rsidR="00E51904">
        <w:tc>
          <w:tcPr>
            <w:tcW w:w="738" w:type="dxa"/>
          </w:tcPr>
          <w:p w:rsidR="00E51904" w:rsidRDefault="00E51904">
            <w:pPr>
              <w:pStyle w:val="ConsPlusNormal"/>
              <w:jc w:val="center"/>
            </w:pPr>
            <w:r>
              <w:t>110</w:t>
            </w:r>
          </w:p>
        </w:tc>
        <w:tc>
          <w:tcPr>
            <w:tcW w:w="2665" w:type="dxa"/>
          </w:tcPr>
          <w:p w:rsidR="00E51904" w:rsidRDefault="00E51904">
            <w:pPr>
              <w:pStyle w:val="ConsPlusNormal"/>
              <w:jc w:val="center"/>
            </w:pPr>
            <w:r>
              <w:t>00382000000000000</w:t>
            </w:r>
          </w:p>
        </w:tc>
        <w:tc>
          <w:tcPr>
            <w:tcW w:w="4479" w:type="dxa"/>
          </w:tcPr>
          <w:p w:rsidR="00E51904" w:rsidRDefault="00E51904">
            <w:pPr>
              <w:pStyle w:val="ConsPlusNormal"/>
            </w:pPr>
            <w:r>
              <w:t>ООО "Офтальмологический центр"</w:t>
            </w:r>
          </w:p>
        </w:tc>
        <w:tc>
          <w:tcPr>
            <w:tcW w:w="2098" w:type="dxa"/>
          </w:tcPr>
          <w:p w:rsidR="00E51904" w:rsidRDefault="00E51904">
            <w:pPr>
              <w:pStyle w:val="ConsPlusNormal"/>
            </w:pPr>
          </w:p>
        </w:tc>
        <w:tc>
          <w:tcPr>
            <w:tcW w:w="2098" w:type="dxa"/>
          </w:tcPr>
          <w:p w:rsidR="00E51904" w:rsidRDefault="00E51904">
            <w:pPr>
              <w:pStyle w:val="ConsPlusNormal"/>
              <w:jc w:val="center"/>
            </w:pPr>
            <w:r>
              <w:t>+</w:t>
            </w:r>
          </w:p>
        </w:tc>
        <w:tc>
          <w:tcPr>
            <w:tcW w:w="2154" w:type="dxa"/>
          </w:tcPr>
          <w:p w:rsidR="00E51904" w:rsidRDefault="00E51904">
            <w:pPr>
              <w:pStyle w:val="ConsPlusNormal"/>
            </w:pPr>
          </w:p>
        </w:tc>
        <w:tc>
          <w:tcPr>
            <w:tcW w:w="2041" w:type="dxa"/>
          </w:tcPr>
          <w:p w:rsidR="00E51904" w:rsidRDefault="00E51904">
            <w:pPr>
              <w:pStyle w:val="ConsPlusNormal"/>
            </w:pPr>
          </w:p>
        </w:tc>
      </w:tr>
      <w:tr w:rsidR="00E51904">
        <w:tc>
          <w:tcPr>
            <w:tcW w:w="738" w:type="dxa"/>
          </w:tcPr>
          <w:p w:rsidR="00E51904" w:rsidRDefault="00E51904">
            <w:pPr>
              <w:pStyle w:val="ConsPlusNormal"/>
              <w:jc w:val="center"/>
            </w:pPr>
            <w:r>
              <w:t>111</w:t>
            </w:r>
          </w:p>
        </w:tc>
        <w:tc>
          <w:tcPr>
            <w:tcW w:w="2665" w:type="dxa"/>
          </w:tcPr>
          <w:p w:rsidR="00E51904" w:rsidRDefault="00E51904">
            <w:pPr>
              <w:pStyle w:val="ConsPlusNormal"/>
              <w:jc w:val="center"/>
            </w:pPr>
            <w:r>
              <w:t>00381300000000000</w:t>
            </w:r>
          </w:p>
        </w:tc>
        <w:tc>
          <w:tcPr>
            <w:tcW w:w="4479" w:type="dxa"/>
          </w:tcPr>
          <w:p w:rsidR="00E51904" w:rsidRDefault="00E51904">
            <w:pPr>
              <w:pStyle w:val="ConsPlusNormal"/>
            </w:pPr>
            <w:r>
              <w:t>ООО "Магнит Плюс"</w:t>
            </w:r>
          </w:p>
        </w:tc>
        <w:tc>
          <w:tcPr>
            <w:tcW w:w="2098" w:type="dxa"/>
          </w:tcPr>
          <w:p w:rsidR="00E51904" w:rsidRDefault="00E51904">
            <w:pPr>
              <w:pStyle w:val="ConsPlusNormal"/>
            </w:pPr>
          </w:p>
        </w:tc>
        <w:tc>
          <w:tcPr>
            <w:tcW w:w="2098" w:type="dxa"/>
          </w:tcPr>
          <w:p w:rsidR="00E51904" w:rsidRDefault="00E51904">
            <w:pPr>
              <w:pStyle w:val="ConsPlusNormal"/>
              <w:jc w:val="center"/>
            </w:pPr>
            <w:r>
              <w:t>+</w:t>
            </w:r>
          </w:p>
        </w:tc>
        <w:tc>
          <w:tcPr>
            <w:tcW w:w="2154" w:type="dxa"/>
          </w:tcPr>
          <w:p w:rsidR="00E51904" w:rsidRDefault="00E51904">
            <w:pPr>
              <w:pStyle w:val="ConsPlusNormal"/>
            </w:pPr>
          </w:p>
        </w:tc>
        <w:tc>
          <w:tcPr>
            <w:tcW w:w="2041" w:type="dxa"/>
          </w:tcPr>
          <w:p w:rsidR="00E51904" w:rsidRDefault="00E51904">
            <w:pPr>
              <w:pStyle w:val="ConsPlusNormal"/>
            </w:pPr>
          </w:p>
        </w:tc>
      </w:tr>
      <w:tr w:rsidR="00E51904">
        <w:tc>
          <w:tcPr>
            <w:tcW w:w="738" w:type="dxa"/>
          </w:tcPr>
          <w:p w:rsidR="00E51904" w:rsidRDefault="00E51904">
            <w:pPr>
              <w:pStyle w:val="ConsPlusNormal"/>
              <w:jc w:val="center"/>
            </w:pPr>
            <w:r>
              <w:t>112</w:t>
            </w:r>
          </w:p>
        </w:tc>
        <w:tc>
          <w:tcPr>
            <w:tcW w:w="2665" w:type="dxa"/>
          </w:tcPr>
          <w:p w:rsidR="00E51904" w:rsidRDefault="00E51904">
            <w:pPr>
              <w:pStyle w:val="ConsPlusNormal"/>
              <w:jc w:val="center"/>
            </w:pPr>
            <w:r>
              <w:t>00377800000000000</w:t>
            </w:r>
          </w:p>
        </w:tc>
        <w:tc>
          <w:tcPr>
            <w:tcW w:w="4479" w:type="dxa"/>
          </w:tcPr>
          <w:p w:rsidR="00E51904" w:rsidRDefault="00E51904">
            <w:pPr>
              <w:pStyle w:val="ConsPlusNormal"/>
            </w:pPr>
            <w:r>
              <w:t>ООО "ЦЕНТР ЭКО"</w:t>
            </w:r>
          </w:p>
        </w:tc>
        <w:tc>
          <w:tcPr>
            <w:tcW w:w="2098" w:type="dxa"/>
          </w:tcPr>
          <w:p w:rsidR="00E51904" w:rsidRDefault="00E51904">
            <w:pPr>
              <w:pStyle w:val="ConsPlusNormal"/>
            </w:pPr>
          </w:p>
        </w:tc>
        <w:tc>
          <w:tcPr>
            <w:tcW w:w="2098" w:type="dxa"/>
          </w:tcPr>
          <w:p w:rsidR="00E51904" w:rsidRDefault="00E51904">
            <w:pPr>
              <w:pStyle w:val="ConsPlusNormal"/>
              <w:jc w:val="center"/>
            </w:pPr>
            <w:r>
              <w:t>+</w:t>
            </w:r>
          </w:p>
        </w:tc>
        <w:tc>
          <w:tcPr>
            <w:tcW w:w="2154" w:type="dxa"/>
          </w:tcPr>
          <w:p w:rsidR="00E51904" w:rsidRDefault="00E51904">
            <w:pPr>
              <w:pStyle w:val="ConsPlusNormal"/>
            </w:pPr>
          </w:p>
        </w:tc>
        <w:tc>
          <w:tcPr>
            <w:tcW w:w="2041" w:type="dxa"/>
          </w:tcPr>
          <w:p w:rsidR="00E51904" w:rsidRDefault="00E51904">
            <w:pPr>
              <w:pStyle w:val="ConsPlusNormal"/>
            </w:pPr>
          </w:p>
        </w:tc>
      </w:tr>
      <w:tr w:rsidR="00E51904">
        <w:tc>
          <w:tcPr>
            <w:tcW w:w="738" w:type="dxa"/>
          </w:tcPr>
          <w:p w:rsidR="00E51904" w:rsidRDefault="00E51904">
            <w:pPr>
              <w:pStyle w:val="ConsPlusNormal"/>
              <w:jc w:val="center"/>
            </w:pPr>
            <w:r>
              <w:t>113</w:t>
            </w:r>
          </w:p>
        </w:tc>
        <w:tc>
          <w:tcPr>
            <w:tcW w:w="2665" w:type="dxa"/>
          </w:tcPr>
          <w:p w:rsidR="00E51904" w:rsidRDefault="00E51904">
            <w:pPr>
              <w:pStyle w:val="ConsPlusNormal"/>
              <w:jc w:val="center"/>
            </w:pPr>
            <w:r>
              <w:t>00084900000000000</w:t>
            </w:r>
          </w:p>
        </w:tc>
        <w:tc>
          <w:tcPr>
            <w:tcW w:w="4479" w:type="dxa"/>
          </w:tcPr>
          <w:p w:rsidR="00E51904" w:rsidRDefault="00E51904">
            <w:pPr>
              <w:pStyle w:val="ConsPlusNormal"/>
            </w:pPr>
            <w:r>
              <w:t>ООО "Ай-Клиник СЗ"</w:t>
            </w:r>
          </w:p>
        </w:tc>
        <w:tc>
          <w:tcPr>
            <w:tcW w:w="2098" w:type="dxa"/>
          </w:tcPr>
          <w:p w:rsidR="00E51904" w:rsidRDefault="00E51904">
            <w:pPr>
              <w:pStyle w:val="ConsPlusNormal"/>
            </w:pPr>
          </w:p>
        </w:tc>
        <w:tc>
          <w:tcPr>
            <w:tcW w:w="2098" w:type="dxa"/>
          </w:tcPr>
          <w:p w:rsidR="00E51904" w:rsidRDefault="00E51904">
            <w:pPr>
              <w:pStyle w:val="ConsPlusNormal"/>
              <w:jc w:val="center"/>
            </w:pPr>
            <w:r>
              <w:t>+</w:t>
            </w:r>
          </w:p>
        </w:tc>
        <w:tc>
          <w:tcPr>
            <w:tcW w:w="2154" w:type="dxa"/>
          </w:tcPr>
          <w:p w:rsidR="00E51904" w:rsidRDefault="00E51904">
            <w:pPr>
              <w:pStyle w:val="ConsPlusNormal"/>
            </w:pPr>
          </w:p>
        </w:tc>
        <w:tc>
          <w:tcPr>
            <w:tcW w:w="2041" w:type="dxa"/>
          </w:tcPr>
          <w:p w:rsidR="00E51904" w:rsidRDefault="00E51904">
            <w:pPr>
              <w:pStyle w:val="ConsPlusNormal"/>
            </w:pPr>
          </w:p>
        </w:tc>
      </w:tr>
      <w:tr w:rsidR="00E51904">
        <w:tc>
          <w:tcPr>
            <w:tcW w:w="738" w:type="dxa"/>
          </w:tcPr>
          <w:p w:rsidR="00E51904" w:rsidRDefault="00E51904">
            <w:pPr>
              <w:pStyle w:val="ConsPlusNormal"/>
              <w:jc w:val="center"/>
            </w:pPr>
            <w:r>
              <w:lastRenderedPageBreak/>
              <w:t>114</w:t>
            </w:r>
          </w:p>
        </w:tc>
        <w:tc>
          <w:tcPr>
            <w:tcW w:w="2665" w:type="dxa"/>
          </w:tcPr>
          <w:p w:rsidR="00E51904" w:rsidRDefault="00E51904">
            <w:pPr>
              <w:pStyle w:val="ConsPlusNormal"/>
              <w:jc w:val="center"/>
            </w:pPr>
            <w:r>
              <w:t>00034300000000000</w:t>
            </w:r>
          </w:p>
        </w:tc>
        <w:tc>
          <w:tcPr>
            <w:tcW w:w="4479" w:type="dxa"/>
          </w:tcPr>
          <w:p w:rsidR="00E51904" w:rsidRDefault="00E51904">
            <w:pPr>
              <w:pStyle w:val="ConsPlusNormal"/>
            </w:pPr>
            <w:r>
              <w:t>Нефросовет</w:t>
            </w:r>
          </w:p>
        </w:tc>
        <w:tc>
          <w:tcPr>
            <w:tcW w:w="2098" w:type="dxa"/>
          </w:tcPr>
          <w:p w:rsidR="00E51904" w:rsidRDefault="00E51904">
            <w:pPr>
              <w:pStyle w:val="ConsPlusNormal"/>
            </w:pPr>
          </w:p>
        </w:tc>
        <w:tc>
          <w:tcPr>
            <w:tcW w:w="2098" w:type="dxa"/>
          </w:tcPr>
          <w:p w:rsidR="00E51904" w:rsidRDefault="00E51904">
            <w:pPr>
              <w:pStyle w:val="ConsPlusNormal"/>
              <w:jc w:val="center"/>
            </w:pPr>
            <w:r>
              <w:t>+</w:t>
            </w:r>
          </w:p>
        </w:tc>
        <w:tc>
          <w:tcPr>
            <w:tcW w:w="2154" w:type="dxa"/>
          </w:tcPr>
          <w:p w:rsidR="00E51904" w:rsidRDefault="00E51904">
            <w:pPr>
              <w:pStyle w:val="ConsPlusNormal"/>
            </w:pPr>
          </w:p>
        </w:tc>
        <w:tc>
          <w:tcPr>
            <w:tcW w:w="2041" w:type="dxa"/>
          </w:tcPr>
          <w:p w:rsidR="00E51904" w:rsidRDefault="00E51904">
            <w:pPr>
              <w:pStyle w:val="ConsPlusNormal"/>
            </w:pPr>
          </w:p>
        </w:tc>
      </w:tr>
      <w:tr w:rsidR="00E51904">
        <w:tc>
          <w:tcPr>
            <w:tcW w:w="738" w:type="dxa"/>
          </w:tcPr>
          <w:p w:rsidR="00E51904" w:rsidRDefault="00E51904">
            <w:pPr>
              <w:pStyle w:val="ConsPlusNormal"/>
              <w:jc w:val="center"/>
            </w:pPr>
            <w:r>
              <w:t>115</w:t>
            </w:r>
          </w:p>
        </w:tc>
        <w:tc>
          <w:tcPr>
            <w:tcW w:w="2665" w:type="dxa"/>
          </w:tcPr>
          <w:p w:rsidR="00E51904" w:rsidRDefault="00E51904">
            <w:pPr>
              <w:pStyle w:val="ConsPlusNormal"/>
              <w:jc w:val="center"/>
            </w:pPr>
            <w:r>
              <w:t>00380700000000000</w:t>
            </w:r>
          </w:p>
        </w:tc>
        <w:tc>
          <w:tcPr>
            <w:tcW w:w="4479" w:type="dxa"/>
          </w:tcPr>
          <w:p w:rsidR="00E51904" w:rsidRDefault="00E51904">
            <w:pPr>
              <w:pStyle w:val="ConsPlusNormal"/>
            </w:pPr>
            <w:r>
              <w:t>ООО "МедГрад"</w:t>
            </w:r>
          </w:p>
        </w:tc>
        <w:tc>
          <w:tcPr>
            <w:tcW w:w="2098" w:type="dxa"/>
          </w:tcPr>
          <w:p w:rsidR="00E51904" w:rsidRDefault="00E51904">
            <w:pPr>
              <w:pStyle w:val="ConsPlusNormal"/>
            </w:pPr>
          </w:p>
        </w:tc>
        <w:tc>
          <w:tcPr>
            <w:tcW w:w="2098" w:type="dxa"/>
          </w:tcPr>
          <w:p w:rsidR="00E51904" w:rsidRDefault="00E51904">
            <w:pPr>
              <w:pStyle w:val="ConsPlusNormal"/>
              <w:jc w:val="center"/>
            </w:pPr>
            <w:r>
              <w:t>+</w:t>
            </w:r>
          </w:p>
        </w:tc>
        <w:tc>
          <w:tcPr>
            <w:tcW w:w="2154" w:type="dxa"/>
          </w:tcPr>
          <w:p w:rsidR="00E51904" w:rsidRDefault="00E51904">
            <w:pPr>
              <w:pStyle w:val="ConsPlusNormal"/>
            </w:pPr>
          </w:p>
        </w:tc>
        <w:tc>
          <w:tcPr>
            <w:tcW w:w="2041" w:type="dxa"/>
          </w:tcPr>
          <w:p w:rsidR="00E51904" w:rsidRDefault="00E51904">
            <w:pPr>
              <w:pStyle w:val="ConsPlusNormal"/>
            </w:pPr>
          </w:p>
        </w:tc>
      </w:tr>
      <w:tr w:rsidR="00E51904">
        <w:tc>
          <w:tcPr>
            <w:tcW w:w="738" w:type="dxa"/>
          </w:tcPr>
          <w:p w:rsidR="00E51904" w:rsidRDefault="00E51904">
            <w:pPr>
              <w:pStyle w:val="ConsPlusNormal"/>
              <w:jc w:val="center"/>
            </w:pPr>
            <w:r>
              <w:t>116</w:t>
            </w:r>
          </w:p>
        </w:tc>
        <w:tc>
          <w:tcPr>
            <w:tcW w:w="2665" w:type="dxa"/>
          </w:tcPr>
          <w:p w:rsidR="00E51904" w:rsidRDefault="00E51904">
            <w:pPr>
              <w:pStyle w:val="ConsPlusNormal"/>
              <w:jc w:val="center"/>
            </w:pPr>
            <w:r>
              <w:t>00070800000000000</w:t>
            </w:r>
          </w:p>
        </w:tc>
        <w:tc>
          <w:tcPr>
            <w:tcW w:w="4479" w:type="dxa"/>
          </w:tcPr>
          <w:p w:rsidR="00E51904" w:rsidRDefault="00E51904">
            <w:pPr>
              <w:pStyle w:val="ConsPlusNormal"/>
            </w:pPr>
            <w:r>
              <w:t>ООО "Научно-методический центр клинической лабораторной диагностики Ситилаб"</w:t>
            </w:r>
          </w:p>
        </w:tc>
        <w:tc>
          <w:tcPr>
            <w:tcW w:w="2098" w:type="dxa"/>
          </w:tcPr>
          <w:p w:rsidR="00E51904" w:rsidRDefault="00E51904">
            <w:pPr>
              <w:pStyle w:val="ConsPlusNormal"/>
            </w:pPr>
          </w:p>
        </w:tc>
        <w:tc>
          <w:tcPr>
            <w:tcW w:w="2098" w:type="dxa"/>
          </w:tcPr>
          <w:p w:rsidR="00E51904" w:rsidRDefault="00E51904">
            <w:pPr>
              <w:pStyle w:val="ConsPlusNormal"/>
              <w:jc w:val="center"/>
            </w:pPr>
            <w:r>
              <w:t>+</w:t>
            </w:r>
          </w:p>
        </w:tc>
        <w:tc>
          <w:tcPr>
            <w:tcW w:w="2154" w:type="dxa"/>
          </w:tcPr>
          <w:p w:rsidR="00E51904" w:rsidRDefault="00E51904">
            <w:pPr>
              <w:pStyle w:val="ConsPlusNormal"/>
            </w:pPr>
          </w:p>
        </w:tc>
        <w:tc>
          <w:tcPr>
            <w:tcW w:w="2041" w:type="dxa"/>
          </w:tcPr>
          <w:p w:rsidR="00E51904" w:rsidRDefault="00E51904">
            <w:pPr>
              <w:pStyle w:val="ConsPlusNormal"/>
            </w:pPr>
          </w:p>
        </w:tc>
      </w:tr>
      <w:tr w:rsidR="00E51904">
        <w:tc>
          <w:tcPr>
            <w:tcW w:w="738" w:type="dxa"/>
          </w:tcPr>
          <w:p w:rsidR="00E51904" w:rsidRDefault="00E51904">
            <w:pPr>
              <w:pStyle w:val="ConsPlusNormal"/>
              <w:jc w:val="center"/>
            </w:pPr>
            <w:r>
              <w:t>117</w:t>
            </w:r>
          </w:p>
        </w:tc>
        <w:tc>
          <w:tcPr>
            <w:tcW w:w="2665" w:type="dxa"/>
          </w:tcPr>
          <w:p w:rsidR="00E51904" w:rsidRDefault="00E51904">
            <w:pPr>
              <w:pStyle w:val="ConsPlusNormal"/>
              <w:jc w:val="center"/>
            </w:pPr>
            <w:r>
              <w:t>00377200000000000</w:t>
            </w:r>
          </w:p>
        </w:tc>
        <w:tc>
          <w:tcPr>
            <w:tcW w:w="4479" w:type="dxa"/>
          </w:tcPr>
          <w:p w:rsidR="00E51904" w:rsidRDefault="00E51904">
            <w:pPr>
              <w:pStyle w:val="ConsPlusNormal"/>
            </w:pPr>
            <w:r>
              <w:t>ООО "Дента-Нель"</w:t>
            </w:r>
          </w:p>
        </w:tc>
        <w:tc>
          <w:tcPr>
            <w:tcW w:w="2098" w:type="dxa"/>
          </w:tcPr>
          <w:p w:rsidR="00E51904" w:rsidRDefault="00E51904">
            <w:pPr>
              <w:pStyle w:val="ConsPlusNormal"/>
            </w:pPr>
          </w:p>
        </w:tc>
        <w:tc>
          <w:tcPr>
            <w:tcW w:w="2098" w:type="dxa"/>
          </w:tcPr>
          <w:p w:rsidR="00E51904" w:rsidRDefault="00E51904">
            <w:pPr>
              <w:pStyle w:val="ConsPlusNormal"/>
              <w:jc w:val="center"/>
            </w:pPr>
            <w:r>
              <w:t>+</w:t>
            </w:r>
          </w:p>
        </w:tc>
        <w:tc>
          <w:tcPr>
            <w:tcW w:w="2154" w:type="dxa"/>
          </w:tcPr>
          <w:p w:rsidR="00E51904" w:rsidRDefault="00E51904">
            <w:pPr>
              <w:pStyle w:val="ConsPlusNormal"/>
            </w:pPr>
          </w:p>
        </w:tc>
        <w:tc>
          <w:tcPr>
            <w:tcW w:w="2041" w:type="dxa"/>
          </w:tcPr>
          <w:p w:rsidR="00E51904" w:rsidRDefault="00E51904">
            <w:pPr>
              <w:pStyle w:val="ConsPlusNormal"/>
            </w:pPr>
          </w:p>
        </w:tc>
      </w:tr>
      <w:tr w:rsidR="00E51904">
        <w:tc>
          <w:tcPr>
            <w:tcW w:w="738" w:type="dxa"/>
          </w:tcPr>
          <w:p w:rsidR="00E51904" w:rsidRDefault="00E51904">
            <w:pPr>
              <w:pStyle w:val="ConsPlusNormal"/>
              <w:jc w:val="center"/>
            </w:pPr>
            <w:r>
              <w:t>118</w:t>
            </w:r>
          </w:p>
        </w:tc>
        <w:tc>
          <w:tcPr>
            <w:tcW w:w="2665" w:type="dxa"/>
          </w:tcPr>
          <w:p w:rsidR="00E51904" w:rsidRDefault="00E51904">
            <w:pPr>
              <w:pStyle w:val="ConsPlusNormal"/>
              <w:jc w:val="center"/>
            </w:pPr>
            <w:r>
              <w:t>01104500000000000</w:t>
            </w:r>
          </w:p>
        </w:tc>
        <w:tc>
          <w:tcPr>
            <w:tcW w:w="4479" w:type="dxa"/>
          </w:tcPr>
          <w:p w:rsidR="00E51904" w:rsidRDefault="00E51904">
            <w:pPr>
              <w:pStyle w:val="ConsPlusNormal"/>
            </w:pPr>
            <w:r>
              <w:t>ООО "Офтарос"</w:t>
            </w:r>
          </w:p>
        </w:tc>
        <w:tc>
          <w:tcPr>
            <w:tcW w:w="2098" w:type="dxa"/>
          </w:tcPr>
          <w:p w:rsidR="00E51904" w:rsidRDefault="00E51904">
            <w:pPr>
              <w:pStyle w:val="ConsPlusNormal"/>
            </w:pPr>
          </w:p>
        </w:tc>
        <w:tc>
          <w:tcPr>
            <w:tcW w:w="2098" w:type="dxa"/>
          </w:tcPr>
          <w:p w:rsidR="00E51904" w:rsidRDefault="00E51904">
            <w:pPr>
              <w:pStyle w:val="ConsPlusNormal"/>
              <w:jc w:val="center"/>
            </w:pPr>
            <w:r>
              <w:t>+</w:t>
            </w:r>
          </w:p>
        </w:tc>
        <w:tc>
          <w:tcPr>
            <w:tcW w:w="2154" w:type="dxa"/>
          </w:tcPr>
          <w:p w:rsidR="00E51904" w:rsidRDefault="00E51904">
            <w:pPr>
              <w:pStyle w:val="ConsPlusNormal"/>
            </w:pPr>
          </w:p>
        </w:tc>
        <w:tc>
          <w:tcPr>
            <w:tcW w:w="2041" w:type="dxa"/>
          </w:tcPr>
          <w:p w:rsidR="00E51904" w:rsidRDefault="00E51904">
            <w:pPr>
              <w:pStyle w:val="ConsPlusNormal"/>
            </w:pPr>
          </w:p>
        </w:tc>
      </w:tr>
      <w:tr w:rsidR="00E51904">
        <w:tc>
          <w:tcPr>
            <w:tcW w:w="738" w:type="dxa"/>
          </w:tcPr>
          <w:p w:rsidR="00E51904" w:rsidRDefault="00E51904">
            <w:pPr>
              <w:pStyle w:val="ConsPlusNormal"/>
              <w:jc w:val="center"/>
            </w:pPr>
            <w:r>
              <w:t>119</w:t>
            </w:r>
          </w:p>
        </w:tc>
        <w:tc>
          <w:tcPr>
            <w:tcW w:w="2665" w:type="dxa"/>
          </w:tcPr>
          <w:p w:rsidR="00E51904" w:rsidRDefault="00E51904">
            <w:pPr>
              <w:pStyle w:val="ConsPlusNormal"/>
              <w:jc w:val="center"/>
            </w:pPr>
            <w:r>
              <w:t>01336100000000000</w:t>
            </w:r>
          </w:p>
        </w:tc>
        <w:tc>
          <w:tcPr>
            <w:tcW w:w="4479" w:type="dxa"/>
          </w:tcPr>
          <w:p w:rsidR="00E51904" w:rsidRDefault="00E51904">
            <w:pPr>
              <w:pStyle w:val="ConsPlusNormal"/>
            </w:pPr>
            <w:r>
              <w:t>ООО "Семейная стоматология"</w:t>
            </w:r>
          </w:p>
        </w:tc>
        <w:tc>
          <w:tcPr>
            <w:tcW w:w="2098" w:type="dxa"/>
          </w:tcPr>
          <w:p w:rsidR="00E51904" w:rsidRDefault="00E51904">
            <w:pPr>
              <w:pStyle w:val="ConsPlusNormal"/>
            </w:pPr>
          </w:p>
        </w:tc>
        <w:tc>
          <w:tcPr>
            <w:tcW w:w="2098" w:type="dxa"/>
          </w:tcPr>
          <w:p w:rsidR="00E51904" w:rsidRDefault="00E51904">
            <w:pPr>
              <w:pStyle w:val="ConsPlusNormal"/>
              <w:jc w:val="center"/>
            </w:pPr>
            <w:r>
              <w:t>+</w:t>
            </w:r>
          </w:p>
        </w:tc>
        <w:tc>
          <w:tcPr>
            <w:tcW w:w="2154" w:type="dxa"/>
          </w:tcPr>
          <w:p w:rsidR="00E51904" w:rsidRDefault="00E51904">
            <w:pPr>
              <w:pStyle w:val="ConsPlusNormal"/>
            </w:pPr>
          </w:p>
        </w:tc>
        <w:tc>
          <w:tcPr>
            <w:tcW w:w="2041" w:type="dxa"/>
          </w:tcPr>
          <w:p w:rsidR="00E51904" w:rsidRDefault="00E51904">
            <w:pPr>
              <w:pStyle w:val="ConsPlusNormal"/>
            </w:pPr>
          </w:p>
        </w:tc>
      </w:tr>
      <w:tr w:rsidR="00E51904">
        <w:tc>
          <w:tcPr>
            <w:tcW w:w="738" w:type="dxa"/>
          </w:tcPr>
          <w:p w:rsidR="00E51904" w:rsidRDefault="00E51904">
            <w:pPr>
              <w:pStyle w:val="ConsPlusNormal"/>
              <w:jc w:val="center"/>
            </w:pPr>
            <w:r>
              <w:t>120</w:t>
            </w:r>
          </w:p>
        </w:tc>
        <w:tc>
          <w:tcPr>
            <w:tcW w:w="2665" w:type="dxa"/>
          </w:tcPr>
          <w:p w:rsidR="00E51904" w:rsidRDefault="00E51904">
            <w:pPr>
              <w:pStyle w:val="ConsPlusNormal"/>
              <w:jc w:val="center"/>
            </w:pPr>
            <w:r>
              <w:t>01372500000000000</w:t>
            </w:r>
          </w:p>
        </w:tc>
        <w:tc>
          <w:tcPr>
            <w:tcW w:w="4479" w:type="dxa"/>
          </w:tcPr>
          <w:p w:rsidR="00E51904" w:rsidRDefault="00E51904">
            <w:pPr>
              <w:pStyle w:val="ConsPlusNormal"/>
            </w:pPr>
            <w:r>
              <w:t>ООО "Эль-Мед"</w:t>
            </w:r>
          </w:p>
        </w:tc>
        <w:tc>
          <w:tcPr>
            <w:tcW w:w="2098" w:type="dxa"/>
          </w:tcPr>
          <w:p w:rsidR="00E51904" w:rsidRDefault="00E51904">
            <w:pPr>
              <w:pStyle w:val="ConsPlusNormal"/>
            </w:pPr>
          </w:p>
        </w:tc>
        <w:tc>
          <w:tcPr>
            <w:tcW w:w="2098" w:type="dxa"/>
          </w:tcPr>
          <w:p w:rsidR="00E51904" w:rsidRDefault="00E51904">
            <w:pPr>
              <w:pStyle w:val="ConsPlusNormal"/>
              <w:jc w:val="center"/>
            </w:pPr>
            <w:r>
              <w:t>+</w:t>
            </w:r>
          </w:p>
        </w:tc>
        <w:tc>
          <w:tcPr>
            <w:tcW w:w="2154" w:type="dxa"/>
          </w:tcPr>
          <w:p w:rsidR="00E51904" w:rsidRDefault="00E51904">
            <w:pPr>
              <w:pStyle w:val="ConsPlusNormal"/>
            </w:pPr>
          </w:p>
        </w:tc>
        <w:tc>
          <w:tcPr>
            <w:tcW w:w="2041" w:type="dxa"/>
          </w:tcPr>
          <w:p w:rsidR="00E51904" w:rsidRDefault="00E51904">
            <w:pPr>
              <w:pStyle w:val="ConsPlusNormal"/>
            </w:pPr>
          </w:p>
        </w:tc>
      </w:tr>
      <w:tr w:rsidR="00E51904">
        <w:tc>
          <w:tcPr>
            <w:tcW w:w="738" w:type="dxa"/>
          </w:tcPr>
          <w:p w:rsidR="00E51904" w:rsidRDefault="00E51904">
            <w:pPr>
              <w:pStyle w:val="ConsPlusNormal"/>
              <w:jc w:val="center"/>
            </w:pPr>
            <w:r>
              <w:t>121</w:t>
            </w:r>
          </w:p>
        </w:tc>
        <w:tc>
          <w:tcPr>
            <w:tcW w:w="2665" w:type="dxa"/>
          </w:tcPr>
          <w:p w:rsidR="00E51904" w:rsidRDefault="00E51904">
            <w:pPr>
              <w:pStyle w:val="ConsPlusNormal"/>
              <w:jc w:val="center"/>
            </w:pPr>
            <w:r>
              <w:t>01104400000000000</w:t>
            </w:r>
          </w:p>
        </w:tc>
        <w:tc>
          <w:tcPr>
            <w:tcW w:w="4479" w:type="dxa"/>
          </w:tcPr>
          <w:p w:rsidR="00E51904" w:rsidRDefault="00E51904">
            <w:pPr>
              <w:pStyle w:val="ConsPlusNormal"/>
            </w:pPr>
            <w:r>
              <w:t>ООО "Хирургия ГМ"</w:t>
            </w:r>
          </w:p>
        </w:tc>
        <w:tc>
          <w:tcPr>
            <w:tcW w:w="2098" w:type="dxa"/>
          </w:tcPr>
          <w:p w:rsidR="00E51904" w:rsidRDefault="00E51904">
            <w:pPr>
              <w:pStyle w:val="ConsPlusNormal"/>
            </w:pPr>
          </w:p>
        </w:tc>
        <w:tc>
          <w:tcPr>
            <w:tcW w:w="2098" w:type="dxa"/>
          </w:tcPr>
          <w:p w:rsidR="00E51904" w:rsidRDefault="00E51904">
            <w:pPr>
              <w:pStyle w:val="ConsPlusNormal"/>
              <w:jc w:val="center"/>
            </w:pPr>
            <w:r>
              <w:t>+</w:t>
            </w:r>
          </w:p>
        </w:tc>
        <w:tc>
          <w:tcPr>
            <w:tcW w:w="2154" w:type="dxa"/>
          </w:tcPr>
          <w:p w:rsidR="00E51904" w:rsidRDefault="00E51904">
            <w:pPr>
              <w:pStyle w:val="ConsPlusNormal"/>
            </w:pPr>
          </w:p>
        </w:tc>
        <w:tc>
          <w:tcPr>
            <w:tcW w:w="2041" w:type="dxa"/>
          </w:tcPr>
          <w:p w:rsidR="00E51904" w:rsidRDefault="00E51904">
            <w:pPr>
              <w:pStyle w:val="ConsPlusNormal"/>
            </w:pPr>
          </w:p>
        </w:tc>
      </w:tr>
      <w:tr w:rsidR="00E51904">
        <w:tc>
          <w:tcPr>
            <w:tcW w:w="738" w:type="dxa"/>
          </w:tcPr>
          <w:p w:rsidR="00E51904" w:rsidRDefault="00E51904">
            <w:pPr>
              <w:pStyle w:val="ConsPlusNormal"/>
              <w:jc w:val="center"/>
            </w:pPr>
            <w:r>
              <w:t>122</w:t>
            </w:r>
          </w:p>
        </w:tc>
        <w:tc>
          <w:tcPr>
            <w:tcW w:w="2665" w:type="dxa"/>
          </w:tcPr>
          <w:p w:rsidR="00E51904" w:rsidRDefault="00E51904">
            <w:pPr>
              <w:pStyle w:val="ConsPlusNormal"/>
              <w:jc w:val="center"/>
            </w:pPr>
            <w:r>
              <w:t>01405200000000000</w:t>
            </w:r>
          </w:p>
        </w:tc>
        <w:tc>
          <w:tcPr>
            <w:tcW w:w="4479" w:type="dxa"/>
          </w:tcPr>
          <w:p w:rsidR="00E51904" w:rsidRDefault="00E51904">
            <w:pPr>
              <w:pStyle w:val="ConsPlusNormal"/>
            </w:pPr>
            <w:r>
              <w:t>ООО Клиника "Омикрон-Томоград"</w:t>
            </w:r>
          </w:p>
        </w:tc>
        <w:tc>
          <w:tcPr>
            <w:tcW w:w="2098" w:type="dxa"/>
          </w:tcPr>
          <w:p w:rsidR="00E51904" w:rsidRDefault="00E51904">
            <w:pPr>
              <w:pStyle w:val="ConsPlusNormal"/>
            </w:pPr>
          </w:p>
        </w:tc>
        <w:tc>
          <w:tcPr>
            <w:tcW w:w="2098" w:type="dxa"/>
          </w:tcPr>
          <w:p w:rsidR="00E51904" w:rsidRDefault="00E51904">
            <w:pPr>
              <w:pStyle w:val="ConsPlusNormal"/>
              <w:jc w:val="center"/>
            </w:pPr>
            <w:r>
              <w:t>+</w:t>
            </w:r>
          </w:p>
        </w:tc>
        <w:tc>
          <w:tcPr>
            <w:tcW w:w="2154" w:type="dxa"/>
          </w:tcPr>
          <w:p w:rsidR="00E51904" w:rsidRDefault="00E51904">
            <w:pPr>
              <w:pStyle w:val="ConsPlusNormal"/>
            </w:pPr>
          </w:p>
        </w:tc>
        <w:tc>
          <w:tcPr>
            <w:tcW w:w="2041" w:type="dxa"/>
          </w:tcPr>
          <w:p w:rsidR="00E51904" w:rsidRDefault="00E51904">
            <w:pPr>
              <w:pStyle w:val="ConsPlusNormal"/>
            </w:pPr>
          </w:p>
        </w:tc>
      </w:tr>
      <w:tr w:rsidR="00E51904">
        <w:tc>
          <w:tcPr>
            <w:tcW w:w="738" w:type="dxa"/>
          </w:tcPr>
          <w:p w:rsidR="00E51904" w:rsidRDefault="00E51904">
            <w:pPr>
              <w:pStyle w:val="ConsPlusNormal"/>
              <w:jc w:val="center"/>
            </w:pPr>
            <w:r>
              <w:t>123</w:t>
            </w:r>
          </w:p>
        </w:tc>
        <w:tc>
          <w:tcPr>
            <w:tcW w:w="2665" w:type="dxa"/>
          </w:tcPr>
          <w:p w:rsidR="00E51904" w:rsidRDefault="00E51904">
            <w:pPr>
              <w:pStyle w:val="ConsPlusNormal"/>
              <w:jc w:val="center"/>
            </w:pPr>
            <w:r>
              <w:t>01103200000000000</w:t>
            </w:r>
          </w:p>
        </w:tc>
        <w:tc>
          <w:tcPr>
            <w:tcW w:w="4479" w:type="dxa"/>
          </w:tcPr>
          <w:p w:rsidR="00E51904" w:rsidRDefault="00E51904">
            <w:pPr>
              <w:pStyle w:val="ConsPlusNormal"/>
            </w:pPr>
            <w:r>
              <w:t>ООО ЦКЗ "Новый луч"</w:t>
            </w:r>
          </w:p>
        </w:tc>
        <w:tc>
          <w:tcPr>
            <w:tcW w:w="2098" w:type="dxa"/>
          </w:tcPr>
          <w:p w:rsidR="00E51904" w:rsidRDefault="00E51904">
            <w:pPr>
              <w:pStyle w:val="ConsPlusNormal"/>
            </w:pPr>
          </w:p>
        </w:tc>
        <w:tc>
          <w:tcPr>
            <w:tcW w:w="2098" w:type="dxa"/>
          </w:tcPr>
          <w:p w:rsidR="00E51904" w:rsidRDefault="00E51904">
            <w:pPr>
              <w:pStyle w:val="ConsPlusNormal"/>
              <w:jc w:val="center"/>
            </w:pPr>
            <w:r>
              <w:t>+</w:t>
            </w:r>
          </w:p>
        </w:tc>
        <w:tc>
          <w:tcPr>
            <w:tcW w:w="2154" w:type="dxa"/>
          </w:tcPr>
          <w:p w:rsidR="00E51904" w:rsidRDefault="00E51904">
            <w:pPr>
              <w:pStyle w:val="ConsPlusNormal"/>
            </w:pPr>
          </w:p>
        </w:tc>
        <w:tc>
          <w:tcPr>
            <w:tcW w:w="2041" w:type="dxa"/>
          </w:tcPr>
          <w:p w:rsidR="00E51904" w:rsidRDefault="00E51904">
            <w:pPr>
              <w:pStyle w:val="ConsPlusNormal"/>
            </w:pPr>
          </w:p>
        </w:tc>
      </w:tr>
      <w:tr w:rsidR="00E51904">
        <w:tc>
          <w:tcPr>
            <w:tcW w:w="738" w:type="dxa"/>
          </w:tcPr>
          <w:p w:rsidR="00E51904" w:rsidRDefault="00E51904">
            <w:pPr>
              <w:pStyle w:val="ConsPlusNormal"/>
              <w:jc w:val="center"/>
            </w:pPr>
            <w:r>
              <w:t>124</w:t>
            </w:r>
          </w:p>
        </w:tc>
        <w:tc>
          <w:tcPr>
            <w:tcW w:w="2665" w:type="dxa"/>
          </w:tcPr>
          <w:p w:rsidR="00E51904" w:rsidRDefault="00E51904">
            <w:pPr>
              <w:pStyle w:val="ConsPlusNormal"/>
              <w:jc w:val="center"/>
            </w:pPr>
            <w:r>
              <w:t>01125600000000000</w:t>
            </w:r>
          </w:p>
        </w:tc>
        <w:tc>
          <w:tcPr>
            <w:tcW w:w="4479" w:type="dxa"/>
          </w:tcPr>
          <w:p w:rsidR="00E51904" w:rsidRDefault="00E51904">
            <w:pPr>
              <w:pStyle w:val="ConsPlusNormal"/>
            </w:pPr>
            <w:r>
              <w:t>ООО "Лечебно-диагностический центр"</w:t>
            </w:r>
          </w:p>
        </w:tc>
        <w:tc>
          <w:tcPr>
            <w:tcW w:w="2098" w:type="dxa"/>
          </w:tcPr>
          <w:p w:rsidR="00E51904" w:rsidRDefault="00E51904">
            <w:pPr>
              <w:pStyle w:val="ConsPlusNormal"/>
            </w:pPr>
          </w:p>
        </w:tc>
        <w:tc>
          <w:tcPr>
            <w:tcW w:w="2098" w:type="dxa"/>
          </w:tcPr>
          <w:p w:rsidR="00E51904" w:rsidRDefault="00E51904">
            <w:pPr>
              <w:pStyle w:val="ConsPlusNormal"/>
              <w:jc w:val="center"/>
            </w:pPr>
            <w:r>
              <w:t>+</w:t>
            </w:r>
          </w:p>
        </w:tc>
        <w:tc>
          <w:tcPr>
            <w:tcW w:w="2154" w:type="dxa"/>
          </w:tcPr>
          <w:p w:rsidR="00E51904" w:rsidRDefault="00E51904">
            <w:pPr>
              <w:pStyle w:val="ConsPlusNormal"/>
            </w:pPr>
          </w:p>
        </w:tc>
        <w:tc>
          <w:tcPr>
            <w:tcW w:w="2041" w:type="dxa"/>
          </w:tcPr>
          <w:p w:rsidR="00E51904" w:rsidRDefault="00E51904">
            <w:pPr>
              <w:pStyle w:val="ConsPlusNormal"/>
            </w:pPr>
          </w:p>
        </w:tc>
      </w:tr>
      <w:tr w:rsidR="00E51904">
        <w:tc>
          <w:tcPr>
            <w:tcW w:w="738" w:type="dxa"/>
          </w:tcPr>
          <w:p w:rsidR="00E51904" w:rsidRDefault="00E51904">
            <w:pPr>
              <w:pStyle w:val="ConsPlusNormal"/>
              <w:jc w:val="center"/>
            </w:pPr>
            <w:r>
              <w:t>125</w:t>
            </w:r>
          </w:p>
        </w:tc>
        <w:tc>
          <w:tcPr>
            <w:tcW w:w="2665" w:type="dxa"/>
          </w:tcPr>
          <w:p w:rsidR="00E51904" w:rsidRDefault="00E51904">
            <w:pPr>
              <w:pStyle w:val="ConsPlusNormal"/>
              <w:jc w:val="center"/>
            </w:pPr>
            <w:r>
              <w:t>01235000000000000</w:t>
            </w:r>
          </w:p>
        </w:tc>
        <w:tc>
          <w:tcPr>
            <w:tcW w:w="4479" w:type="dxa"/>
          </w:tcPr>
          <w:p w:rsidR="00E51904" w:rsidRDefault="00E51904">
            <w:pPr>
              <w:pStyle w:val="ConsPlusNormal"/>
            </w:pPr>
            <w:r>
              <w:t>ООО "ВитаЛаб"</w:t>
            </w:r>
          </w:p>
        </w:tc>
        <w:tc>
          <w:tcPr>
            <w:tcW w:w="2098" w:type="dxa"/>
          </w:tcPr>
          <w:p w:rsidR="00E51904" w:rsidRDefault="00E51904">
            <w:pPr>
              <w:pStyle w:val="ConsPlusNormal"/>
            </w:pPr>
          </w:p>
        </w:tc>
        <w:tc>
          <w:tcPr>
            <w:tcW w:w="2098" w:type="dxa"/>
          </w:tcPr>
          <w:p w:rsidR="00E51904" w:rsidRDefault="00E51904">
            <w:pPr>
              <w:pStyle w:val="ConsPlusNormal"/>
              <w:jc w:val="center"/>
            </w:pPr>
            <w:r>
              <w:t>+</w:t>
            </w:r>
          </w:p>
        </w:tc>
        <w:tc>
          <w:tcPr>
            <w:tcW w:w="2154" w:type="dxa"/>
          </w:tcPr>
          <w:p w:rsidR="00E51904" w:rsidRDefault="00E51904">
            <w:pPr>
              <w:pStyle w:val="ConsPlusNormal"/>
            </w:pPr>
          </w:p>
        </w:tc>
        <w:tc>
          <w:tcPr>
            <w:tcW w:w="2041" w:type="dxa"/>
          </w:tcPr>
          <w:p w:rsidR="00E51904" w:rsidRDefault="00E51904">
            <w:pPr>
              <w:pStyle w:val="ConsPlusNormal"/>
            </w:pPr>
          </w:p>
        </w:tc>
      </w:tr>
      <w:tr w:rsidR="00E51904">
        <w:tc>
          <w:tcPr>
            <w:tcW w:w="738" w:type="dxa"/>
          </w:tcPr>
          <w:p w:rsidR="00E51904" w:rsidRDefault="00E51904">
            <w:pPr>
              <w:pStyle w:val="ConsPlusNormal"/>
              <w:jc w:val="center"/>
            </w:pPr>
            <w:r>
              <w:t>126</w:t>
            </w:r>
          </w:p>
        </w:tc>
        <w:tc>
          <w:tcPr>
            <w:tcW w:w="2665" w:type="dxa"/>
          </w:tcPr>
          <w:p w:rsidR="00E51904" w:rsidRDefault="00E51904">
            <w:pPr>
              <w:pStyle w:val="ConsPlusNormal"/>
              <w:jc w:val="center"/>
            </w:pPr>
            <w:r>
              <w:t>00380600000000000</w:t>
            </w:r>
          </w:p>
        </w:tc>
        <w:tc>
          <w:tcPr>
            <w:tcW w:w="4479" w:type="dxa"/>
          </w:tcPr>
          <w:p w:rsidR="00E51904" w:rsidRDefault="00E51904">
            <w:pPr>
              <w:pStyle w:val="ConsPlusNormal"/>
            </w:pPr>
            <w:r>
              <w:t>ООО "Первая многопрофильная клиника"</w:t>
            </w:r>
          </w:p>
        </w:tc>
        <w:tc>
          <w:tcPr>
            <w:tcW w:w="2098" w:type="dxa"/>
          </w:tcPr>
          <w:p w:rsidR="00E51904" w:rsidRDefault="00E51904">
            <w:pPr>
              <w:pStyle w:val="ConsPlusNormal"/>
            </w:pPr>
          </w:p>
        </w:tc>
        <w:tc>
          <w:tcPr>
            <w:tcW w:w="2098" w:type="dxa"/>
          </w:tcPr>
          <w:p w:rsidR="00E51904" w:rsidRDefault="00E51904">
            <w:pPr>
              <w:pStyle w:val="ConsPlusNormal"/>
              <w:jc w:val="center"/>
            </w:pPr>
            <w:r>
              <w:t>+</w:t>
            </w:r>
          </w:p>
        </w:tc>
        <w:tc>
          <w:tcPr>
            <w:tcW w:w="2154" w:type="dxa"/>
          </w:tcPr>
          <w:p w:rsidR="00E51904" w:rsidRDefault="00E51904">
            <w:pPr>
              <w:pStyle w:val="ConsPlusNormal"/>
            </w:pPr>
          </w:p>
        </w:tc>
        <w:tc>
          <w:tcPr>
            <w:tcW w:w="2041" w:type="dxa"/>
          </w:tcPr>
          <w:p w:rsidR="00E51904" w:rsidRDefault="00E51904">
            <w:pPr>
              <w:pStyle w:val="ConsPlusNormal"/>
            </w:pPr>
          </w:p>
        </w:tc>
      </w:tr>
      <w:tr w:rsidR="00E51904">
        <w:tc>
          <w:tcPr>
            <w:tcW w:w="738" w:type="dxa"/>
          </w:tcPr>
          <w:p w:rsidR="00E51904" w:rsidRDefault="00E51904">
            <w:pPr>
              <w:pStyle w:val="ConsPlusNormal"/>
              <w:jc w:val="center"/>
            </w:pPr>
            <w:r>
              <w:t>127</w:t>
            </w:r>
          </w:p>
        </w:tc>
        <w:tc>
          <w:tcPr>
            <w:tcW w:w="2665" w:type="dxa"/>
          </w:tcPr>
          <w:p w:rsidR="00E51904" w:rsidRDefault="00E51904">
            <w:pPr>
              <w:pStyle w:val="ConsPlusNormal"/>
              <w:jc w:val="center"/>
            </w:pPr>
            <w:r>
              <w:t>00542900000000000</w:t>
            </w:r>
          </w:p>
        </w:tc>
        <w:tc>
          <w:tcPr>
            <w:tcW w:w="4479" w:type="dxa"/>
          </w:tcPr>
          <w:p w:rsidR="00E51904" w:rsidRDefault="00E51904">
            <w:pPr>
              <w:pStyle w:val="ConsPlusNormal"/>
            </w:pPr>
            <w:r>
              <w:t>ФГБУ "НМИЦ РК" Минздрава России</w:t>
            </w:r>
          </w:p>
        </w:tc>
        <w:tc>
          <w:tcPr>
            <w:tcW w:w="2098" w:type="dxa"/>
          </w:tcPr>
          <w:p w:rsidR="00E51904" w:rsidRDefault="00E51904">
            <w:pPr>
              <w:pStyle w:val="ConsPlusNormal"/>
            </w:pPr>
          </w:p>
        </w:tc>
        <w:tc>
          <w:tcPr>
            <w:tcW w:w="2098" w:type="dxa"/>
          </w:tcPr>
          <w:p w:rsidR="00E51904" w:rsidRDefault="00E51904">
            <w:pPr>
              <w:pStyle w:val="ConsPlusNormal"/>
              <w:jc w:val="center"/>
            </w:pPr>
            <w:r>
              <w:t>+</w:t>
            </w:r>
          </w:p>
        </w:tc>
        <w:tc>
          <w:tcPr>
            <w:tcW w:w="2154" w:type="dxa"/>
          </w:tcPr>
          <w:p w:rsidR="00E51904" w:rsidRDefault="00E51904">
            <w:pPr>
              <w:pStyle w:val="ConsPlusNormal"/>
            </w:pPr>
          </w:p>
        </w:tc>
        <w:tc>
          <w:tcPr>
            <w:tcW w:w="2041" w:type="dxa"/>
          </w:tcPr>
          <w:p w:rsidR="00E51904" w:rsidRDefault="00E51904">
            <w:pPr>
              <w:pStyle w:val="ConsPlusNormal"/>
            </w:pPr>
          </w:p>
        </w:tc>
      </w:tr>
      <w:tr w:rsidR="00E51904">
        <w:tc>
          <w:tcPr>
            <w:tcW w:w="738" w:type="dxa"/>
          </w:tcPr>
          <w:p w:rsidR="00E51904" w:rsidRDefault="00E51904">
            <w:pPr>
              <w:pStyle w:val="ConsPlusNormal"/>
              <w:jc w:val="center"/>
            </w:pPr>
            <w:r>
              <w:t>128</w:t>
            </w:r>
          </w:p>
        </w:tc>
        <w:tc>
          <w:tcPr>
            <w:tcW w:w="2665" w:type="dxa"/>
          </w:tcPr>
          <w:p w:rsidR="00E51904" w:rsidRDefault="00E51904">
            <w:pPr>
              <w:pStyle w:val="ConsPlusNormal"/>
              <w:jc w:val="center"/>
            </w:pPr>
            <w:r>
              <w:t>01111900000000000</w:t>
            </w:r>
          </w:p>
        </w:tc>
        <w:tc>
          <w:tcPr>
            <w:tcW w:w="4479" w:type="dxa"/>
          </w:tcPr>
          <w:p w:rsidR="00E51904" w:rsidRDefault="00E51904">
            <w:pPr>
              <w:pStyle w:val="ConsPlusNormal"/>
            </w:pPr>
            <w:r>
              <w:t>ООО "МЕДЭКСПЕРТ"</w:t>
            </w:r>
          </w:p>
        </w:tc>
        <w:tc>
          <w:tcPr>
            <w:tcW w:w="2098" w:type="dxa"/>
          </w:tcPr>
          <w:p w:rsidR="00E51904" w:rsidRDefault="00E51904">
            <w:pPr>
              <w:pStyle w:val="ConsPlusNormal"/>
            </w:pPr>
          </w:p>
        </w:tc>
        <w:tc>
          <w:tcPr>
            <w:tcW w:w="2098" w:type="dxa"/>
          </w:tcPr>
          <w:p w:rsidR="00E51904" w:rsidRDefault="00E51904">
            <w:pPr>
              <w:pStyle w:val="ConsPlusNormal"/>
              <w:jc w:val="center"/>
            </w:pPr>
            <w:r>
              <w:t>+</w:t>
            </w:r>
          </w:p>
        </w:tc>
        <w:tc>
          <w:tcPr>
            <w:tcW w:w="2154" w:type="dxa"/>
          </w:tcPr>
          <w:p w:rsidR="00E51904" w:rsidRDefault="00E51904">
            <w:pPr>
              <w:pStyle w:val="ConsPlusNormal"/>
            </w:pPr>
          </w:p>
        </w:tc>
        <w:tc>
          <w:tcPr>
            <w:tcW w:w="2041" w:type="dxa"/>
          </w:tcPr>
          <w:p w:rsidR="00E51904" w:rsidRDefault="00E51904">
            <w:pPr>
              <w:pStyle w:val="ConsPlusNormal"/>
            </w:pPr>
          </w:p>
        </w:tc>
      </w:tr>
      <w:tr w:rsidR="00E51904">
        <w:tc>
          <w:tcPr>
            <w:tcW w:w="738" w:type="dxa"/>
          </w:tcPr>
          <w:p w:rsidR="00E51904" w:rsidRDefault="00E51904">
            <w:pPr>
              <w:pStyle w:val="ConsPlusNormal"/>
              <w:jc w:val="center"/>
            </w:pPr>
            <w:r>
              <w:t>129</w:t>
            </w:r>
          </w:p>
        </w:tc>
        <w:tc>
          <w:tcPr>
            <w:tcW w:w="2665" w:type="dxa"/>
          </w:tcPr>
          <w:p w:rsidR="00E51904" w:rsidRDefault="00E51904">
            <w:pPr>
              <w:pStyle w:val="ConsPlusNormal"/>
              <w:jc w:val="center"/>
            </w:pPr>
            <w:r>
              <w:t>01191500000000000</w:t>
            </w:r>
          </w:p>
        </w:tc>
        <w:tc>
          <w:tcPr>
            <w:tcW w:w="4479" w:type="dxa"/>
          </w:tcPr>
          <w:p w:rsidR="00E51904" w:rsidRDefault="00E51904">
            <w:pPr>
              <w:pStyle w:val="ConsPlusNormal"/>
            </w:pPr>
            <w:r>
              <w:t>ООО "Гелиос"</w:t>
            </w:r>
          </w:p>
        </w:tc>
        <w:tc>
          <w:tcPr>
            <w:tcW w:w="2098" w:type="dxa"/>
          </w:tcPr>
          <w:p w:rsidR="00E51904" w:rsidRDefault="00E51904">
            <w:pPr>
              <w:pStyle w:val="ConsPlusNormal"/>
            </w:pPr>
          </w:p>
        </w:tc>
        <w:tc>
          <w:tcPr>
            <w:tcW w:w="2098" w:type="dxa"/>
          </w:tcPr>
          <w:p w:rsidR="00E51904" w:rsidRDefault="00E51904">
            <w:pPr>
              <w:pStyle w:val="ConsPlusNormal"/>
              <w:jc w:val="center"/>
            </w:pPr>
            <w:r>
              <w:t>+</w:t>
            </w:r>
          </w:p>
        </w:tc>
        <w:tc>
          <w:tcPr>
            <w:tcW w:w="2154" w:type="dxa"/>
          </w:tcPr>
          <w:p w:rsidR="00E51904" w:rsidRDefault="00E51904">
            <w:pPr>
              <w:pStyle w:val="ConsPlusNormal"/>
            </w:pPr>
          </w:p>
        </w:tc>
        <w:tc>
          <w:tcPr>
            <w:tcW w:w="2041" w:type="dxa"/>
          </w:tcPr>
          <w:p w:rsidR="00E51904" w:rsidRDefault="00E51904">
            <w:pPr>
              <w:pStyle w:val="ConsPlusNormal"/>
            </w:pPr>
          </w:p>
        </w:tc>
      </w:tr>
      <w:tr w:rsidR="00E51904">
        <w:tc>
          <w:tcPr>
            <w:tcW w:w="738" w:type="dxa"/>
          </w:tcPr>
          <w:p w:rsidR="00E51904" w:rsidRDefault="00E51904">
            <w:pPr>
              <w:pStyle w:val="ConsPlusNormal"/>
              <w:jc w:val="center"/>
            </w:pPr>
            <w:r>
              <w:t>130</w:t>
            </w:r>
          </w:p>
        </w:tc>
        <w:tc>
          <w:tcPr>
            <w:tcW w:w="2665" w:type="dxa"/>
          </w:tcPr>
          <w:p w:rsidR="00E51904" w:rsidRDefault="00E51904">
            <w:pPr>
              <w:pStyle w:val="ConsPlusNormal"/>
              <w:jc w:val="center"/>
            </w:pPr>
            <w:r>
              <w:t>01205900000000000</w:t>
            </w:r>
          </w:p>
        </w:tc>
        <w:tc>
          <w:tcPr>
            <w:tcW w:w="4479" w:type="dxa"/>
          </w:tcPr>
          <w:p w:rsidR="00E51904" w:rsidRDefault="00E51904">
            <w:pPr>
              <w:pStyle w:val="ConsPlusNormal"/>
            </w:pPr>
            <w:r>
              <w:t>ООО "Ваш доктор"</w:t>
            </w:r>
          </w:p>
        </w:tc>
        <w:tc>
          <w:tcPr>
            <w:tcW w:w="2098" w:type="dxa"/>
          </w:tcPr>
          <w:p w:rsidR="00E51904" w:rsidRDefault="00E51904">
            <w:pPr>
              <w:pStyle w:val="ConsPlusNormal"/>
            </w:pPr>
          </w:p>
        </w:tc>
        <w:tc>
          <w:tcPr>
            <w:tcW w:w="2098" w:type="dxa"/>
          </w:tcPr>
          <w:p w:rsidR="00E51904" w:rsidRDefault="00E51904">
            <w:pPr>
              <w:pStyle w:val="ConsPlusNormal"/>
              <w:jc w:val="center"/>
            </w:pPr>
            <w:r>
              <w:t>+</w:t>
            </w:r>
          </w:p>
        </w:tc>
        <w:tc>
          <w:tcPr>
            <w:tcW w:w="2154" w:type="dxa"/>
          </w:tcPr>
          <w:p w:rsidR="00E51904" w:rsidRDefault="00E51904">
            <w:pPr>
              <w:pStyle w:val="ConsPlusNormal"/>
            </w:pPr>
          </w:p>
        </w:tc>
        <w:tc>
          <w:tcPr>
            <w:tcW w:w="2041" w:type="dxa"/>
          </w:tcPr>
          <w:p w:rsidR="00E51904" w:rsidRDefault="00E51904">
            <w:pPr>
              <w:pStyle w:val="ConsPlusNormal"/>
            </w:pPr>
          </w:p>
        </w:tc>
      </w:tr>
      <w:tr w:rsidR="00E51904">
        <w:tc>
          <w:tcPr>
            <w:tcW w:w="738" w:type="dxa"/>
          </w:tcPr>
          <w:p w:rsidR="00E51904" w:rsidRDefault="00E51904">
            <w:pPr>
              <w:pStyle w:val="ConsPlusNormal"/>
              <w:jc w:val="center"/>
            </w:pPr>
            <w:r>
              <w:t>131</w:t>
            </w:r>
          </w:p>
        </w:tc>
        <w:tc>
          <w:tcPr>
            <w:tcW w:w="2665" w:type="dxa"/>
          </w:tcPr>
          <w:p w:rsidR="00E51904" w:rsidRDefault="00E51904">
            <w:pPr>
              <w:pStyle w:val="ConsPlusNormal"/>
              <w:jc w:val="center"/>
            </w:pPr>
            <w:r>
              <w:t>00353600000000000</w:t>
            </w:r>
          </w:p>
        </w:tc>
        <w:tc>
          <w:tcPr>
            <w:tcW w:w="4479" w:type="dxa"/>
          </w:tcPr>
          <w:p w:rsidR="00E51904" w:rsidRDefault="00E51904">
            <w:pPr>
              <w:pStyle w:val="ConsPlusNormal"/>
            </w:pPr>
            <w:r>
              <w:t>АО "К+31"</w:t>
            </w:r>
          </w:p>
        </w:tc>
        <w:tc>
          <w:tcPr>
            <w:tcW w:w="2098" w:type="dxa"/>
          </w:tcPr>
          <w:p w:rsidR="00E51904" w:rsidRDefault="00E51904">
            <w:pPr>
              <w:pStyle w:val="ConsPlusNormal"/>
            </w:pPr>
          </w:p>
        </w:tc>
        <w:tc>
          <w:tcPr>
            <w:tcW w:w="2098" w:type="dxa"/>
          </w:tcPr>
          <w:p w:rsidR="00E51904" w:rsidRDefault="00E51904">
            <w:pPr>
              <w:pStyle w:val="ConsPlusNormal"/>
              <w:jc w:val="center"/>
            </w:pPr>
            <w:r>
              <w:t>+</w:t>
            </w:r>
          </w:p>
        </w:tc>
        <w:tc>
          <w:tcPr>
            <w:tcW w:w="2154" w:type="dxa"/>
          </w:tcPr>
          <w:p w:rsidR="00E51904" w:rsidRDefault="00E51904">
            <w:pPr>
              <w:pStyle w:val="ConsPlusNormal"/>
            </w:pPr>
          </w:p>
        </w:tc>
        <w:tc>
          <w:tcPr>
            <w:tcW w:w="2041" w:type="dxa"/>
          </w:tcPr>
          <w:p w:rsidR="00E51904" w:rsidRDefault="00E51904">
            <w:pPr>
              <w:pStyle w:val="ConsPlusNormal"/>
            </w:pPr>
          </w:p>
        </w:tc>
      </w:tr>
      <w:tr w:rsidR="00E51904">
        <w:tc>
          <w:tcPr>
            <w:tcW w:w="738" w:type="dxa"/>
          </w:tcPr>
          <w:p w:rsidR="00E51904" w:rsidRDefault="00E51904">
            <w:pPr>
              <w:pStyle w:val="ConsPlusNormal"/>
              <w:jc w:val="center"/>
            </w:pPr>
            <w:r>
              <w:lastRenderedPageBreak/>
              <w:t>132</w:t>
            </w:r>
          </w:p>
        </w:tc>
        <w:tc>
          <w:tcPr>
            <w:tcW w:w="2665" w:type="dxa"/>
          </w:tcPr>
          <w:p w:rsidR="00E51904" w:rsidRDefault="00E51904">
            <w:pPr>
              <w:pStyle w:val="ConsPlusNormal"/>
              <w:jc w:val="center"/>
            </w:pPr>
            <w:r>
              <w:t>00297300000000000</w:t>
            </w:r>
          </w:p>
        </w:tc>
        <w:tc>
          <w:tcPr>
            <w:tcW w:w="4479" w:type="dxa"/>
          </w:tcPr>
          <w:p w:rsidR="00E51904" w:rsidRDefault="00E51904">
            <w:pPr>
              <w:pStyle w:val="ConsPlusNormal"/>
            </w:pPr>
            <w:r>
              <w:t>ООО "ЮНИМ"</w:t>
            </w:r>
          </w:p>
        </w:tc>
        <w:tc>
          <w:tcPr>
            <w:tcW w:w="2098" w:type="dxa"/>
          </w:tcPr>
          <w:p w:rsidR="00E51904" w:rsidRDefault="00E51904">
            <w:pPr>
              <w:pStyle w:val="ConsPlusNormal"/>
            </w:pPr>
          </w:p>
        </w:tc>
        <w:tc>
          <w:tcPr>
            <w:tcW w:w="2098" w:type="dxa"/>
          </w:tcPr>
          <w:p w:rsidR="00E51904" w:rsidRDefault="00E51904">
            <w:pPr>
              <w:pStyle w:val="ConsPlusNormal"/>
              <w:jc w:val="center"/>
            </w:pPr>
            <w:r>
              <w:t>+</w:t>
            </w:r>
          </w:p>
        </w:tc>
        <w:tc>
          <w:tcPr>
            <w:tcW w:w="2154" w:type="dxa"/>
          </w:tcPr>
          <w:p w:rsidR="00E51904" w:rsidRDefault="00E51904">
            <w:pPr>
              <w:pStyle w:val="ConsPlusNormal"/>
            </w:pPr>
          </w:p>
        </w:tc>
        <w:tc>
          <w:tcPr>
            <w:tcW w:w="2041" w:type="dxa"/>
          </w:tcPr>
          <w:p w:rsidR="00E51904" w:rsidRDefault="00E51904">
            <w:pPr>
              <w:pStyle w:val="ConsPlusNormal"/>
            </w:pPr>
          </w:p>
        </w:tc>
      </w:tr>
      <w:tr w:rsidR="00E51904">
        <w:tc>
          <w:tcPr>
            <w:tcW w:w="738" w:type="dxa"/>
          </w:tcPr>
          <w:p w:rsidR="00E51904" w:rsidRDefault="00E51904">
            <w:pPr>
              <w:pStyle w:val="ConsPlusNormal"/>
              <w:jc w:val="center"/>
            </w:pPr>
            <w:r>
              <w:t>133</w:t>
            </w:r>
          </w:p>
        </w:tc>
        <w:tc>
          <w:tcPr>
            <w:tcW w:w="2665" w:type="dxa"/>
          </w:tcPr>
          <w:p w:rsidR="00E51904" w:rsidRDefault="00E51904">
            <w:pPr>
              <w:pStyle w:val="ConsPlusNormal"/>
              <w:jc w:val="center"/>
            </w:pPr>
            <w:r>
              <w:t>00967100000000000</w:t>
            </w:r>
          </w:p>
        </w:tc>
        <w:tc>
          <w:tcPr>
            <w:tcW w:w="4479" w:type="dxa"/>
          </w:tcPr>
          <w:p w:rsidR="00E51904" w:rsidRDefault="00E51904">
            <w:pPr>
              <w:pStyle w:val="ConsPlusNormal"/>
            </w:pPr>
            <w:r>
              <w:t>ООО "Медклуб"</w:t>
            </w:r>
          </w:p>
        </w:tc>
        <w:tc>
          <w:tcPr>
            <w:tcW w:w="2098" w:type="dxa"/>
          </w:tcPr>
          <w:p w:rsidR="00E51904" w:rsidRDefault="00E51904">
            <w:pPr>
              <w:pStyle w:val="ConsPlusNormal"/>
            </w:pPr>
          </w:p>
        </w:tc>
        <w:tc>
          <w:tcPr>
            <w:tcW w:w="2098" w:type="dxa"/>
          </w:tcPr>
          <w:p w:rsidR="00E51904" w:rsidRDefault="00E51904">
            <w:pPr>
              <w:pStyle w:val="ConsPlusNormal"/>
              <w:jc w:val="center"/>
            </w:pPr>
            <w:r>
              <w:t>+</w:t>
            </w:r>
          </w:p>
        </w:tc>
        <w:tc>
          <w:tcPr>
            <w:tcW w:w="2154" w:type="dxa"/>
          </w:tcPr>
          <w:p w:rsidR="00E51904" w:rsidRDefault="00E51904">
            <w:pPr>
              <w:pStyle w:val="ConsPlusNormal"/>
            </w:pPr>
          </w:p>
        </w:tc>
        <w:tc>
          <w:tcPr>
            <w:tcW w:w="2041" w:type="dxa"/>
          </w:tcPr>
          <w:p w:rsidR="00E51904" w:rsidRDefault="00E51904">
            <w:pPr>
              <w:pStyle w:val="ConsPlusNormal"/>
            </w:pPr>
          </w:p>
        </w:tc>
      </w:tr>
      <w:tr w:rsidR="00E51904">
        <w:tc>
          <w:tcPr>
            <w:tcW w:w="738" w:type="dxa"/>
          </w:tcPr>
          <w:p w:rsidR="00E51904" w:rsidRDefault="00E51904">
            <w:pPr>
              <w:pStyle w:val="ConsPlusNormal"/>
              <w:jc w:val="center"/>
            </w:pPr>
            <w:r>
              <w:t>134</w:t>
            </w:r>
          </w:p>
        </w:tc>
        <w:tc>
          <w:tcPr>
            <w:tcW w:w="2665" w:type="dxa"/>
          </w:tcPr>
          <w:p w:rsidR="00E51904" w:rsidRDefault="00E51904">
            <w:pPr>
              <w:pStyle w:val="ConsPlusNormal"/>
              <w:jc w:val="center"/>
            </w:pPr>
            <w:r>
              <w:t>01171600000000000</w:t>
            </w:r>
          </w:p>
        </w:tc>
        <w:tc>
          <w:tcPr>
            <w:tcW w:w="4479" w:type="dxa"/>
          </w:tcPr>
          <w:p w:rsidR="00E51904" w:rsidRDefault="00E51904">
            <w:pPr>
              <w:pStyle w:val="ConsPlusNormal"/>
            </w:pPr>
            <w:r>
              <w:t>ООО "МАГНИТ+"</w:t>
            </w:r>
          </w:p>
        </w:tc>
        <w:tc>
          <w:tcPr>
            <w:tcW w:w="2098" w:type="dxa"/>
          </w:tcPr>
          <w:p w:rsidR="00E51904" w:rsidRDefault="00E51904">
            <w:pPr>
              <w:pStyle w:val="ConsPlusNormal"/>
            </w:pPr>
          </w:p>
        </w:tc>
        <w:tc>
          <w:tcPr>
            <w:tcW w:w="2098" w:type="dxa"/>
          </w:tcPr>
          <w:p w:rsidR="00E51904" w:rsidRDefault="00E51904">
            <w:pPr>
              <w:pStyle w:val="ConsPlusNormal"/>
              <w:jc w:val="center"/>
            </w:pPr>
            <w:r>
              <w:t>+</w:t>
            </w:r>
          </w:p>
        </w:tc>
        <w:tc>
          <w:tcPr>
            <w:tcW w:w="2154" w:type="dxa"/>
          </w:tcPr>
          <w:p w:rsidR="00E51904" w:rsidRDefault="00E51904">
            <w:pPr>
              <w:pStyle w:val="ConsPlusNormal"/>
            </w:pPr>
          </w:p>
        </w:tc>
        <w:tc>
          <w:tcPr>
            <w:tcW w:w="2041" w:type="dxa"/>
          </w:tcPr>
          <w:p w:rsidR="00E51904" w:rsidRDefault="00E51904">
            <w:pPr>
              <w:pStyle w:val="ConsPlusNormal"/>
            </w:pPr>
          </w:p>
        </w:tc>
      </w:tr>
      <w:tr w:rsidR="00E51904">
        <w:tc>
          <w:tcPr>
            <w:tcW w:w="738" w:type="dxa"/>
          </w:tcPr>
          <w:p w:rsidR="00E51904" w:rsidRDefault="00E51904">
            <w:pPr>
              <w:pStyle w:val="ConsPlusNormal"/>
              <w:jc w:val="center"/>
            </w:pPr>
            <w:r>
              <w:t>135</w:t>
            </w:r>
          </w:p>
        </w:tc>
        <w:tc>
          <w:tcPr>
            <w:tcW w:w="2665" w:type="dxa"/>
          </w:tcPr>
          <w:p w:rsidR="00E51904" w:rsidRDefault="00E51904">
            <w:pPr>
              <w:pStyle w:val="ConsPlusNormal"/>
              <w:jc w:val="center"/>
            </w:pPr>
            <w:r>
              <w:t>00970000000000000</w:t>
            </w:r>
          </w:p>
        </w:tc>
        <w:tc>
          <w:tcPr>
            <w:tcW w:w="4479" w:type="dxa"/>
          </w:tcPr>
          <w:p w:rsidR="00E51904" w:rsidRDefault="00E51904">
            <w:pPr>
              <w:pStyle w:val="ConsPlusNormal"/>
            </w:pPr>
            <w:r>
              <w:t>ООО "Онкологический научный центр"</w:t>
            </w:r>
          </w:p>
        </w:tc>
        <w:tc>
          <w:tcPr>
            <w:tcW w:w="2098" w:type="dxa"/>
          </w:tcPr>
          <w:p w:rsidR="00E51904" w:rsidRDefault="00E51904">
            <w:pPr>
              <w:pStyle w:val="ConsPlusNormal"/>
            </w:pPr>
          </w:p>
        </w:tc>
        <w:tc>
          <w:tcPr>
            <w:tcW w:w="2098" w:type="dxa"/>
          </w:tcPr>
          <w:p w:rsidR="00E51904" w:rsidRDefault="00E51904">
            <w:pPr>
              <w:pStyle w:val="ConsPlusNormal"/>
              <w:jc w:val="center"/>
            </w:pPr>
            <w:r>
              <w:t>+</w:t>
            </w:r>
          </w:p>
        </w:tc>
        <w:tc>
          <w:tcPr>
            <w:tcW w:w="2154" w:type="dxa"/>
          </w:tcPr>
          <w:p w:rsidR="00E51904" w:rsidRDefault="00E51904">
            <w:pPr>
              <w:pStyle w:val="ConsPlusNormal"/>
            </w:pPr>
          </w:p>
        </w:tc>
        <w:tc>
          <w:tcPr>
            <w:tcW w:w="2041" w:type="dxa"/>
          </w:tcPr>
          <w:p w:rsidR="00E51904" w:rsidRDefault="00E51904">
            <w:pPr>
              <w:pStyle w:val="ConsPlusNormal"/>
            </w:pPr>
          </w:p>
        </w:tc>
      </w:tr>
      <w:tr w:rsidR="00E51904">
        <w:tc>
          <w:tcPr>
            <w:tcW w:w="738" w:type="dxa"/>
          </w:tcPr>
          <w:p w:rsidR="00E51904" w:rsidRDefault="00E51904">
            <w:pPr>
              <w:pStyle w:val="ConsPlusNormal"/>
              <w:jc w:val="center"/>
            </w:pPr>
            <w:r>
              <w:t>136</w:t>
            </w:r>
          </w:p>
        </w:tc>
        <w:tc>
          <w:tcPr>
            <w:tcW w:w="2665" w:type="dxa"/>
          </w:tcPr>
          <w:p w:rsidR="00E51904" w:rsidRDefault="00E51904">
            <w:pPr>
              <w:pStyle w:val="ConsPlusNormal"/>
              <w:jc w:val="center"/>
            </w:pPr>
            <w:r>
              <w:t>00495000000000000</w:t>
            </w:r>
          </w:p>
        </w:tc>
        <w:tc>
          <w:tcPr>
            <w:tcW w:w="4479" w:type="dxa"/>
          </w:tcPr>
          <w:p w:rsidR="00E51904" w:rsidRDefault="00E51904">
            <w:pPr>
              <w:pStyle w:val="ConsPlusNormal"/>
            </w:pPr>
            <w:r>
              <w:t>АО "МЦРМ"</w:t>
            </w:r>
          </w:p>
        </w:tc>
        <w:tc>
          <w:tcPr>
            <w:tcW w:w="2098" w:type="dxa"/>
          </w:tcPr>
          <w:p w:rsidR="00E51904" w:rsidRDefault="00E51904">
            <w:pPr>
              <w:pStyle w:val="ConsPlusNormal"/>
            </w:pPr>
          </w:p>
        </w:tc>
        <w:tc>
          <w:tcPr>
            <w:tcW w:w="2098" w:type="dxa"/>
          </w:tcPr>
          <w:p w:rsidR="00E51904" w:rsidRDefault="00E51904">
            <w:pPr>
              <w:pStyle w:val="ConsPlusNormal"/>
              <w:jc w:val="center"/>
            </w:pPr>
            <w:r>
              <w:t>+</w:t>
            </w:r>
          </w:p>
        </w:tc>
        <w:tc>
          <w:tcPr>
            <w:tcW w:w="2154" w:type="dxa"/>
          </w:tcPr>
          <w:p w:rsidR="00E51904" w:rsidRDefault="00E51904">
            <w:pPr>
              <w:pStyle w:val="ConsPlusNormal"/>
            </w:pPr>
          </w:p>
        </w:tc>
        <w:tc>
          <w:tcPr>
            <w:tcW w:w="2041" w:type="dxa"/>
          </w:tcPr>
          <w:p w:rsidR="00E51904" w:rsidRDefault="00E51904">
            <w:pPr>
              <w:pStyle w:val="ConsPlusNormal"/>
            </w:pPr>
          </w:p>
        </w:tc>
      </w:tr>
      <w:tr w:rsidR="00E51904">
        <w:tc>
          <w:tcPr>
            <w:tcW w:w="738" w:type="dxa"/>
          </w:tcPr>
          <w:p w:rsidR="00E51904" w:rsidRDefault="00E51904">
            <w:pPr>
              <w:pStyle w:val="ConsPlusNormal"/>
              <w:jc w:val="center"/>
            </w:pPr>
            <w:r>
              <w:t>137</w:t>
            </w:r>
          </w:p>
        </w:tc>
        <w:tc>
          <w:tcPr>
            <w:tcW w:w="2665" w:type="dxa"/>
          </w:tcPr>
          <w:p w:rsidR="00E51904" w:rsidRDefault="00E51904">
            <w:pPr>
              <w:pStyle w:val="ConsPlusNormal"/>
              <w:jc w:val="center"/>
            </w:pPr>
            <w:r>
              <w:t>00546900000000000</w:t>
            </w:r>
          </w:p>
        </w:tc>
        <w:tc>
          <w:tcPr>
            <w:tcW w:w="4479" w:type="dxa"/>
          </w:tcPr>
          <w:p w:rsidR="00E51904" w:rsidRDefault="00E51904">
            <w:pPr>
              <w:pStyle w:val="ConsPlusNormal"/>
            </w:pPr>
            <w:r>
              <w:t>АО "Медицина"</w:t>
            </w:r>
          </w:p>
        </w:tc>
        <w:tc>
          <w:tcPr>
            <w:tcW w:w="2098" w:type="dxa"/>
          </w:tcPr>
          <w:p w:rsidR="00E51904" w:rsidRDefault="00E51904">
            <w:pPr>
              <w:pStyle w:val="ConsPlusNormal"/>
            </w:pPr>
          </w:p>
        </w:tc>
        <w:tc>
          <w:tcPr>
            <w:tcW w:w="2098" w:type="dxa"/>
          </w:tcPr>
          <w:p w:rsidR="00E51904" w:rsidRDefault="00E51904">
            <w:pPr>
              <w:pStyle w:val="ConsPlusNormal"/>
              <w:jc w:val="center"/>
            </w:pPr>
            <w:r>
              <w:t>+</w:t>
            </w:r>
          </w:p>
        </w:tc>
        <w:tc>
          <w:tcPr>
            <w:tcW w:w="2154" w:type="dxa"/>
          </w:tcPr>
          <w:p w:rsidR="00E51904" w:rsidRDefault="00E51904">
            <w:pPr>
              <w:pStyle w:val="ConsPlusNormal"/>
            </w:pPr>
          </w:p>
        </w:tc>
        <w:tc>
          <w:tcPr>
            <w:tcW w:w="2041" w:type="dxa"/>
          </w:tcPr>
          <w:p w:rsidR="00E51904" w:rsidRDefault="00E51904">
            <w:pPr>
              <w:pStyle w:val="ConsPlusNormal"/>
            </w:pPr>
          </w:p>
        </w:tc>
      </w:tr>
      <w:tr w:rsidR="00E51904">
        <w:tc>
          <w:tcPr>
            <w:tcW w:w="738" w:type="dxa"/>
          </w:tcPr>
          <w:p w:rsidR="00E51904" w:rsidRDefault="00E51904">
            <w:pPr>
              <w:pStyle w:val="ConsPlusNormal"/>
              <w:jc w:val="center"/>
            </w:pPr>
            <w:r>
              <w:t>138</w:t>
            </w:r>
          </w:p>
        </w:tc>
        <w:tc>
          <w:tcPr>
            <w:tcW w:w="2665" w:type="dxa"/>
          </w:tcPr>
          <w:p w:rsidR="00E51904" w:rsidRDefault="00E51904">
            <w:pPr>
              <w:pStyle w:val="ConsPlusNormal"/>
              <w:jc w:val="center"/>
            </w:pPr>
            <w:r>
              <w:t>01167300000000000</w:t>
            </w:r>
          </w:p>
        </w:tc>
        <w:tc>
          <w:tcPr>
            <w:tcW w:w="4479" w:type="dxa"/>
          </w:tcPr>
          <w:p w:rsidR="00E51904" w:rsidRDefault="00E51904">
            <w:pPr>
              <w:pStyle w:val="ConsPlusNormal"/>
            </w:pPr>
            <w:r>
              <w:t>МУП "Санаторий "Адонис"</w:t>
            </w:r>
          </w:p>
        </w:tc>
        <w:tc>
          <w:tcPr>
            <w:tcW w:w="2098" w:type="dxa"/>
          </w:tcPr>
          <w:p w:rsidR="00E51904" w:rsidRDefault="00E51904">
            <w:pPr>
              <w:pStyle w:val="ConsPlusNormal"/>
            </w:pPr>
          </w:p>
        </w:tc>
        <w:tc>
          <w:tcPr>
            <w:tcW w:w="2098" w:type="dxa"/>
          </w:tcPr>
          <w:p w:rsidR="00E51904" w:rsidRDefault="00E51904">
            <w:pPr>
              <w:pStyle w:val="ConsPlusNormal"/>
              <w:jc w:val="center"/>
            </w:pPr>
            <w:r>
              <w:t>+</w:t>
            </w:r>
          </w:p>
        </w:tc>
        <w:tc>
          <w:tcPr>
            <w:tcW w:w="2154" w:type="dxa"/>
          </w:tcPr>
          <w:p w:rsidR="00E51904" w:rsidRDefault="00E51904">
            <w:pPr>
              <w:pStyle w:val="ConsPlusNormal"/>
            </w:pPr>
          </w:p>
        </w:tc>
        <w:tc>
          <w:tcPr>
            <w:tcW w:w="2041" w:type="dxa"/>
          </w:tcPr>
          <w:p w:rsidR="00E51904" w:rsidRDefault="00E51904">
            <w:pPr>
              <w:pStyle w:val="ConsPlusNormal"/>
            </w:pPr>
          </w:p>
        </w:tc>
      </w:tr>
      <w:tr w:rsidR="00E51904">
        <w:tc>
          <w:tcPr>
            <w:tcW w:w="738" w:type="dxa"/>
          </w:tcPr>
          <w:p w:rsidR="00E51904" w:rsidRDefault="00E51904">
            <w:pPr>
              <w:pStyle w:val="ConsPlusNormal"/>
              <w:jc w:val="center"/>
            </w:pPr>
            <w:r>
              <w:t>139</w:t>
            </w:r>
          </w:p>
        </w:tc>
        <w:tc>
          <w:tcPr>
            <w:tcW w:w="2665" w:type="dxa"/>
          </w:tcPr>
          <w:p w:rsidR="00E51904" w:rsidRDefault="00E51904">
            <w:pPr>
              <w:pStyle w:val="ConsPlusNormal"/>
              <w:jc w:val="center"/>
            </w:pPr>
            <w:r>
              <w:t>01336900000000000</w:t>
            </w:r>
          </w:p>
        </w:tc>
        <w:tc>
          <w:tcPr>
            <w:tcW w:w="4479" w:type="dxa"/>
          </w:tcPr>
          <w:p w:rsidR="00E51904" w:rsidRDefault="00E51904">
            <w:pPr>
              <w:pStyle w:val="ConsPlusNormal"/>
            </w:pPr>
            <w:r>
              <w:t>ООО "Ваш Врач"</w:t>
            </w:r>
          </w:p>
        </w:tc>
        <w:tc>
          <w:tcPr>
            <w:tcW w:w="2098" w:type="dxa"/>
          </w:tcPr>
          <w:p w:rsidR="00E51904" w:rsidRDefault="00E51904">
            <w:pPr>
              <w:pStyle w:val="ConsPlusNormal"/>
            </w:pPr>
          </w:p>
        </w:tc>
        <w:tc>
          <w:tcPr>
            <w:tcW w:w="2098" w:type="dxa"/>
          </w:tcPr>
          <w:p w:rsidR="00E51904" w:rsidRDefault="00E51904">
            <w:pPr>
              <w:pStyle w:val="ConsPlusNormal"/>
              <w:jc w:val="center"/>
            </w:pPr>
            <w:r>
              <w:t>+</w:t>
            </w:r>
          </w:p>
        </w:tc>
        <w:tc>
          <w:tcPr>
            <w:tcW w:w="2154" w:type="dxa"/>
          </w:tcPr>
          <w:p w:rsidR="00E51904" w:rsidRDefault="00E51904">
            <w:pPr>
              <w:pStyle w:val="ConsPlusNormal"/>
            </w:pPr>
          </w:p>
        </w:tc>
        <w:tc>
          <w:tcPr>
            <w:tcW w:w="2041" w:type="dxa"/>
          </w:tcPr>
          <w:p w:rsidR="00E51904" w:rsidRDefault="00E51904">
            <w:pPr>
              <w:pStyle w:val="ConsPlusNormal"/>
            </w:pPr>
          </w:p>
        </w:tc>
      </w:tr>
      <w:tr w:rsidR="00E51904">
        <w:tc>
          <w:tcPr>
            <w:tcW w:w="7882" w:type="dxa"/>
            <w:gridSpan w:val="3"/>
          </w:tcPr>
          <w:p w:rsidR="00E51904" w:rsidRDefault="00E51904">
            <w:pPr>
              <w:pStyle w:val="ConsPlusNormal"/>
            </w:pPr>
            <w:r>
              <w:t>Итого медицинских организаций, участвующих в территориальной программе государственных гарантий, из них:</w:t>
            </w:r>
          </w:p>
        </w:tc>
        <w:tc>
          <w:tcPr>
            <w:tcW w:w="2098" w:type="dxa"/>
          </w:tcPr>
          <w:p w:rsidR="00E51904" w:rsidRDefault="00E51904">
            <w:pPr>
              <w:pStyle w:val="ConsPlusNormal"/>
              <w:jc w:val="center"/>
            </w:pPr>
            <w:r>
              <w:t>77</w:t>
            </w:r>
          </w:p>
        </w:tc>
        <w:tc>
          <w:tcPr>
            <w:tcW w:w="2098" w:type="dxa"/>
          </w:tcPr>
          <w:p w:rsidR="00E51904" w:rsidRDefault="00E51904">
            <w:pPr>
              <w:pStyle w:val="ConsPlusNormal"/>
              <w:jc w:val="center"/>
            </w:pPr>
            <w:r>
              <w:t>116</w:t>
            </w:r>
          </w:p>
        </w:tc>
        <w:tc>
          <w:tcPr>
            <w:tcW w:w="2154" w:type="dxa"/>
          </w:tcPr>
          <w:p w:rsidR="00E51904" w:rsidRDefault="00E51904">
            <w:pPr>
              <w:pStyle w:val="ConsPlusNormal"/>
              <w:jc w:val="center"/>
            </w:pPr>
            <w:r>
              <w:t>43</w:t>
            </w:r>
          </w:p>
        </w:tc>
        <w:tc>
          <w:tcPr>
            <w:tcW w:w="2041" w:type="dxa"/>
          </w:tcPr>
          <w:p w:rsidR="00E51904" w:rsidRDefault="00E51904">
            <w:pPr>
              <w:pStyle w:val="ConsPlusNormal"/>
              <w:jc w:val="center"/>
            </w:pPr>
            <w:r>
              <w:t>40</w:t>
            </w:r>
          </w:p>
        </w:tc>
      </w:tr>
      <w:tr w:rsidR="00E51904">
        <w:tc>
          <w:tcPr>
            <w:tcW w:w="7882" w:type="dxa"/>
            <w:gridSpan w:val="3"/>
          </w:tcPr>
          <w:p w:rsidR="00E51904" w:rsidRDefault="00E51904">
            <w:pPr>
              <w:pStyle w:val="ConsPlusNormal"/>
            </w:pPr>
            <w:r>
              <w:t>медицинских организаций, подведомственных федеральным органам исполнительной власти, которым комиссией распределяются объемы специализированной медицинской помощи в условиях круглосуточного и дневного стационаров</w:t>
            </w:r>
          </w:p>
        </w:tc>
        <w:tc>
          <w:tcPr>
            <w:tcW w:w="2098" w:type="dxa"/>
          </w:tcPr>
          <w:p w:rsidR="00E51904" w:rsidRDefault="00E51904">
            <w:pPr>
              <w:pStyle w:val="ConsPlusNormal"/>
              <w:jc w:val="center"/>
            </w:pPr>
            <w:r>
              <w:t>0</w:t>
            </w:r>
          </w:p>
        </w:tc>
        <w:tc>
          <w:tcPr>
            <w:tcW w:w="2098" w:type="dxa"/>
          </w:tcPr>
          <w:p w:rsidR="00E51904" w:rsidRDefault="00E51904">
            <w:pPr>
              <w:pStyle w:val="ConsPlusNormal"/>
              <w:jc w:val="center"/>
            </w:pPr>
            <w:r>
              <w:t>1</w:t>
            </w:r>
          </w:p>
        </w:tc>
        <w:tc>
          <w:tcPr>
            <w:tcW w:w="2154" w:type="dxa"/>
          </w:tcPr>
          <w:p w:rsidR="00E51904" w:rsidRDefault="00E51904">
            <w:pPr>
              <w:pStyle w:val="ConsPlusNormal"/>
            </w:pPr>
          </w:p>
        </w:tc>
        <w:tc>
          <w:tcPr>
            <w:tcW w:w="2041" w:type="dxa"/>
          </w:tcPr>
          <w:p w:rsidR="00E51904" w:rsidRDefault="00E51904">
            <w:pPr>
              <w:pStyle w:val="ConsPlusNormal"/>
            </w:pPr>
          </w:p>
        </w:tc>
      </w:tr>
    </w:tbl>
    <w:p w:rsidR="00E51904" w:rsidRDefault="00E51904">
      <w:pPr>
        <w:pStyle w:val="ConsPlusNormal"/>
        <w:sectPr w:rsidR="00E51904">
          <w:pgSz w:w="16838" w:h="11905" w:orient="landscape"/>
          <w:pgMar w:top="1701" w:right="397" w:bottom="850" w:left="397" w:header="0" w:footer="0" w:gutter="0"/>
          <w:cols w:space="720"/>
          <w:titlePg/>
        </w:sectPr>
      </w:pPr>
    </w:p>
    <w:p w:rsidR="00E51904" w:rsidRDefault="00E51904">
      <w:pPr>
        <w:pStyle w:val="ConsPlusNormal"/>
        <w:jc w:val="both"/>
      </w:pPr>
    </w:p>
    <w:p w:rsidR="00E51904" w:rsidRDefault="00E51904">
      <w:pPr>
        <w:pStyle w:val="ConsPlusTitle"/>
        <w:jc w:val="center"/>
        <w:outlineLvl w:val="2"/>
      </w:pPr>
      <w:bookmarkStart w:id="18" w:name="P1492"/>
      <w:bookmarkEnd w:id="18"/>
      <w:r>
        <w:t>Подраздел 6. УСЛОВИЯ ПРЕБЫВАНИЯ В МЕДИЦИНСКИХ ОРГАНИЗАЦИЯХ</w:t>
      </w:r>
    </w:p>
    <w:p w:rsidR="00E51904" w:rsidRDefault="00E51904">
      <w:pPr>
        <w:pStyle w:val="ConsPlusTitle"/>
        <w:jc w:val="center"/>
      </w:pPr>
      <w:r>
        <w:t>ПРИ ОКАЗАНИИ МЕДИЦИНСКОЙ ПОМОЩИ В СТАЦИОНАРНЫХ УСЛОВИЯХ,</w:t>
      </w:r>
    </w:p>
    <w:p w:rsidR="00E51904" w:rsidRDefault="00E51904">
      <w:pPr>
        <w:pStyle w:val="ConsPlusTitle"/>
        <w:jc w:val="center"/>
      </w:pPr>
      <w:r>
        <w:t>ВКЛЮЧАЯ ПРЕДОСТАВЛЕНИЕ СПАЛЬНОГО МЕСТА И ПИТАНИЯ,</w:t>
      </w:r>
    </w:p>
    <w:p w:rsidR="00E51904" w:rsidRDefault="00E51904">
      <w:pPr>
        <w:pStyle w:val="ConsPlusTitle"/>
        <w:jc w:val="center"/>
      </w:pPr>
      <w:r>
        <w:t>ПРИ СОВМЕСТНОМ НАХОЖДЕНИИ ОДНОГО ИЗ РОДИТЕЛЕЙ, ИНОГО ЧЛЕНА</w:t>
      </w:r>
    </w:p>
    <w:p w:rsidR="00E51904" w:rsidRDefault="00E51904">
      <w:pPr>
        <w:pStyle w:val="ConsPlusTitle"/>
        <w:jc w:val="center"/>
      </w:pPr>
      <w:r>
        <w:t>СЕМЬИ ИЛИ ИНОГО ЗАКОННОГО ПРЕДСТАВИТЕЛЯ В МЕДИЦИНСКОЙ</w:t>
      </w:r>
    </w:p>
    <w:p w:rsidR="00E51904" w:rsidRDefault="00E51904">
      <w:pPr>
        <w:pStyle w:val="ConsPlusTitle"/>
        <w:jc w:val="center"/>
      </w:pPr>
      <w:r>
        <w:t>ОРГАНИЗАЦИИ В СТАЦИОНАРНЫХ УСЛОВИЯХ С РЕБЕНКОМ ДО ДОСТИЖЕНИЯ</w:t>
      </w:r>
    </w:p>
    <w:p w:rsidR="00E51904" w:rsidRDefault="00E51904">
      <w:pPr>
        <w:pStyle w:val="ConsPlusTitle"/>
        <w:jc w:val="center"/>
      </w:pPr>
      <w:r>
        <w:t>ИМ ВОЗРАСТА ЧЕТЫРЕХ ЛЕТ, А С РЕБЕНКОМ СТАРШЕ УКАЗАННОГО</w:t>
      </w:r>
    </w:p>
    <w:p w:rsidR="00E51904" w:rsidRDefault="00E51904">
      <w:pPr>
        <w:pStyle w:val="ConsPlusTitle"/>
        <w:jc w:val="center"/>
      </w:pPr>
      <w:r>
        <w:t>ВОЗРАСТА - ПРИ НАЛИЧИИ МЕДИЦИНСКИХ ПОКАЗАНИЙ</w:t>
      </w:r>
    </w:p>
    <w:p w:rsidR="00E51904" w:rsidRDefault="00E51904">
      <w:pPr>
        <w:pStyle w:val="ConsPlusNormal"/>
        <w:jc w:val="both"/>
      </w:pPr>
    </w:p>
    <w:p w:rsidR="00E51904" w:rsidRDefault="00E51904">
      <w:pPr>
        <w:pStyle w:val="ConsPlusNormal"/>
        <w:ind w:firstLine="540"/>
        <w:jc w:val="both"/>
      </w:pPr>
      <w:r>
        <w:t>При оказании медицинской помощи в стационарных условиях размещение граждан производится в палатах. В случаях отсутствия мест в палатах допускается кратковременное размещение поступившего по экстренным показаниям вне палаты.</w:t>
      </w:r>
    </w:p>
    <w:p w:rsidR="00E51904" w:rsidRDefault="00E51904">
      <w:pPr>
        <w:pStyle w:val="ConsPlusNormal"/>
        <w:spacing w:before="220"/>
        <w:ind w:firstLine="540"/>
        <w:jc w:val="both"/>
      </w:pPr>
      <w:r>
        <w:t xml:space="preserve">Проведение лечебно-диагностических мероприятий, лекарственное обеспечение осуществляются с момента поступления в стационар. Питание больного в стационаре осуществляется в соответствии с </w:t>
      </w:r>
      <w:hyperlink r:id="rId39">
        <w:r>
          <w:rPr>
            <w:color w:val="0000FF"/>
          </w:rPr>
          <w:t>приказом</w:t>
        </w:r>
      </w:hyperlink>
      <w:r>
        <w:t xml:space="preserve"> Министерства здравоохранения Российской Федерации от 5 августа 2003 года N 330 "О мерах по совершенствованию лечебного питания в лечебно-профилактических учреждениях Российской Федерации", санитарно-эпидемиологическими </w:t>
      </w:r>
      <w:hyperlink r:id="rId40">
        <w:r>
          <w:rPr>
            <w:color w:val="0000FF"/>
          </w:rPr>
          <w:t>правилами</w:t>
        </w:r>
      </w:hyperlink>
      <w:r>
        <w:t xml:space="preserve"> и нормативами "Гигиенические требования безопасности и пищевой ценности пищевых продуктов. СанПиН 2.3.2.1078-01", утвержденными постановлением Главного государственного санитарного врача Российской Федерации от 14 ноября 2001 года N 36, а также методическими рекомендациями Министерства здравоохранения Российской Федерации по организации лечебного питания в лечебно-профилактических учреждениях.</w:t>
      </w:r>
    </w:p>
    <w:p w:rsidR="00E51904" w:rsidRDefault="00E51904">
      <w:pPr>
        <w:pStyle w:val="ConsPlusNormal"/>
        <w:spacing w:before="220"/>
        <w:ind w:firstLine="540"/>
        <w:jc w:val="both"/>
      </w:pPr>
      <w:r>
        <w:t>Обеспечение лекарственными препаратами для лечения в круглосуточном и дневном стационарах осуществляется за счет средств обязательного медицинского страхования и средств областного бюджета в соответствии с перечнем жизненно необходимых и важнейших лекарственных препаратов, утверждаемым Правительством Российской Федерации.</w:t>
      </w:r>
    </w:p>
    <w:p w:rsidR="00E51904" w:rsidRDefault="00E51904">
      <w:pPr>
        <w:pStyle w:val="ConsPlusNormal"/>
        <w:spacing w:before="220"/>
        <w:ind w:firstLine="540"/>
        <w:jc w:val="both"/>
      </w:pPr>
      <w:r>
        <w:t xml:space="preserve">При совместном нахождении в медицинской организации в стационарных условиях с ребенком в течение всего периода его лечения одному из родителей, иному члену семьи или иному законному представителю предоставляются спальное место в одной палате с ребенком и обеспечение питанием в соответствии с </w:t>
      </w:r>
      <w:hyperlink r:id="rId41">
        <w:r>
          <w:rPr>
            <w:color w:val="0000FF"/>
          </w:rPr>
          <w:t>частью 3 статьи 51</w:t>
        </w:r>
      </w:hyperlink>
      <w:r>
        <w:t xml:space="preserve"> Федерального закона от 21 ноября 2011 года N 323-ФЗ "Об основах охраны здоровья граждан в Российской Федерации" в пределах утвержденных тарифов в системе обязательного медицинского страхования и средств областного бюджета.</w:t>
      </w:r>
    </w:p>
    <w:p w:rsidR="00E51904" w:rsidRDefault="00E51904">
      <w:pPr>
        <w:pStyle w:val="ConsPlusNormal"/>
        <w:jc w:val="both"/>
      </w:pPr>
    </w:p>
    <w:p w:rsidR="00E51904" w:rsidRDefault="00E51904">
      <w:pPr>
        <w:pStyle w:val="ConsPlusTitle"/>
        <w:jc w:val="center"/>
        <w:outlineLvl w:val="2"/>
      </w:pPr>
      <w:bookmarkStart w:id="19" w:name="P1506"/>
      <w:bookmarkEnd w:id="19"/>
      <w:r>
        <w:t>Подраздел 7. УСЛОВИЯ РАЗМЕЩЕНИЯ ПАЦИЕНТОВ В МАЛОМЕСТНЫХ</w:t>
      </w:r>
    </w:p>
    <w:p w:rsidR="00E51904" w:rsidRDefault="00E51904">
      <w:pPr>
        <w:pStyle w:val="ConsPlusTitle"/>
        <w:jc w:val="center"/>
      </w:pPr>
      <w:r>
        <w:t>ПАЛАТАХ (БОКСАХ) ПО МЕДИЦИНСКИМ И (ИЛИ) ЭПИДЕМИОЛОГИЧЕСКИМ</w:t>
      </w:r>
    </w:p>
    <w:p w:rsidR="00E51904" w:rsidRDefault="00E51904">
      <w:pPr>
        <w:pStyle w:val="ConsPlusTitle"/>
        <w:jc w:val="center"/>
      </w:pPr>
      <w:r>
        <w:t>ПОКАЗАНИЯМ, УСТАНОВЛЕННЫМ МИНИСТЕРСТВОМ ЗДРАВООХРАНЕНИЯ</w:t>
      </w:r>
    </w:p>
    <w:p w:rsidR="00E51904" w:rsidRDefault="00E51904">
      <w:pPr>
        <w:pStyle w:val="ConsPlusTitle"/>
        <w:jc w:val="center"/>
      </w:pPr>
      <w:r>
        <w:t>РОССИЙСКОЙ ФЕДЕРАЦИИ</w:t>
      </w:r>
    </w:p>
    <w:p w:rsidR="00E51904" w:rsidRDefault="00E51904">
      <w:pPr>
        <w:pStyle w:val="ConsPlusNormal"/>
        <w:jc w:val="both"/>
      </w:pPr>
    </w:p>
    <w:p w:rsidR="00E51904" w:rsidRDefault="00E51904">
      <w:pPr>
        <w:pStyle w:val="ConsPlusNormal"/>
        <w:ind w:firstLine="540"/>
        <w:jc w:val="both"/>
      </w:pPr>
      <w:r>
        <w:t xml:space="preserve">Пациенты размещаются в маломестных палатах (боксах) (с числом мест не более двух) при наличии медицинских и (или) эпидемиологических показаний, предусмотренных </w:t>
      </w:r>
      <w:hyperlink r:id="rId42">
        <w:r>
          <w:rPr>
            <w:color w:val="0000FF"/>
          </w:rPr>
          <w:t>перечнем</w:t>
        </w:r>
      </w:hyperlink>
      <w:r>
        <w:t xml:space="preserve"> медицинских и эпидемиологических показаний к размещению пациентов в маломестных палатах (боксах), утвержденным приказом Министерства здравоохранения и социального развития Российской Федерации от 15 мая 2012 года N 535н "Об утверждении перечня медицинских и эпидемиологических показаний к размещению пациентов в маломестных палатах (боксах)".</w:t>
      </w:r>
    </w:p>
    <w:p w:rsidR="00E51904" w:rsidRDefault="00E51904">
      <w:pPr>
        <w:pStyle w:val="ConsPlusNormal"/>
        <w:spacing w:before="220"/>
        <w:ind w:firstLine="540"/>
        <w:jc w:val="both"/>
      </w:pPr>
      <w:r>
        <w:t>Обязательным условием пребывания в маломестной палате (боксе) является изоляция больных от внешних воздействующих факторов, а в случаях инфекционных заболеваний - предупреждение заражения окружающих с соблюдением санитарно-эпидемиологических правил и нормативов.</w:t>
      </w:r>
    </w:p>
    <w:p w:rsidR="00E51904" w:rsidRDefault="00E51904">
      <w:pPr>
        <w:pStyle w:val="ConsPlusNormal"/>
        <w:spacing w:before="220"/>
        <w:ind w:firstLine="540"/>
        <w:jc w:val="both"/>
      </w:pPr>
      <w:r>
        <w:lastRenderedPageBreak/>
        <w:t>Совместное размещение пациентов допускается с учетом имеющихся нозологических форм (заболеваний), пола и тяжести состояния пациента.</w:t>
      </w:r>
    </w:p>
    <w:p w:rsidR="00E51904" w:rsidRDefault="00E51904">
      <w:pPr>
        <w:pStyle w:val="ConsPlusNormal"/>
        <w:spacing w:before="220"/>
        <w:ind w:firstLine="540"/>
        <w:jc w:val="both"/>
      </w:pPr>
      <w:r>
        <w:t xml:space="preserve">При оказании медицинской помощи в рамках настоящей Программы размещение в маломестных палатах (боксах) при наличии медицинских и (или) эпидемиологических показаний согласно </w:t>
      </w:r>
      <w:hyperlink r:id="rId43">
        <w:r>
          <w:rPr>
            <w:color w:val="0000FF"/>
          </w:rPr>
          <w:t>перечню</w:t>
        </w:r>
      </w:hyperlink>
      <w:r>
        <w:t xml:space="preserve"> медицинских и эпидемиологических показаний к размещению пациентов в маломестных палатах (боксах), утвержденному приказом Министерства здравоохранения и социального развития Российской Федерации от 15 мая 2012 года N 535н "Об утверждении перечня медицинских и эпидемиологических показаний к размещению пациентов в маломестных палатах (боксах)", осуществляется бесплатно.</w:t>
      </w:r>
    </w:p>
    <w:p w:rsidR="00E51904" w:rsidRDefault="00E51904">
      <w:pPr>
        <w:pStyle w:val="ConsPlusNormal"/>
        <w:jc w:val="both"/>
      </w:pPr>
    </w:p>
    <w:p w:rsidR="00E51904" w:rsidRDefault="00E51904">
      <w:pPr>
        <w:pStyle w:val="ConsPlusTitle"/>
        <w:jc w:val="center"/>
        <w:outlineLvl w:val="2"/>
      </w:pPr>
      <w:bookmarkStart w:id="20" w:name="P1516"/>
      <w:bookmarkEnd w:id="20"/>
      <w:r>
        <w:t>Подраздел 8. УСЛОВИЯ ПРЕДОСТАВЛЕНИЯ ДЕТЯМ-СИРОТАМ И ДЕТЯМ,</w:t>
      </w:r>
    </w:p>
    <w:p w:rsidR="00E51904" w:rsidRDefault="00E51904">
      <w:pPr>
        <w:pStyle w:val="ConsPlusTitle"/>
        <w:jc w:val="center"/>
      </w:pPr>
      <w:r>
        <w:t>ОСТАВШИМСЯ БЕЗ ПОПЕЧЕНИЯ РОДИТЕЛЕЙ, В СЛУЧАЕ ВЫЯВЛЕНИЯ</w:t>
      </w:r>
    </w:p>
    <w:p w:rsidR="00E51904" w:rsidRDefault="00E51904">
      <w:pPr>
        <w:pStyle w:val="ConsPlusTitle"/>
        <w:jc w:val="center"/>
      </w:pPr>
      <w:r>
        <w:t>У НИХ ЗАБОЛЕВАНИЙ МЕДИЦИНСКОЙ ПОМОЩИ ВСЕХ ВИДОВ, ВКЛЮЧАЯ</w:t>
      </w:r>
    </w:p>
    <w:p w:rsidR="00E51904" w:rsidRDefault="00E51904">
      <w:pPr>
        <w:pStyle w:val="ConsPlusTitle"/>
        <w:jc w:val="center"/>
      </w:pPr>
      <w:r>
        <w:t>СПЕЦИАЛИЗИРОВАННУЮ, В ТОМ ЧИСЛЕ ВЫСОКОТЕХНОЛОГИЧНУЮ,</w:t>
      </w:r>
    </w:p>
    <w:p w:rsidR="00E51904" w:rsidRDefault="00E51904">
      <w:pPr>
        <w:pStyle w:val="ConsPlusTitle"/>
        <w:jc w:val="center"/>
      </w:pPr>
      <w:r>
        <w:t>МЕДИЦИНСКУЮ ПОМОЩЬ, А ТАКЖЕ МЕДИЦИНСКУЮ РЕАБИЛИТАЦИЮ</w:t>
      </w:r>
    </w:p>
    <w:p w:rsidR="00E51904" w:rsidRDefault="00E51904">
      <w:pPr>
        <w:pStyle w:val="ConsPlusNormal"/>
        <w:jc w:val="both"/>
      </w:pPr>
    </w:p>
    <w:p w:rsidR="00E51904" w:rsidRDefault="00E51904">
      <w:pPr>
        <w:pStyle w:val="ConsPlusNormal"/>
        <w:ind w:firstLine="540"/>
        <w:jc w:val="both"/>
      </w:pPr>
      <w:r>
        <w:t>В рамках Программы детям-сиротам и детям, оставшимся без попечения родителей, в случае выявления у них заболеваний предоставляется медицинская помощь всех видов, включая специализированную, в том числе высокотехнологичную, медицинскую помощь.</w:t>
      </w:r>
    </w:p>
    <w:p w:rsidR="00E51904" w:rsidRDefault="00E51904">
      <w:pPr>
        <w:pStyle w:val="ConsPlusNormal"/>
        <w:spacing w:before="220"/>
        <w:ind w:firstLine="540"/>
        <w:jc w:val="both"/>
      </w:pPr>
      <w:r>
        <w:t xml:space="preserve">В целях исполнения </w:t>
      </w:r>
      <w:hyperlink r:id="rId44">
        <w:r>
          <w:rPr>
            <w:color w:val="0000FF"/>
          </w:rPr>
          <w:t>Указа</w:t>
        </w:r>
      </w:hyperlink>
      <w:r>
        <w:t xml:space="preserve"> Президента Российской Федерации от 28 декабря 2012 года N 1688 "О некоторых мерах по реализации государственной политики в сфере защиты детей-сирот и детей, оставшихся без попечения родителей" и на основании приказов Министерства здравоохранения Российской Федерации от 15 февраля 2013 года </w:t>
      </w:r>
      <w:hyperlink r:id="rId45">
        <w:r>
          <w:rPr>
            <w:color w:val="0000FF"/>
          </w:rPr>
          <w:t>N 72н</w:t>
        </w:r>
      </w:hyperlink>
      <w:r>
        <w:t xml:space="preserve"> "О проведении диспансеризации пребывающих в стационарных учреждениях детей-сирот и детей, находящихся в трудной жизненной ситуации", от 21 апреля 2022 года </w:t>
      </w:r>
      <w:hyperlink r:id="rId46">
        <w:r>
          <w:rPr>
            <w:color w:val="0000FF"/>
          </w:rPr>
          <w:t>N 275н</w:t>
        </w:r>
      </w:hyperlink>
      <w:r>
        <w:t xml:space="preserve"> "Об утверждении Порядка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ежегодно дети данной категории проходят диспансеризацию.</w:t>
      </w:r>
    </w:p>
    <w:p w:rsidR="00E51904" w:rsidRDefault="00E51904">
      <w:pPr>
        <w:pStyle w:val="ConsPlusNormal"/>
        <w:spacing w:before="220"/>
        <w:ind w:firstLine="540"/>
        <w:jc w:val="both"/>
      </w:pPr>
      <w:r>
        <w:t>Департамент здравоохранения области до начала проведения диспансеризации определяет медицинские организации, участвующие в проведении диспансеризации детей-сирот и детей, оставшихся без попечения родителей, устанавливает условия прохождения несовершеннолетними диспансеризации, организует выездную работу врачей-специалистов в районах области.</w:t>
      </w:r>
    </w:p>
    <w:p w:rsidR="00E51904" w:rsidRDefault="00E51904">
      <w:pPr>
        <w:pStyle w:val="ConsPlusNormal"/>
        <w:spacing w:before="220"/>
        <w:ind w:firstLine="540"/>
        <w:jc w:val="both"/>
      </w:pPr>
      <w:r>
        <w:t>Диспансеризация представляет собой комплекс мероприятий, в том числе медицинский осмотр врачами нескольких специальностей и применение необходимых методов обследования.</w:t>
      </w:r>
    </w:p>
    <w:p w:rsidR="00E51904" w:rsidRDefault="00E51904">
      <w:pPr>
        <w:pStyle w:val="ConsPlusNormal"/>
        <w:spacing w:before="220"/>
        <w:ind w:firstLine="540"/>
        <w:jc w:val="both"/>
      </w:pPr>
      <w:r>
        <w:t>Диспансеризация проводится ежегодно в целях раннего (своевременного) выявления патологических состояний, заболеваний и факторов риска их развития, а также в целях формирования групп здоровья и выработки рекомендаций для несовершеннолетних.</w:t>
      </w:r>
    </w:p>
    <w:p w:rsidR="00E51904" w:rsidRDefault="00E51904">
      <w:pPr>
        <w:pStyle w:val="ConsPlusNormal"/>
        <w:spacing w:before="220"/>
        <w:ind w:firstLine="540"/>
        <w:jc w:val="both"/>
      </w:pPr>
      <w:r>
        <w:t xml:space="preserve">Необходимым предварительным условием медицинского вмешательства является дача информированного добровольного согласия несовершеннолетнего или его законного представителя на медицинское вмешательство с соблюдением требований, установленных </w:t>
      </w:r>
      <w:hyperlink r:id="rId47">
        <w:r>
          <w:rPr>
            <w:color w:val="0000FF"/>
          </w:rPr>
          <w:t>статьей 20</w:t>
        </w:r>
      </w:hyperlink>
      <w:r>
        <w:t xml:space="preserve"> Федерального закона от 21 ноября 2011 года N 323-ФЗ "Об основах охраны здоровья граждан в Российской Федерации".</w:t>
      </w:r>
    </w:p>
    <w:p w:rsidR="00E51904" w:rsidRDefault="00E51904">
      <w:pPr>
        <w:pStyle w:val="ConsPlusNormal"/>
        <w:spacing w:before="220"/>
        <w:ind w:firstLine="540"/>
        <w:jc w:val="both"/>
      </w:pPr>
      <w:r>
        <w:t xml:space="preserve">В случае подозрения на наличие у несовершеннолетнего заболевания (состояния), диагноз которого не может быть установлен при проведении осмотров врачами-специалистами и исследований, включенных в перечень исследований, врач, ответственный за проведение диспансеризации, врачи-специалисты, участвующие в проведении диспансеризации, направляют несовершеннолетнего на дополнительную консультацию и (или) исследование с указанием даты </w:t>
      </w:r>
      <w:r>
        <w:lastRenderedPageBreak/>
        <w:t>и места их проведения.</w:t>
      </w:r>
    </w:p>
    <w:p w:rsidR="00E51904" w:rsidRDefault="00E51904">
      <w:pPr>
        <w:pStyle w:val="ConsPlusNormal"/>
        <w:spacing w:before="220"/>
        <w:ind w:firstLine="540"/>
        <w:jc w:val="both"/>
      </w:pPr>
      <w:r>
        <w:t>Медицинская организация при наличии (установлении) у несовершеннолетнего заболевания, требующего оказания специализированной, в том числе высокотехнологичной, медицинской помощи, направляет его медицинскую документацию в департамент здравоохранения области для решения вопроса об оказании ему медицинской помощи. Департамент здравоохранения области в свою очередь обеспечивает организацию несовершеннолетнему медицинской помощи всех видов, включая специализированную, в том числе высокотехнологичную, медицинскую помощь.</w:t>
      </w:r>
    </w:p>
    <w:p w:rsidR="00E51904" w:rsidRDefault="00E51904">
      <w:pPr>
        <w:pStyle w:val="ConsPlusNormal"/>
        <w:jc w:val="both"/>
      </w:pPr>
    </w:p>
    <w:p w:rsidR="00E51904" w:rsidRDefault="00E51904">
      <w:pPr>
        <w:pStyle w:val="ConsPlusTitle"/>
        <w:jc w:val="center"/>
        <w:outlineLvl w:val="2"/>
      </w:pPr>
      <w:bookmarkStart w:id="21" w:name="P1531"/>
      <w:bookmarkEnd w:id="21"/>
      <w:r>
        <w:t>Подраздел 9. ПОРЯДОК ПРЕДОСТАВЛЕНИЯ ТРАНСПОРТНЫХ</w:t>
      </w:r>
    </w:p>
    <w:p w:rsidR="00E51904" w:rsidRDefault="00E51904">
      <w:pPr>
        <w:pStyle w:val="ConsPlusTitle"/>
        <w:jc w:val="center"/>
      </w:pPr>
      <w:r>
        <w:t>УСЛУГ ПРИ СОПРОВОЖДЕНИИ МЕДИЦИНСКИМ РАБОТНИКОМ ПАЦИЕНТА,</w:t>
      </w:r>
    </w:p>
    <w:p w:rsidR="00E51904" w:rsidRDefault="00E51904">
      <w:pPr>
        <w:pStyle w:val="ConsPlusTitle"/>
        <w:jc w:val="center"/>
      </w:pPr>
      <w:r>
        <w:t>НАХОДЯЩЕГОСЯ НА ЛЕЧЕНИИ В СТАЦИОНАРНЫХ УСЛОВИЯХ, В ЦЕЛЯХ</w:t>
      </w:r>
    </w:p>
    <w:p w:rsidR="00E51904" w:rsidRDefault="00E51904">
      <w:pPr>
        <w:pStyle w:val="ConsPlusTitle"/>
        <w:jc w:val="center"/>
      </w:pPr>
      <w:r>
        <w:t>ВЫПОЛНЕНИЯ ПОРЯДКОВ ОКАЗАНИЯ МЕДИЦИНСКОЙ ПОМОЩИ И СТАНДАРТОВ</w:t>
      </w:r>
    </w:p>
    <w:p w:rsidR="00E51904" w:rsidRDefault="00E51904">
      <w:pPr>
        <w:pStyle w:val="ConsPlusTitle"/>
        <w:jc w:val="center"/>
      </w:pPr>
      <w:r>
        <w:t>МЕДИЦИНСКОЙ ПОМОЩИ В СЛУЧАЕ НЕОБХОДИМОСТИ ПРОВЕДЕНИЯ ТАКОМУ</w:t>
      </w:r>
    </w:p>
    <w:p w:rsidR="00E51904" w:rsidRDefault="00E51904">
      <w:pPr>
        <w:pStyle w:val="ConsPlusTitle"/>
        <w:jc w:val="center"/>
      </w:pPr>
      <w:r>
        <w:t>ПАЦИЕНТУ ДИАГНОСТИЧЕСКИХ ИССЛЕДОВАНИЙ ПРИ ОТСУТСТВИИ</w:t>
      </w:r>
    </w:p>
    <w:p w:rsidR="00E51904" w:rsidRDefault="00E51904">
      <w:pPr>
        <w:pStyle w:val="ConsPlusTitle"/>
        <w:jc w:val="center"/>
      </w:pPr>
      <w:r>
        <w:t>ВОЗМОЖНОСТИ ИХ ПРОВЕДЕНИЯ МЕДИЦИНСКОЙ ОРГАНИЗАЦИЕЙ,</w:t>
      </w:r>
    </w:p>
    <w:p w:rsidR="00E51904" w:rsidRDefault="00E51904">
      <w:pPr>
        <w:pStyle w:val="ConsPlusTitle"/>
        <w:jc w:val="center"/>
      </w:pPr>
      <w:r>
        <w:t>ОКАЗЫВАЮЩЕЙ МЕДИЦИНСКУЮ ПОМОЩЬ ПАЦИЕНТУ</w:t>
      </w:r>
    </w:p>
    <w:p w:rsidR="00E51904" w:rsidRDefault="00E51904">
      <w:pPr>
        <w:pStyle w:val="ConsPlusNormal"/>
        <w:jc w:val="both"/>
      </w:pPr>
    </w:p>
    <w:p w:rsidR="00E51904" w:rsidRDefault="00E51904">
      <w:pPr>
        <w:pStyle w:val="ConsPlusNormal"/>
        <w:ind w:firstLine="540"/>
        <w:jc w:val="both"/>
      </w:pPr>
      <w:r>
        <w:t>В случае необходимости проведения пациенту, находящемуся на лечении в стационарных условиях, диагностических исследований и консультаций при отсутствии возможности их проведения медицинской организацией, оказывающей медицинскую помощь пациенту, медицинская организация, в которой пациент находится на лечении, обеспечивает транспортировку пациента к месту проведения обследования и обратно санитарным транспортом, а также обеспечивает сопровождение пациента медицинским работником.</w:t>
      </w:r>
    </w:p>
    <w:p w:rsidR="00E51904" w:rsidRDefault="00E51904">
      <w:pPr>
        <w:pStyle w:val="ConsPlusNormal"/>
        <w:spacing w:before="220"/>
        <w:ind w:firstLine="540"/>
        <w:jc w:val="both"/>
      </w:pPr>
      <w:r>
        <w:t>При необходимости проведения нетранспортабельному пациенту консультации врачом-специалистом, отсутствующим в штате данной медицинской организации, медицинская организация обеспечивает доставку санитарным транспортом врача-специалиста к пациенту.</w:t>
      </w:r>
    </w:p>
    <w:p w:rsidR="00E51904" w:rsidRDefault="00E51904">
      <w:pPr>
        <w:pStyle w:val="ConsPlusNormal"/>
        <w:jc w:val="both"/>
      </w:pPr>
    </w:p>
    <w:p w:rsidR="00E51904" w:rsidRDefault="00E51904">
      <w:pPr>
        <w:pStyle w:val="ConsPlusTitle"/>
        <w:jc w:val="center"/>
        <w:outlineLvl w:val="2"/>
      </w:pPr>
      <w:bookmarkStart w:id="22" w:name="P1543"/>
      <w:bookmarkEnd w:id="22"/>
      <w:r>
        <w:t>Подраздел 10. УСЛОВИЯ И СРОКИ ДИСПАНСЕРИЗАЦИИ НАСЕЛЕНИЯ</w:t>
      </w:r>
    </w:p>
    <w:p w:rsidR="00E51904" w:rsidRDefault="00E51904">
      <w:pPr>
        <w:pStyle w:val="ConsPlusTitle"/>
        <w:jc w:val="center"/>
      </w:pPr>
      <w:r>
        <w:t>ДЛЯ ОТДЕЛЬНЫХ КАТЕГОРИЙ НАСЕЛЕНИЯ, ПРОФИЛАКТИЧЕСКИХ</w:t>
      </w:r>
    </w:p>
    <w:p w:rsidR="00E51904" w:rsidRDefault="00E51904">
      <w:pPr>
        <w:pStyle w:val="ConsPlusTitle"/>
        <w:jc w:val="center"/>
      </w:pPr>
      <w:r>
        <w:t>ОСМОТРОВ НЕСОВЕРШЕННОЛЕТНИХ</w:t>
      </w:r>
    </w:p>
    <w:p w:rsidR="00E51904" w:rsidRDefault="00E51904">
      <w:pPr>
        <w:pStyle w:val="ConsPlusNormal"/>
        <w:jc w:val="both"/>
      </w:pPr>
    </w:p>
    <w:p w:rsidR="00E51904" w:rsidRDefault="00E51904">
      <w:pPr>
        <w:pStyle w:val="ConsPlusNormal"/>
        <w:ind w:firstLine="540"/>
        <w:jc w:val="both"/>
      </w:pPr>
      <w:r>
        <w:t>Условия и сроки диспансеризации населения для отдельных категорий населения, включая взрослое население в возрасте 18 лет и старше, в том числе работающих и неработающих граждан, обучающихся в образовательных организациях по очной форме, пребывающих в стационарных учреждениях детей-сирот и детей, находящихся в трудной жизненной ситуации,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и других категорий определяются в соответствии с приказами Министерства здравоохранения Российской Федерации и департамента здравоохранения области.</w:t>
      </w:r>
    </w:p>
    <w:p w:rsidR="00E51904" w:rsidRDefault="00E51904">
      <w:pPr>
        <w:pStyle w:val="ConsPlusNormal"/>
        <w:spacing w:before="220"/>
        <w:ind w:firstLine="540"/>
        <w:jc w:val="both"/>
      </w:pPr>
      <w:r>
        <w:t>Диспансеризация взрослого населения проводится медицинскими организациями, имеющими лицензию на осуществление медицинской деятельности, предусматривающей работы (услуги) по медицинским профилактическим осмотрам и отдельным видам работ (услуг); в случае отсутствия у медицинской организации, осуществляющей диспансеризацию, лицензии на медицинскую деятельность по отдельным видам работ (услуг), необходимым для проведения диспансеризации в полном объеме, медицинская организация заключает договор с иной медицинской организацией, имеющей лицензию на требуемые виды работ, о привлечении соответствующих медицинских работников к проведению диспансеризации.</w:t>
      </w:r>
    </w:p>
    <w:p w:rsidR="00E51904" w:rsidRDefault="00E51904">
      <w:pPr>
        <w:pStyle w:val="ConsPlusNormal"/>
        <w:spacing w:before="220"/>
        <w:ind w:firstLine="540"/>
        <w:jc w:val="both"/>
      </w:pPr>
      <w:r>
        <w:t xml:space="preserve">Гражданин проходит диспансеризацию в медицинской организации, выбранной им для получения первичной медико-санитарной помощи в соответствии с порядком выбора </w:t>
      </w:r>
      <w:r>
        <w:lastRenderedPageBreak/>
        <w:t>гражданином медицинской организации при оказании ему медицинской помощи, в том числе по месту нахождения мобильной медицинской бригады, организованной в структуре медицинской организации, в которой он получает первичную медико-санитарную помощь, установленным настоящей Программой; диспансеризация проводится по добровольному согласию гражданина.</w:t>
      </w:r>
    </w:p>
    <w:p w:rsidR="00E51904" w:rsidRDefault="00E51904">
      <w:pPr>
        <w:pStyle w:val="ConsPlusNormal"/>
        <w:spacing w:before="220"/>
        <w:ind w:firstLine="540"/>
        <w:jc w:val="both"/>
      </w:pPr>
      <w:r>
        <w:t>Диспансеризация, предусмотренная настоящим подразделом, осуществляется за счет средств обязательного медицинского страхования.</w:t>
      </w:r>
    </w:p>
    <w:p w:rsidR="00E51904" w:rsidRDefault="00E51904">
      <w:pPr>
        <w:pStyle w:val="ConsPlusNormal"/>
        <w:spacing w:before="220"/>
        <w:ind w:firstLine="540"/>
        <w:jc w:val="both"/>
      </w:pPr>
      <w:r>
        <w:t>Диспансеризация проводится:</w:t>
      </w:r>
    </w:p>
    <w:p w:rsidR="00E51904" w:rsidRDefault="00E51904">
      <w:pPr>
        <w:pStyle w:val="ConsPlusNormal"/>
        <w:spacing w:before="220"/>
        <w:ind w:firstLine="540"/>
        <w:jc w:val="both"/>
      </w:pPr>
      <w:r>
        <w:t>1) 1 раз в три года в возрасте от 18 до 39 лет включительно;</w:t>
      </w:r>
    </w:p>
    <w:p w:rsidR="00E51904" w:rsidRDefault="00E51904">
      <w:pPr>
        <w:pStyle w:val="ConsPlusNormal"/>
        <w:spacing w:before="220"/>
        <w:ind w:firstLine="540"/>
        <w:jc w:val="both"/>
      </w:pPr>
      <w:r>
        <w:t>2) ежегодно в возрасте 40 лет и старше, а также в отношении отдельных категорий граждан, включая:</w:t>
      </w:r>
    </w:p>
    <w:p w:rsidR="00E51904" w:rsidRDefault="00E51904">
      <w:pPr>
        <w:pStyle w:val="ConsPlusNormal"/>
        <w:spacing w:before="220"/>
        <w:ind w:firstLine="540"/>
        <w:jc w:val="both"/>
      </w:pPr>
      <w:r>
        <w:t>а) инвалидов Великой Отечественной войны и инвалидов боевых действий, а также участников Великой Отечественной войны, ставших инвалидами вследствие общего заболевания, трудового увечья или других причин (кроме лиц, инвалидность которых наступила вследствие их противоправных действий);</w:t>
      </w:r>
    </w:p>
    <w:p w:rsidR="00E51904" w:rsidRDefault="00E51904">
      <w:pPr>
        <w:pStyle w:val="ConsPlusNormal"/>
        <w:spacing w:before="220"/>
        <w:ind w:firstLine="540"/>
        <w:jc w:val="both"/>
      </w:pPr>
      <w:r>
        <w:t>б) лиц, награжденных знаком "Жителю блокадного Ленинграда", лиц, награжденных знаком "Житель осажденного Севастополя", и лиц, награжденных знаком "Житель осажденного Сталинграда" и признанных инвалидами вследствие общего заболевания, трудового увечья и других причин (кроме лиц, инвалидность которых наступила вследствие их противоправных действий);</w:t>
      </w:r>
    </w:p>
    <w:p w:rsidR="00E51904" w:rsidRDefault="00E51904">
      <w:pPr>
        <w:pStyle w:val="ConsPlusNormal"/>
        <w:spacing w:before="220"/>
        <w:ind w:firstLine="540"/>
        <w:jc w:val="both"/>
      </w:pPr>
      <w:r>
        <w:t>в)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признанных инвалидами вследствие общего заболевания, трудового увечья и других причин (за исключением лиц, инвалидность которых наступила вследствие их противоправных действий);</w:t>
      </w:r>
    </w:p>
    <w:p w:rsidR="00E51904" w:rsidRDefault="00E51904">
      <w:pPr>
        <w:pStyle w:val="ConsPlusNormal"/>
        <w:spacing w:before="220"/>
        <w:ind w:firstLine="540"/>
        <w:jc w:val="both"/>
      </w:pPr>
      <w:r>
        <w:t>г) работающих граждан, не достигших возраста, дающего право на назначение пенсии по старости, в том числе досрочно, в течение пяти лет до наступления такого возраста и работающих граждан, являющихся получателями пенсии по старости или пенсии за выслугу лет.</w:t>
      </w:r>
    </w:p>
    <w:p w:rsidR="00E51904" w:rsidRDefault="00E51904">
      <w:pPr>
        <w:pStyle w:val="ConsPlusNormal"/>
        <w:spacing w:before="220"/>
        <w:ind w:firstLine="540"/>
        <w:jc w:val="both"/>
      </w:pPr>
      <w:r>
        <w:t xml:space="preserve">Объем диагностических исследований и осмотров специалистами осуществляется в соответствии с </w:t>
      </w:r>
      <w:hyperlink r:id="rId48">
        <w:r>
          <w:rPr>
            <w:color w:val="0000FF"/>
          </w:rPr>
          <w:t>приказом</w:t>
        </w:r>
      </w:hyperlink>
      <w:r>
        <w:t xml:space="preserve"> Министерства здравоохранения Российской Федерации от 27 апреля 2021 года N 404н "Об утверждении Порядка проведения профилактического медицинского осмотра и диспансеризации определенных групп взрослого населения".</w:t>
      </w:r>
    </w:p>
    <w:p w:rsidR="00E51904" w:rsidRDefault="00E51904">
      <w:pPr>
        <w:pStyle w:val="ConsPlusNormal"/>
        <w:spacing w:before="220"/>
        <w:ind w:firstLine="540"/>
        <w:jc w:val="both"/>
      </w:pPr>
      <w:r>
        <w:t>Профилактический медицинский осмотр проводится ежегодно:</w:t>
      </w:r>
    </w:p>
    <w:p w:rsidR="00E51904" w:rsidRDefault="00E51904">
      <w:pPr>
        <w:pStyle w:val="ConsPlusNormal"/>
        <w:spacing w:before="220"/>
        <w:ind w:firstLine="540"/>
        <w:jc w:val="both"/>
      </w:pPr>
      <w:r>
        <w:t>1) в качестве самостоятельного мероприятия;</w:t>
      </w:r>
    </w:p>
    <w:p w:rsidR="00E51904" w:rsidRDefault="00E51904">
      <w:pPr>
        <w:pStyle w:val="ConsPlusNormal"/>
        <w:spacing w:before="220"/>
        <w:ind w:firstLine="540"/>
        <w:jc w:val="both"/>
      </w:pPr>
      <w:r>
        <w:t>2) в рамках диспансеризации;</w:t>
      </w:r>
    </w:p>
    <w:p w:rsidR="00E51904" w:rsidRDefault="00E51904">
      <w:pPr>
        <w:pStyle w:val="ConsPlusNormal"/>
        <w:spacing w:before="220"/>
        <w:ind w:firstLine="540"/>
        <w:jc w:val="both"/>
      </w:pPr>
      <w:r>
        <w:t>3) в рамках диспансерного наблюдения (при проведении первого в текущем году диспансерного приема (осмотра, консультации).</w:t>
      </w:r>
    </w:p>
    <w:p w:rsidR="00E51904" w:rsidRDefault="00E51904">
      <w:pPr>
        <w:pStyle w:val="ConsPlusNormal"/>
        <w:spacing w:before="220"/>
        <w:ind w:firstLine="540"/>
        <w:jc w:val="both"/>
      </w:pPr>
      <w:r>
        <w:t>Профилактические медицинские осмотры несовершеннолетних проводятся в установленные возрастные периоды в целях раннего (своевременного) выявления патологических состояний, заболеваний и факторов риска их развития, а также в целях определения групп здоровья и выработки рекомендаций для несовершеннолетних и их родителей или иных законных представителей.</w:t>
      </w:r>
    </w:p>
    <w:p w:rsidR="00E51904" w:rsidRDefault="00E51904">
      <w:pPr>
        <w:pStyle w:val="ConsPlusNormal"/>
        <w:spacing w:before="220"/>
        <w:ind w:firstLine="540"/>
        <w:jc w:val="both"/>
      </w:pPr>
      <w:r>
        <w:t xml:space="preserve">Профилактические медицинские осмотры несовершеннолетних проводятся в соответствии с </w:t>
      </w:r>
      <w:r>
        <w:lastRenderedPageBreak/>
        <w:t>утвержденным руководителем медицинской организации календарным планом проведения профилактических осмотров и в объеме, предусмотренном Перечнем исследований, установленным действующим законодательством, при соблюдении следующих условий:</w:t>
      </w:r>
    </w:p>
    <w:p w:rsidR="00E51904" w:rsidRDefault="00E51904">
      <w:pPr>
        <w:pStyle w:val="ConsPlusNormal"/>
        <w:spacing w:before="220"/>
        <w:ind w:firstLine="540"/>
        <w:jc w:val="both"/>
      </w:pPr>
      <w:r>
        <w:t>наличие у медицинской организации лицензии на медицинскую деятельность по соответствующим видам работ и услуг;</w:t>
      </w:r>
    </w:p>
    <w:p w:rsidR="00E51904" w:rsidRDefault="00E51904">
      <w:pPr>
        <w:pStyle w:val="ConsPlusNormal"/>
        <w:spacing w:before="220"/>
        <w:ind w:firstLine="540"/>
        <w:jc w:val="both"/>
      </w:pPr>
      <w:r>
        <w:t xml:space="preserve">наличие информированного добровольного согласия несовершеннолетнего либо в случаях, установленных федеральным законодательством, его законного представителя на медицинское вмешательство в письменной форме с соблюдением требований, установленных </w:t>
      </w:r>
      <w:hyperlink r:id="rId49">
        <w:r>
          <w:rPr>
            <w:color w:val="0000FF"/>
          </w:rPr>
          <w:t>статьей 20</w:t>
        </w:r>
      </w:hyperlink>
      <w:r>
        <w:t xml:space="preserve"> Федерального закона Российской Федерации от 21 ноября 2011 года N 323-ФЗ "Об основах охраны здоровья граждан в Российской Федерации";</w:t>
      </w:r>
    </w:p>
    <w:p w:rsidR="00E51904" w:rsidRDefault="00E51904">
      <w:pPr>
        <w:pStyle w:val="ConsPlusNormal"/>
        <w:spacing w:before="220"/>
        <w:ind w:firstLine="540"/>
        <w:jc w:val="both"/>
      </w:pPr>
      <w:r>
        <w:t>предъявление несовершеннолетним документа, удостоверяющего его личность, полиса обязательного медицинского страхования при наличии направления на профилактический медицинский осмотр с указанием перечня осмотров врачами-специалистами и исследований, а также даты, времени и места их проведения;</w:t>
      </w:r>
    </w:p>
    <w:p w:rsidR="00E51904" w:rsidRDefault="00E51904">
      <w:pPr>
        <w:pStyle w:val="ConsPlusNormal"/>
        <w:spacing w:before="220"/>
        <w:ind w:firstLine="540"/>
        <w:jc w:val="both"/>
      </w:pPr>
      <w:r>
        <w:t>ведение в установленном порядке медицинской организацией, проводящей профилактический медицинский осмотр, медицинской документации несовершеннолетнего (в том числе истории развития ребенка), в которую заносятся сведения о результатах осмотра и данные несовершеннолетнему рекомендации;</w:t>
      </w:r>
    </w:p>
    <w:p w:rsidR="00E51904" w:rsidRDefault="00E51904">
      <w:pPr>
        <w:pStyle w:val="ConsPlusNormal"/>
        <w:spacing w:before="220"/>
        <w:ind w:firstLine="540"/>
        <w:jc w:val="both"/>
      </w:pPr>
      <w:r>
        <w:t>предоставление несовершеннолетнему либо в случаях, установленных федеральным законодательством, его законному представителю лично врачом или другими медицинскими работниками, принимающими непосредственное участие в проведении профилактических медицинских осмотров, по его результатам полной и достоверной информации о состоянии здоровья несовершеннолетнего, а также выдача по результатам осмотра в случаях, предусмотренных действующим законодательством, медицинских документов (карт осмотра, медицинских заключений, медицинских справок);</w:t>
      </w:r>
    </w:p>
    <w:p w:rsidR="00E51904" w:rsidRDefault="00E51904">
      <w:pPr>
        <w:pStyle w:val="ConsPlusNormal"/>
        <w:spacing w:before="220"/>
        <w:ind w:firstLine="540"/>
        <w:jc w:val="both"/>
      </w:pPr>
      <w:r>
        <w:t>проведение профилактических медицинских осмотров без взимания платы, в том числе при проведении (при наличии медицинских показаний) дополнительных осмотров и исследований.</w:t>
      </w:r>
    </w:p>
    <w:p w:rsidR="00E51904" w:rsidRDefault="00E51904">
      <w:pPr>
        <w:pStyle w:val="ConsPlusNormal"/>
        <w:spacing w:before="220"/>
        <w:ind w:firstLine="540"/>
        <w:jc w:val="both"/>
      </w:pPr>
      <w:r>
        <w:t>Профилактические медицинские осмотры проводятся медицинскими организациями в год достижения несовершеннолетними возраста, указанного в Перечне исследований, установленном действующим законодательством.</w:t>
      </w:r>
    </w:p>
    <w:p w:rsidR="00E51904" w:rsidRDefault="00E51904">
      <w:pPr>
        <w:pStyle w:val="ConsPlusNormal"/>
        <w:jc w:val="both"/>
      </w:pPr>
    </w:p>
    <w:p w:rsidR="00E51904" w:rsidRDefault="00E51904">
      <w:pPr>
        <w:pStyle w:val="ConsPlusTitle"/>
        <w:jc w:val="center"/>
        <w:outlineLvl w:val="2"/>
      </w:pPr>
      <w:bookmarkStart w:id="23" w:name="P1573"/>
      <w:bookmarkEnd w:id="23"/>
      <w:r>
        <w:t>Подраздел 11. ЦЕЛЕВЫЕ ЗНАЧЕНИЯ КРИТЕРИЕВ ДОСТУПНОСТИ</w:t>
      </w:r>
    </w:p>
    <w:p w:rsidR="00E51904" w:rsidRDefault="00E51904">
      <w:pPr>
        <w:pStyle w:val="ConsPlusTitle"/>
        <w:jc w:val="center"/>
      </w:pPr>
      <w:r>
        <w:t>И КАЧЕСТВА МЕДИЦИНСКОЙ ПОМОЩИ, ОКАЗЫВАЕМОЙ</w:t>
      </w:r>
    </w:p>
    <w:p w:rsidR="00E51904" w:rsidRDefault="00E51904">
      <w:pPr>
        <w:pStyle w:val="ConsPlusTitle"/>
        <w:jc w:val="center"/>
      </w:pPr>
      <w:r>
        <w:t>В РАМКАХ ПРОГРАММЫ</w:t>
      </w:r>
    </w:p>
    <w:p w:rsidR="00E51904" w:rsidRDefault="00E51904">
      <w:pPr>
        <w:pStyle w:val="ConsPlusNormal"/>
        <w:jc w:val="both"/>
      </w:pPr>
    </w:p>
    <w:p w:rsidR="00E51904" w:rsidRDefault="00E51904">
      <w:pPr>
        <w:pStyle w:val="ConsPlusNormal"/>
        <w:ind w:firstLine="540"/>
        <w:jc w:val="both"/>
      </w:pPr>
      <w:r>
        <w:t>Целевые значения критериев доступности медицинской помощи:</w:t>
      </w:r>
    </w:p>
    <w:p w:rsidR="00E51904" w:rsidRDefault="00E51904">
      <w:pPr>
        <w:pStyle w:val="ConsPlusNormal"/>
        <w:spacing w:before="220"/>
        <w:ind w:firstLine="540"/>
        <w:jc w:val="both"/>
      </w:pPr>
      <w:r>
        <w:t>удовлетворенность населения доступностью медицинской помощи, в том числе городского и сельского населения (процентов числа опрошенных): 2024 год - 60,0%, в том числе городского населения - 62,0%, сельского населения - 52,0%; 2025 год - 60,0%, в том числе городского населения - 62,0%, сельского населения - 52,0%; 2026 год - 60,0%, в том числе городского населения - 62,0%, сельского населения - 52,0%;</w:t>
      </w:r>
    </w:p>
    <w:p w:rsidR="00E51904" w:rsidRDefault="00E51904">
      <w:pPr>
        <w:pStyle w:val="ConsPlusNormal"/>
        <w:spacing w:before="220"/>
        <w:ind w:firstLine="540"/>
        <w:jc w:val="both"/>
      </w:pPr>
      <w:r>
        <w:t>доля расходов на оказание медицинской помощи в условиях дневных стационаров в общих расходах на Программу: 2024 год - 10,5%; 2025 год - 10,5%; 2026 год - 10,5%;</w:t>
      </w:r>
    </w:p>
    <w:p w:rsidR="00E51904" w:rsidRDefault="00E51904">
      <w:pPr>
        <w:pStyle w:val="ConsPlusNormal"/>
        <w:spacing w:before="220"/>
        <w:ind w:firstLine="540"/>
        <w:jc w:val="both"/>
      </w:pPr>
      <w:r>
        <w:t>доля расходов на оказание медицинской помощи в амбулаторных условиях в неотложной форме в общих расходах на Программу: 2024 год - 2,3; 2025 год - 2,3; 2026 год - 2,3;</w:t>
      </w:r>
    </w:p>
    <w:p w:rsidR="00E51904" w:rsidRDefault="00E51904">
      <w:pPr>
        <w:pStyle w:val="ConsPlusNormal"/>
        <w:spacing w:before="220"/>
        <w:ind w:firstLine="540"/>
        <w:jc w:val="both"/>
      </w:pPr>
      <w:r>
        <w:lastRenderedPageBreak/>
        <w:t>доля пациентов, получивших специализированную медицинскую помощь в стационарных условиях в федеральных медицинских организациях, в общем числе пациентов, которым была оказана медицинская помощь в стационарных условиях в рамках территориальной программы обязательного медицинского страхования: 2024 год - 0,8%; 2025 год - 0,8%; 2026 год - 0,8%;</w:t>
      </w:r>
    </w:p>
    <w:p w:rsidR="00E51904" w:rsidRDefault="00E51904">
      <w:pPr>
        <w:pStyle w:val="ConsPlusNormal"/>
        <w:spacing w:before="220"/>
        <w:ind w:firstLine="540"/>
        <w:jc w:val="both"/>
      </w:pPr>
      <w:r>
        <w:t>доля посещений выездной патронажной службы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 2024 год - 82,8%; 2025 год - 82,8%; 2026 год - 82,8%;</w:t>
      </w:r>
    </w:p>
    <w:p w:rsidR="00E51904" w:rsidRDefault="00E51904">
      <w:pPr>
        <w:pStyle w:val="ConsPlusNormal"/>
        <w:spacing w:before="220"/>
        <w:ind w:firstLine="540"/>
        <w:jc w:val="both"/>
      </w:pPr>
      <w:r>
        <w:t>число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которого указанные пациенты зарегистрированы по месту жительства: 2024 год - 3; 2025 год - 3; 2026 год - 3;</w:t>
      </w:r>
    </w:p>
    <w:p w:rsidR="00E51904" w:rsidRDefault="00E51904">
      <w:pPr>
        <w:pStyle w:val="ConsPlusNormal"/>
        <w:spacing w:before="220"/>
        <w:ind w:firstLine="540"/>
        <w:jc w:val="both"/>
      </w:pPr>
      <w:r>
        <w:t>число пациентов, зарегистрированных на территории субъекта Российской Федерации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 на 2024 год - 0, на 2025 год - 0; 2026 год - 0;</w:t>
      </w:r>
    </w:p>
    <w:p w:rsidR="00E51904" w:rsidRDefault="00E51904">
      <w:pPr>
        <w:pStyle w:val="ConsPlusNormal"/>
        <w:spacing w:before="220"/>
        <w:ind w:firstLine="540"/>
        <w:jc w:val="both"/>
      </w:pPr>
      <w:r>
        <w:t>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 в 2024 году - 0,3, в 2025 году - 0,3, в 2026 году - 0,3;</w:t>
      </w:r>
    </w:p>
    <w:p w:rsidR="00E51904" w:rsidRDefault="00E51904">
      <w:pPr>
        <w:pStyle w:val="ConsPlusNormal"/>
        <w:spacing w:before="220"/>
        <w:ind w:firstLine="540"/>
        <w:jc w:val="both"/>
      </w:pPr>
      <w:r>
        <w:t>доля граждан, обеспеченных лекарственными препаратами, в общем количестве льготных категорий граждан: в 2024 году - 98%, в 2025 году - 98%, в 2026 году - 98%;</w:t>
      </w:r>
    </w:p>
    <w:p w:rsidR="00E51904" w:rsidRDefault="00E51904">
      <w:pPr>
        <w:pStyle w:val="ConsPlusNormal"/>
        <w:spacing w:before="220"/>
        <w:ind w:firstLine="540"/>
        <w:jc w:val="both"/>
      </w:pPr>
      <w:r>
        <w:t>доля пациентов, находящихся в стационарных организациях социального обслуживания и страдающих хроническими неинфекционными заболеваниями, получивших медицинскую помощь в рамках диспансерного наблюдения: в 2024 - 100%, в 2025 году - 100%, в 2026 году - 100%.</w:t>
      </w:r>
    </w:p>
    <w:p w:rsidR="00E51904" w:rsidRDefault="00E51904">
      <w:pPr>
        <w:pStyle w:val="ConsPlusNormal"/>
        <w:spacing w:before="220"/>
        <w:ind w:firstLine="540"/>
        <w:jc w:val="both"/>
      </w:pPr>
      <w:r>
        <w:t>Целевые значения критериев качества медицинской помощи:</w:t>
      </w:r>
    </w:p>
    <w:p w:rsidR="00E51904" w:rsidRDefault="00E51904">
      <w:pPr>
        <w:pStyle w:val="ConsPlusNormal"/>
        <w:spacing w:before="220"/>
        <w:ind w:firstLine="540"/>
        <w:jc w:val="both"/>
      </w:pPr>
      <w:r>
        <w:t>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 на 2024 год - 15,0%; на 2025 год - 15,0%; на 2026 год - 15,0%;</w:t>
      </w:r>
    </w:p>
    <w:p w:rsidR="00E51904" w:rsidRDefault="00E51904">
      <w:pPr>
        <w:pStyle w:val="ConsPlusNormal"/>
        <w:spacing w:before="220"/>
        <w:ind w:firstLine="540"/>
        <w:jc w:val="both"/>
      </w:pPr>
      <w:r>
        <w:t>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 на 2024 год - 3,3%; на 2025 год - 3,3%; на 2026 год - 3,3%;</w:t>
      </w:r>
    </w:p>
    <w:p w:rsidR="00E51904" w:rsidRDefault="00E51904">
      <w:pPr>
        <w:pStyle w:val="ConsPlusNormal"/>
        <w:spacing w:before="220"/>
        <w:ind w:firstLine="540"/>
        <w:jc w:val="both"/>
      </w:pPr>
      <w:r>
        <w:t>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 2024 год - 4%; 2025 год - 4%; 2026 год - 4%;</w:t>
      </w:r>
    </w:p>
    <w:p w:rsidR="00E51904" w:rsidRDefault="00E51904">
      <w:pPr>
        <w:pStyle w:val="ConsPlusNormal"/>
        <w:spacing w:before="220"/>
        <w:ind w:firstLine="540"/>
        <w:jc w:val="both"/>
      </w:pPr>
      <w:r>
        <w:t>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 2024 год - 97,0%; 2025 год - 97,0%; 2026 год - 97,0%;</w:t>
      </w:r>
    </w:p>
    <w:p w:rsidR="00E51904" w:rsidRDefault="00E51904">
      <w:pPr>
        <w:pStyle w:val="ConsPlusNormal"/>
        <w:spacing w:before="220"/>
        <w:ind w:firstLine="540"/>
        <w:jc w:val="both"/>
      </w:pPr>
      <w:r>
        <w:t>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 2024 год - 52%; 2025 год - 52%; 2025 год - 52%;</w:t>
      </w:r>
    </w:p>
    <w:p w:rsidR="00E51904" w:rsidRDefault="00E51904">
      <w:pPr>
        <w:pStyle w:val="ConsPlusNormal"/>
        <w:spacing w:before="220"/>
        <w:ind w:firstLine="540"/>
        <w:jc w:val="both"/>
      </w:pPr>
      <w:r>
        <w:t xml:space="preserve">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w:t>
      </w:r>
      <w:r>
        <w:lastRenderedPageBreak/>
        <w:t>показания к его проведению: 2024 год - 60%; 2025 год - 60%; 2026 год - 60%;</w:t>
      </w:r>
    </w:p>
    <w:p w:rsidR="00E51904" w:rsidRDefault="00E51904">
      <w:pPr>
        <w:pStyle w:val="ConsPlusNormal"/>
        <w:spacing w:before="220"/>
        <w:ind w:firstLine="540"/>
        <w:jc w:val="both"/>
      </w:pPr>
      <w:r>
        <w:t>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 2024 год - 15%; 2025 год - 15%; 2026 год - 15%;</w:t>
      </w:r>
    </w:p>
    <w:p w:rsidR="00E51904" w:rsidRDefault="00E51904">
      <w:pPr>
        <w:pStyle w:val="ConsPlusNormal"/>
        <w:spacing w:before="220"/>
        <w:ind w:firstLine="540"/>
        <w:jc w:val="both"/>
      </w:pPr>
      <w:r>
        <w:t>доля пациентов с острым инфарктом миокарда, которым проведена тромболитическая терапия, в общем количестве пациентов с острым инфарктом миокарда, имеющих показания к ее проведению: 2024 год - 25%; 2025 год - 25%; 2026 год - 25%;</w:t>
      </w:r>
    </w:p>
    <w:p w:rsidR="00E51904" w:rsidRDefault="00E51904">
      <w:pPr>
        <w:pStyle w:val="ConsPlusNormal"/>
        <w:spacing w:before="220"/>
        <w:ind w:firstLine="540"/>
        <w:jc w:val="both"/>
      </w:pPr>
      <w:r>
        <w:t>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 2024 год - 41,5%; 2025 год - 41,5%; 2026 год - 41,5%;</w:t>
      </w:r>
    </w:p>
    <w:p w:rsidR="00E51904" w:rsidRDefault="00E51904">
      <w:pPr>
        <w:pStyle w:val="ConsPlusNormal"/>
        <w:spacing w:before="220"/>
        <w:ind w:firstLine="540"/>
        <w:jc w:val="both"/>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 2024 год - 10,0%; 2025 год - 10,0%; 2026 год - 10,0%;</w:t>
      </w:r>
    </w:p>
    <w:p w:rsidR="00E51904" w:rsidRDefault="00E51904">
      <w:pPr>
        <w:pStyle w:val="ConsPlusNormal"/>
        <w:spacing w:before="220"/>
        <w:ind w:firstLine="540"/>
        <w:jc w:val="both"/>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2024 год - 25,0%; 2025 год - 25,0%; 2026 год - 25,0%;</w:t>
      </w:r>
    </w:p>
    <w:p w:rsidR="00E51904" w:rsidRDefault="00E51904">
      <w:pPr>
        <w:pStyle w:val="ConsPlusNormal"/>
        <w:spacing w:before="220"/>
        <w:ind w:firstLine="540"/>
        <w:jc w:val="both"/>
      </w:pPr>
      <w:r>
        <w:t>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 2024 год - 7%; 2025 год - 7%; 2026 год - 7%;</w:t>
      </w:r>
    </w:p>
    <w:p w:rsidR="00E51904" w:rsidRDefault="00E51904">
      <w:pPr>
        <w:pStyle w:val="ConsPlusNormal"/>
        <w:spacing w:before="220"/>
        <w:ind w:firstLine="540"/>
        <w:jc w:val="both"/>
      </w:pPr>
      <w:r>
        <w:t>количество обоснованных жалоб, в том числе на несоблюдение сроков ожидания оказания и на отказ в оказании медицинской помощи, предоставляемой в рамках территориальной программы государственных гарантий: 2024 год - до 0,5%; 2025 год - до 0,5%; 2026 год - до 0,5%;</w:t>
      </w:r>
    </w:p>
    <w:p w:rsidR="00E51904" w:rsidRDefault="00E51904">
      <w:pPr>
        <w:pStyle w:val="ConsPlusNormal"/>
        <w:spacing w:before="220"/>
        <w:ind w:firstLine="540"/>
        <w:jc w:val="both"/>
      </w:pPr>
      <w:r>
        <w:t>количество случаев госпитализации с диагнозом "бронхиальная астма" на 100 тыс. населения в год: 2024 год - 82; 2025 год - 82; 2026 год - 82;</w:t>
      </w:r>
    </w:p>
    <w:p w:rsidR="00E51904" w:rsidRDefault="00E51904">
      <w:pPr>
        <w:pStyle w:val="ConsPlusNormal"/>
        <w:spacing w:before="220"/>
        <w:ind w:firstLine="540"/>
        <w:jc w:val="both"/>
      </w:pPr>
      <w:r>
        <w:t>количество случаев госпитализации с диагнозом "хроническая обструктивная болезнь легких" на 100 тыс. населения в год: 2024 год - 103,7; 2025 год - 103,7; 2026 год - 103,7;</w:t>
      </w:r>
    </w:p>
    <w:p w:rsidR="00E51904" w:rsidRDefault="00E51904">
      <w:pPr>
        <w:pStyle w:val="ConsPlusNormal"/>
        <w:spacing w:before="220"/>
        <w:ind w:firstLine="540"/>
        <w:jc w:val="both"/>
      </w:pPr>
      <w:r>
        <w:t>количество случаев госпитализации с диагнозом "гипертоническая болезнь" на 100 тыс. населения в год: 2024 год - 372,9; 2025 год - 372,9; 2026 год - 372,9;</w:t>
      </w:r>
    </w:p>
    <w:p w:rsidR="00E51904" w:rsidRDefault="00E51904">
      <w:pPr>
        <w:pStyle w:val="ConsPlusNormal"/>
        <w:spacing w:before="220"/>
        <w:ind w:firstLine="540"/>
        <w:jc w:val="both"/>
      </w:pPr>
      <w:r>
        <w:t>количество случаев госпитализации с диагнозом "сахарный диабет" на 100 тыс. населения в год: 2024 год - 230,8; 2025 год - 230,8; 2026 год - 230,8;</w:t>
      </w:r>
    </w:p>
    <w:p w:rsidR="00E51904" w:rsidRDefault="00E51904">
      <w:pPr>
        <w:pStyle w:val="ConsPlusNormal"/>
        <w:spacing w:before="220"/>
        <w:ind w:firstLine="540"/>
        <w:jc w:val="both"/>
      </w:pPr>
      <w:r>
        <w:t>количество пациентов с гепатитом C, получивших противовирусную терапию, на 100 тыс. населения в год: 2024 год - 13,2%; 2025 год - 13,2%; 2026 год - 13,2%;</w:t>
      </w:r>
    </w:p>
    <w:p w:rsidR="00E51904" w:rsidRDefault="00E51904">
      <w:pPr>
        <w:pStyle w:val="ConsPlusNormal"/>
        <w:spacing w:before="220"/>
        <w:ind w:firstLine="540"/>
        <w:jc w:val="both"/>
      </w:pPr>
      <w:r>
        <w:t>доля пациентов, прооперированных в течение 2 дней после поступления в стационар по поводу перелома шейки бедра, от всех прооперированных по поводу указанного диагноза: 2024 год - 85,0%; 2025 год - 85,0%; 2026 год - 85,0%;</w:t>
      </w:r>
    </w:p>
    <w:p w:rsidR="00E51904" w:rsidRDefault="00E51904">
      <w:pPr>
        <w:pStyle w:val="ConsPlusNormal"/>
        <w:spacing w:before="220"/>
        <w:ind w:firstLine="540"/>
        <w:jc w:val="both"/>
      </w:pPr>
      <w:r>
        <w:t xml:space="preserve">доля впервые выявленных онкологических заболеваний при профилактических медицинских осмотрах, в том числе в рамках диспансеризации, от общего количества лиц, </w:t>
      </w:r>
      <w:r>
        <w:lastRenderedPageBreak/>
        <w:t>прошедших указанные осмотры: в 2024 году - 0,1%; в 2025 году - 0,1%; в 2026 году - 0,1%;</w:t>
      </w:r>
    </w:p>
    <w:p w:rsidR="00E51904" w:rsidRDefault="00E51904">
      <w:pPr>
        <w:pStyle w:val="ConsPlusNormal"/>
        <w:spacing w:before="220"/>
        <w:ind w:firstLine="540"/>
        <w:jc w:val="both"/>
      </w:pPr>
      <w:r>
        <w:t>количество случаев госпитализации с диагнозом "хроническая сердечная недостаточность" на 100 тыс. населения в год: на 2024 год - 343,7; на 2025 год - 343,7; на 2026 год - 343,7;</w:t>
      </w:r>
    </w:p>
    <w:p w:rsidR="00E51904" w:rsidRDefault="00E51904">
      <w:pPr>
        <w:pStyle w:val="ConsPlusNormal"/>
        <w:spacing w:before="220"/>
        <w:ind w:firstLine="540"/>
        <w:jc w:val="both"/>
      </w:pPr>
      <w:r>
        <w:t>доля пациентов, обследованных перед проведением вспомогательных репродуктивных технологий в соответствие с критериями качества проведения программ вспомогательных репродуктивных технологий клинических рекомендаций "Женское бесплодие": в 2024 году - 100%; в 2025 году - 100%; в 2026 году - 100%;</w:t>
      </w:r>
    </w:p>
    <w:p w:rsidR="00E51904" w:rsidRDefault="00E51904">
      <w:pPr>
        <w:pStyle w:val="ConsPlusNormal"/>
        <w:spacing w:before="220"/>
        <w:ind w:firstLine="540"/>
        <w:jc w:val="both"/>
      </w:pPr>
      <w:r>
        <w:t>число циклов ЭКО, выполняемых в течение одного года: в 2024 году - 653; в 2025 году - 653; в 2026 году - 653;</w:t>
      </w:r>
    </w:p>
    <w:p w:rsidR="00E51904" w:rsidRDefault="00E51904">
      <w:pPr>
        <w:pStyle w:val="ConsPlusNormal"/>
        <w:spacing w:before="220"/>
        <w:ind w:firstLine="540"/>
        <w:jc w:val="both"/>
      </w:pPr>
      <w:r>
        <w:t>доля женщин, у которых беременность после применения процедуры экстракорпорального оплодотворения (циклов с переносом эмбрионов) завершилась родами, в общем числе женщин, которым были проведены процедуры экстракорпорального оплодотворения (циклы с переносом эмбрионов): в 2024 году - 26%; в 2025 году - 26%; в 2026 году - 26%.</w:t>
      </w:r>
    </w:p>
    <w:p w:rsidR="00E51904" w:rsidRDefault="00E51904">
      <w:pPr>
        <w:pStyle w:val="ConsPlusNormal"/>
        <w:spacing w:before="220"/>
        <w:ind w:firstLine="540"/>
        <w:jc w:val="both"/>
      </w:pPr>
      <w:r>
        <w:t>Оценка достижения критериев доступности и качества медицинской помощи осуществляется департаментом здравоохранения области 1 раз в полгода с направлением соответствующих данных в Министерство здравоохранения Российской Федерации.</w:t>
      </w:r>
    </w:p>
    <w:p w:rsidR="00E51904" w:rsidRDefault="00E51904">
      <w:pPr>
        <w:pStyle w:val="ConsPlusNormal"/>
        <w:jc w:val="both"/>
      </w:pPr>
    </w:p>
    <w:p w:rsidR="00E51904" w:rsidRDefault="00E51904">
      <w:pPr>
        <w:pStyle w:val="ConsPlusTitle"/>
        <w:jc w:val="center"/>
        <w:outlineLvl w:val="2"/>
      </w:pPr>
      <w:bookmarkStart w:id="24" w:name="P1615"/>
      <w:bookmarkEnd w:id="24"/>
      <w:r>
        <w:t>Подраздел 12. ПОРЯДОК И РАЗМЕРЫ ВОЗМЕЩЕНИЯ РАСХОДОВ,</w:t>
      </w:r>
    </w:p>
    <w:p w:rsidR="00E51904" w:rsidRDefault="00E51904">
      <w:pPr>
        <w:pStyle w:val="ConsPlusTitle"/>
        <w:jc w:val="center"/>
      </w:pPr>
      <w:r>
        <w:t>СВЯЗАННЫХ С ОКАЗАНИЕМ ГРАЖДАНАМ МЕДИЦИНСКОЙ ПОМОЩИ</w:t>
      </w:r>
    </w:p>
    <w:p w:rsidR="00E51904" w:rsidRDefault="00E51904">
      <w:pPr>
        <w:pStyle w:val="ConsPlusTitle"/>
        <w:jc w:val="center"/>
      </w:pPr>
      <w:r>
        <w:t>В ЭКСТРЕННОЙ ФОРМЕ МЕДИЦИНСКОЙ ОРГАНИЗАЦИЕЙ,</w:t>
      </w:r>
    </w:p>
    <w:p w:rsidR="00E51904" w:rsidRDefault="00E51904">
      <w:pPr>
        <w:pStyle w:val="ConsPlusTitle"/>
        <w:jc w:val="center"/>
      </w:pPr>
      <w:r>
        <w:t>НЕ УЧАСТВУЮЩЕЙ В РЕАЛИЗАЦИИ ПРОГРАММЫ</w:t>
      </w:r>
    </w:p>
    <w:p w:rsidR="00E51904" w:rsidRDefault="00E51904">
      <w:pPr>
        <w:pStyle w:val="ConsPlusNormal"/>
        <w:jc w:val="both"/>
      </w:pPr>
    </w:p>
    <w:p w:rsidR="00E51904" w:rsidRDefault="00E51904">
      <w:pPr>
        <w:pStyle w:val="ConsPlusNormal"/>
        <w:ind w:firstLine="540"/>
        <w:jc w:val="both"/>
      </w:pPr>
      <w:r>
        <w:t>Медицинская помощь в экстренной форме оказывается при внезапных острых заболеваниях, состояниях, обострении хронических заболеваний, представляющих угрозу жизни пациента.</w:t>
      </w:r>
    </w:p>
    <w:p w:rsidR="00E51904" w:rsidRDefault="00E51904">
      <w:pPr>
        <w:pStyle w:val="ConsPlusNormal"/>
        <w:spacing w:before="220"/>
        <w:ind w:firstLine="540"/>
        <w:jc w:val="both"/>
      </w:pPr>
      <w:r>
        <w:t>Медицинскую помощь в экстренной форме гражданину оказывает медицинская организация независимо от формы собственности безотлагательно и бесплатно. Отказ в ее оказании не допускается.</w:t>
      </w:r>
    </w:p>
    <w:p w:rsidR="00E51904" w:rsidRDefault="00E51904">
      <w:pPr>
        <w:pStyle w:val="ConsPlusNormal"/>
        <w:spacing w:before="220"/>
        <w:ind w:firstLine="540"/>
        <w:jc w:val="both"/>
      </w:pPr>
      <w:r>
        <w:t>Медицинские услуги также оказываются бесплатно, если при предоставлении платных медицинских услуг потребуются дополнительные медицинские услуги по экстренным показаниям для устранения угрозы жизни пациента при внезапных острых заболеваниях, состояниях, обострениях хронических заболеваний.</w:t>
      </w:r>
    </w:p>
    <w:p w:rsidR="00E51904" w:rsidRDefault="00E51904">
      <w:pPr>
        <w:pStyle w:val="ConsPlusNormal"/>
        <w:spacing w:before="220"/>
        <w:ind w:firstLine="540"/>
        <w:jc w:val="both"/>
      </w:pPr>
      <w:r>
        <w:t>Возмещение расходов, связанных с оказанием гражданам медицинской помощи в экстренной форме медицинской организацией, не участвующей в реализации Программы (далее также - получатель), осуществляется в объемах фактически понесенных расходов в пределах тарифов, установленных Программой.</w:t>
      </w:r>
    </w:p>
    <w:p w:rsidR="00E51904" w:rsidRDefault="00E51904">
      <w:pPr>
        <w:pStyle w:val="ConsPlusNormal"/>
        <w:spacing w:before="220"/>
        <w:ind w:firstLine="540"/>
        <w:jc w:val="both"/>
      </w:pPr>
      <w:r>
        <w:t>В целях возмещения расходов получатель обращается в медицинскую организацию, участвующую в реализации Программы (оказывающую первичную медико-санитарную помощь), в зоне обслуживания которой он располагается. Зона обслуживания определяется в соответствии с приказом департамента здравоохранения области.</w:t>
      </w:r>
    </w:p>
    <w:p w:rsidR="00E51904" w:rsidRDefault="00E51904">
      <w:pPr>
        <w:pStyle w:val="ConsPlusNormal"/>
        <w:spacing w:before="220"/>
        <w:ind w:firstLine="540"/>
        <w:jc w:val="both"/>
      </w:pPr>
      <w:r>
        <w:t>Получатель представляет следующие документы:</w:t>
      </w:r>
    </w:p>
    <w:p w:rsidR="00E51904" w:rsidRDefault="00E51904">
      <w:pPr>
        <w:pStyle w:val="ConsPlusNormal"/>
        <w:spacing w:before="220"/>
        <w:ind w:firstLine="540"/>
        <w:jc w:val="both"/>
      </w:pPr>
      <w:r>
        <w:t>копию лицензии на право оказания медицинской помощи на территории Вологодской области;</w:t>
      </w:r>
    </w:p>
    <w:p w:rsidR="00E51904" w:rsidRDefault="00E51904">
      <w:pPr>
        <w:pStyle w:val="ConsPlusNormal"/>
        <w:spacing w:before="220"/>
        <w:ind w:firstLine="540"/>
        <w:jc w:val="both"/>
      </w:pPr>
      <w:r>
        <w:t xml:space="preserve">реестр, содержащий сведения (паспортные данные) о пациентах, получивших экстренную </w:t>
      </w:r>
      <w:r>
        <w:lastRenderedPageBreak/>
        <w:t>медицинскую помощь, дату, время и вид оказания экстренной медицинской помощи, перечень проведенных манипуляций, медицинский диагноз по коду МКБ и смету расходов по каждому пациенту с указанием наименования лекарственных препаратов.</w:t>
      </w:r>
    </w:p>
    <w:p w:rsidR="00E51904" w:rsidRDefault="00E51904">
      <w:pPr>
        <w:pStyle w:val="ConsPlusNormal"/>
        <w:spacing w:before="220"/>
        <w:ind w:firstLine="540"/>
        <w:jc w:val="both"/>
      </w:pPr>
      <w:r>
        <w:t>Решение о возмещении расходов либо об отказе принимается главным врачом медицинской организации, в которую обратился получатель, в течение 30 дней со дня регистрации документов. Медицинская организация, в которую обратились за возмещением расходов, в течение 3 рабочих дней уведомляет получателя о возмещении расходов или об отказе с указанием причин отказа. В случае несогласия получатель вправе обратиться в департамент здравоохранения области.</w:t>
      </w:r>
    </w:p>
    <w:p w:rsidR="00E51904" w:rsidRDefault="00E51904">
      <w:pPr>
        <w:pStyle w:val="ConsPlusNormal"/>
        <w:jc w:val="both"/>
      </w:pPr>
    </w:p>
    <w:p w:rsidR="00E51904" w:rsidRDefault="00E51904">
      <w:pPr>
        <w:pStyle w:val="ConsPlusTitle"/>
        <w:jc w:val="center"/>
        <w:outlineLvl w:val="2"/>
      </w:pPr>
      <w:bookmarkStart w:id="25" w:name="P1630"/>
      <w:bookmarkEnd w:id="25"/>
      <w:r>
        <w:t>Подраздел 13. СРОКИ ОЖИДАНИЯ МЕДИЦИНСКОЙ ПОМОЩИ, ОКАЗЫВАЕМОЙ</w:t>
      </w:r>
    </w:p>
    <w:p w:rsidR="00E51904" w:rsidRDefault="00E51904">
      <w:pPr>
        <w:pStyle w:val="ConsPlusTitle"/>
        <w:jc w:val="center"/>
      </w:pPr>
      <w:r>
        <w:t>В ПЛАНОВОЙ ФОРМЕ, В ТОМ ЧИСЛЕ СРОКИ ОЖИДАНИЯ ОКАЗАНИЯ</w:t>
      </w:r>
    </w:p>
    <w:p w:rsidR="00E51904" w:rsidRDefault="00E51904">
      <w:pPr>
        <w:pStyle w:val="ConsPlusTitle"/>
        <w:jc w:val="center"/>
      </w:pPr>
      <w:r>
        <w:t>МЕДИЦИНСКОЙ ПОМОЩИ В СТАЦИОНАРНЫХ УСЛОВИЯХ, ПРОВЕДЕНИЯ</w:t>
      </w:r>
    </w:p>
    <w:p w:rsidR="00E51904" w:rsidRDefault="00E51904">
      <w:pPr>
        <w:pStyle w:val="ConsPlusTitle"/>
        <w:jc w:val="center"/>
      </w:pPr>
      <w:r>
        <w:t>ОТДЕЛЬНЫХ ДИАГНОСТИЧЕСКИХ ОБСЛЕДОВАНИЙ, КОНСУЛЬТАЦИЙ</w:t>
      </w:r>
    </w:p>
    <w:p w:rsidR="00E51904" w:rsidRDefault="00E51904">
      <w:pPr>
        <w:pStyle w:val="ConsPlusTitle"/>
        <w:jc w:val="center"/>
      </w:pPr>
      <w:r>
        <w:t>ВРАЧЕЙ-СПЕЦИАЛИСТОВ</w:t>
      </w:r>
    </w:p>
    <w:p w:rsidR="00E51904" w:rsidRDefault="00E51904">
      <w:pPr>
        <w:pStyle w:val="ConsPlusNormal"/>
        <w:jc w:val="both"/>
      </w:pPr>
    </w:p>
    <w:p w:rsidR="00E51904" w:rsidRDefault="00E51904">
      <w:pPr>
        <w:pStyle w:val="ConsPlusNormal"/>
        <w:ind w:firstLine="540"/>
        <w:jc w:val="both"/>
      </w:pPr>
      <w:r>
        <w:t>1. В амбулаторных условиях</w:t>
      </w:r>
    </w:p>
    <w:p w:rsidR="00E51904" w:rsidRDefault="00E51904">
      <w:pPr>
        <w:pStyle w:val="ConsPlusNormal"/>
        <w:spacing w:before="220"/>
        <w:ind w:firstLine="540"/>
        <w:jc w:val="both"/>
      </w:pPr>
      <w:r>
        <w:t>Сроки ожидания оказания первичной медико-санитарной помощи в неотложной форме не должны превышать 2 часов с момента обращения пациента в медицинскую организацию.</w:t>
      </w:r>
    </w:p>
    <w:p w:rsidR="00E51904" w:rsidRDefault="00E51904">
      <w:pPr>
        <w:pStyle w:val="ConsPlusNormal"/>
        <w:spacing w:before="220"/>
        <w:ind w:firstLine="540"/>
        <w:jc w:val="both"/>
      </w:pPr>
      <w:r>
        <w:t>Сроки ожидания приема врачами-терапевтами участковыми, врачами общей практики (семейными врачами), врачами-педиатрами участковыми не должны превышать 24 часов с момента обращения пациента в медицинскую организацию.</w:t>
      </w:r>
    </w:p>
    <w:p w:rsidR="00E51904" w:rsidRDefault="00E51904">
      <w:pPr>
        <w:pStyle w:val="ConsPlusNormal"/>
        <w:spacing w:before="220"/>
        <w:ind w:firstLine="540"/>
        <w:jc w:val="both"/>
      </w:pPr>
      <w:r>
        <w:t>Сроки проведения консультаций врачей-специалистов (за исключением подозрения на онкологическое заболевание) не должны превышать 14 рабочих дней со дня обращения пациента в медицинскую организацию.</w:t>
      </w:r>
    </w:p>
    <w:p w:rsidR="00E51904" w:rsidRDefault="00E51904">
      <w:pPr>
        <w:pStyle w:val="ConsPlusNormal"/>
        <w:spacing w:before="220"/>
        <w:ind w:firstLine="540"/>
        <w:jc w:val="both"/>
      </w:pPr>
      <w:r>
        <w:t>Сроки проведения консультаций врачей-специалистов в случае подозрения на онкологическое заболевание не должны превышать 3 рабочих дней.</w:t>
      </w:r>
    </w:p>
    <w:p w:rsidR="00E51904" w:rsidRDefault="00E51904">
      <w:pPr>
        <w:pStyle w:val="ConsPlusNormal"/>
        <w:spacing w:before="220"/>
        <w:ind w:firstLine="540"/>
        <w:jc w:val="both"/>
      </w:pPr>
      <w:r>
        <w:t>Сроки проведения диагностических инструментальных (рентгенографические исследования, включая маммографию, функциональную диагностику, ультразвуковые исследования) и лабораторных исследований при оказании первичной медико-санитарной помощи не должны превышать 14 рабочих дней со дня назначения исследований (за исключением исследований при подозрении на онкологическое заболевание).</w:t>
      </w:r>
    </w:p>
    <w:p w:rsidR="00E51904" w:rsidRDefault="00E51904">
      <w:pPr>
        <w:pStyle w:val="ConsPlusNormal"/>
        <w:spacing w:before="220"/>
        <w:ind w:firstLine="540"/>
        <w:jc w:val="both"/>
      </w:pPr>
      <w:r>
        <w:t>Сроки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(за исключением исследований при подозрении на онкологическое заболевание) не должны превышать 14 рабочих дней.</w:t>
      </w:r>
    </w:p>
    <w:p w:rsidR="00E51904" w:rsidRDefault="00E51904">
      <w:pPr>
        <w:pStyle w:val="ConsPlusNormal"/>
        <w:spacing w:before="220"/>
        <w:ind w:firstLine="540"/>
        <w:jc w:val="both"/>
      </w:pPr>
      <w:r>
        <w:t>Сроки проведения диагностических инструментальных и лабораторных исследований в случае подозрения на онкологическое заболевание не должны превышать 7 рабочих дней со дня назначения исследований.</w:t>
      </w:r>
    </w:p>
    <w:p w:rsidR="00E51904" w:rsidRDefault="00E51904">
      <w:pPr>
        <w:pStyle w:val="ConsPlusNormal"/>
        <w:spacing w:before="220"/>
        <w:ind w:firstLine="540"/>
        <w:jc w:val="both"/>
      </w:pPr>
      <w:r>
        <w:t>Срок установления диспансерного наблюдения врача-онколога за пациентом с выявленным онкологическим заболеванием не должен превышать 3 рабочих дней с момента постановки диагноза онкологического заболевания.</w:t>
      </w:r>
    </w:p>
    <w:p w:rsidR="00E51904" w:rsidRDefault="00E51904">
      <w:pPr>
        <w:pStyle w:val="ConsPlusNormal"/>
        <w:spacing w:before="220"/>
        <w:ind w:firstLine="540"/>
        <w:jc w:val="both"/>
      </w:pPr>
      <w:r>
        <w:t>Оказание первичной медико-санитарной помощи гражданам при острых заболеваниях и обострениях хронических заболеваний осуществляется в день обращения.</w:t>
      </w:r>
    </w:p>
    <w:p w:rsidR="00E51904" w:rsidRDefault="00E51904">
      <w:pPr>
        <w:pStyle w:val="ConsPlusNormal"/>
        <w:spacing w:before="220"/>
        <w:ind w:firstLine="540"/>
        <w:jc w:val="both"/>
      </w:pPr>
      <w:r>
        <w:t xml:space="preserve">При выявлении злокачественного новообразования лечащий врач направляет пациента в </w:t>
      </w:r>
      <w:r>
        <w:lastRenderedPageBreak/>
        <w:t>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настоящим разделом.</w:t>
      </w:r>
    </w:p>
    <w:p w:rsidR="00E51904" w:rsidRDefault="00E51904">
      <w:pPr>
        <w:pStyle w:val="ConsPlusNormal"/>
        <w:spacing w:before="220"/>
        <w:ind w:firstLine="540"/>
        <w:jc w:val="both"/>
      </w:pPr>
      <w:r>
        <w:t>2. В условиях дневных стационаров</w:t>
      </w:r>
    </w:p>
    <w:p w:rsidR="00E51904" w:rsidRDefault="00E51904">
      <w:pPr>
        <w:pStyle w:val="ConsPlusNormal"/>
        <w:spacing w:before="220"/>
        <w:ind w:firstLine="540"/>
        <w:jc w:val="both"/>
      </w:pPr>
      <w:r>
        <w:t>Плановая госпитализация осуществляется по направлению лечащего врача.</w:t>
      </w:r>
    </w:p>
    <w:p w:rsidR="00E51904" w:rsidRDefault="00E51904">
      <w:pPr>
        <w:pStyle w:val="ConsPlusNormal"/>
        <w:spacing w:before="220"/>
        <w:ind w:firstLine="540"/>
        <w:jc w:val="both"/>
      </w:pPr>
      <w:r>
        <w:t>На плановую госпитализацию возможно наличие очередности сроком не более 14 рабочих дней с даты обращения, зарегистрированного у лица, ответственного за госпитализацию, в поликлинике по месту прикрепления.</w:t>
      </w:r>
    </w:p>
    <w:p w:rsidR="00E51904" w:rsidRDefault="00E51904">
      <w:pPr>
        <w:pStyle w:val="ConsPlusNormal"/>
        <w:spacing w:before="220"/>
        <w:ind w:firstLine="540"/>
        <w:jc w:val="both"/>
      </w:pPr>
      <w:r>
        <w:t>На основании направления, выданного лечащим врачом медицинской организации, работник данной медицинской организации, ответственный за ведение листа ожидания, включает пациента в лист ожидания на госпитализацию. Информирование граждан о сроках ожидания медицинской помощи осуществляется с учетом требований законодательства Российской Федерации о персональных данных (в устной форме и/или с использованием информационно-телекоммуникационной сети "Интернет").</w:t>
      </w:r>
    </w:p>
    <w:p w:rsidR="00E51904" w:rsidRDefault="00E51904">
      <w:pPr>
        <w:pStyle w:val="ConsPlusNormal"/>
        <w:spacing w:before="220"/>
        <w:ind w:firstLine="540"/>
        <w:jc w:val="both"/>
      </w:pPr>
      <w:r>
        <w:t>Перевод при ухудшении состояния больного в стационар осуществляется в соответствии с направлением лечащего врача в течение 7 календарных дней.</w:t>
      </w:r>
    </w:p>
    <w:p w:rsidR="00E51904" w:rsidRDefault="00E51904">
      <w:pPr>
        <w:pStyle w:val="ConsPlusNormal"/>
        <w:spacing w:before="220"/>
        <w:ind w:firstLine="540"/>
        <w:jc w:val="both"/>
      </w:pPr>
      <w:r>
        <w:t>3. В стационарных условиях</w:t>
      </w:r>
    </w:p>
    <w:p w:rsidR="00E51904" w:rsidRDefault="00E51904">
      <w:pPr>
        <w:pStyle w:val="ConsPlusNormal"/>
        <w:spacing w:before="220"/>
        <w:ind w:firstLine="540"/>
        <w:jc w:val="both"/>
      </w:pPr>
      <w:r>
        <w:t>Плановая госпитализация осуществляется по направлению лечащего врача.</w:t>
      </w:r>
    </w:p>
    <w:p w:rsidR="00E51904" w:rsidRDefault="00E51904">
      <w:pPr>
        <w:pStyle w:val="ConsPlusNormal"/>
        <w:spacing w:before="220"/>
        <w:ind w:firstLine="540"/>
        <w:jc w:val="both"/>
      </w:pPr>
      <w:r>
        <w:t>Сроки 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в стационарных условиях в плановой форме не должны превышать 14 рабочих дней со дня выдачи лечащим врачом направления на госпитализацию (при условии обращения пациента за госпитализацией в рекомендуемые лечащим врачом сроки), а для пациентов с онкологическими заболеваниями - не должны превышать 7 рабочих дней с момента гистологической верификации опухоли или с момента установления предварительного диагноза заболевания (состояния).</w:t>
      </w:r>
    </w:p>
    <w:p w:rsidR="00E51904" w:rsidRDefault="00E51904">
      <w:pPr>
        <w:pStyle w:val="ConsPlusNormal"/>
        <w:spacing w:before="220"/>
        <w:ind w:firstLine="540"/>
        <w:jc w:val="both"/>
      </w:pPr>
      <w:r>
        <w:t>Порядок направления на медицинскую реабилитацию граждан определяется в соответствии с приказами уполномоченного федерального органа исполнительной власти.</w:t>
      </w:r>
    </w:p>
    <w:p w:rsidR="00E51904" w:rsidRDefault="00E51904">
      <w:pPr>
        <w:pStyle w:val="ConsPlusNormal"/>
        <w:spacing w:before="220"/>
        <w:ind w:firstLine="540"/>
        <w:jc w:val="both"/>
      </w:pPr>
      <w:r>
        <w:t>Медицинской организацией, оказывающей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о персональных данных.</w:t>
      </w:r>
    </w:p>
    <w:p w:rsidR="00E51904" w:rsidRDefault="00E51904">
      <w:pPr>
        <w:pStyle w:val="ConsPlusNormal"/>
        <w:spacing w:before="220"/>
        <w:ind w:firstLine="540"/>
        <w:jc w:val="both"/>
      </w:pPr>
      <w:r>
        <w:t>4. Сроки ожидания бригады скорой медицинской помощи</w:t>
      </w:r>
    </w:p>
    <w:p w:rsidR="00E51904" w:rsidRDefault="00E51904">
      <w:pPr>
        <w:pStyle w:val="ConsPlusNormal"/>
        <w:spacing w:before="220"/>
        <w:ind w:firstLine="540"/>
        <w:jc w:val="both"/>
      </w:pPr>
      <w:r>
        <w:t>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 для населенных пунктов, где базируются станции (отделения, посты, пункты и т.д.) скорой медицинской помощи, а также для населенных пунктов, расположенных в радиусе до 15 км от мест базирования станций (отделений, постов, пунктов и т.д.).</w:t>
      </w:r>
    </w:p>
    <w:p w:rsidR="00E51904" w:rsidRDefault="00E51904">
      <w:pPr>
        <w:pStyle w:val="ConsPlusNormal"/>
        <w:spacing w:before="220"/>
        <w:ind w:firstLine="540"/>
        <w:jc w:val="both"/>
      </w:pPr>
      <w:r>
        <w:t xml:space="preserve">С учетом транспортной доступности (дороги с грунтовым покрытием, железнодорожные разъезды), а также климатических (периоды весенне-осенней распутицы во время ледохода и </w:t>
      </w:r>
      <w:r>
        <w:lastRenderedPageBreak/>
        <w:t>ледостава) и географических (наличие большого количества водных преград - переправ) особенностей время доезда до пациента бригад скорой медицинской помощи при оказании скорой медицинской помощи в экстренной форме в населенные пункты Вологодской области, отдаленные от места базирования близлежащего отделения (поста, пункта и др.) скорой медицинской помощи на 15 - 40 км, не должно превышать 40 минут, 40 - 60 км - 60 минут, 60 - 80 км - 90 минут, 80 - 100 км - 120 минут.</w:t>
      </w:r>
    </w:p>
    <w:p w:rsidR="00E51904" w:rsidRDefault="00E51904">
      <w:pPr>
        <w:pStyle w:val="ConsPlusNormal"/>
        <w:jc w:val="both"/>
      </w:pPr>
    </w:p>
    <w:p w:rsidR="00E51904" w:rsidRDefault="00E51904">
      <w:pPr>
        <w:pStyle w:val="ConsPlusTitle"/>
        <w:jc w:val="center"/>
        <w:outlineLvl w:val="2"/>
      </w:pPr>
      <w:bookmarkStart w:id="26" w:name="P1661"/>
      <w:bookmarkEnd w:id="26"/>
      <w:r>
        <w:t>Подраздел 14. ПОРЯДОК ОБЕСПЕЧЕНИЯ ГРАЖДАН В РАМКАХ ОКАЗАНИЯ</w:t>
      </w:r>
    </w:p>
    <w:p w:rsidR="00E51904" w:rsidRDefault="00E51904">
      <w:pPr>
        <w:pStyle w:val="ConsPlusTitle"/>
        <w:jc w:val="center"/>
      </w:pPr>
      <w:r>
        <w:t>ПАЛЛИАТИВНОЙ МЕДИЦИНСКОЙ ПОМОЩИ ДЛЯ ИСПОЛЬЗОВАНИЯ НА ДОМУ</w:t>
      </w:r>
    </w:p>
    <w:p w:rsidR="00E51904" w:rsidRDefault="00E51904">
      <w:pPr>
        <w:pStyle w:val="ConsPlusTitle"/>
        <w:jc w:val="center"/>
      </w:pPr>
      <w:r>
        <w:t>МЕДИЦИНСКИМИ ИЗДЕЛИЯМИ, ПРЕДНАЗНАЧЕННЫМИ ДЛЯ ПОДДЕРЖАНИЯ</w:t>
      </w:r>
    </w:p>
    <w:p w:rsidR="00E51904" w:rsidRDefault="00E51904">
      <w:pPr>
        <w:pStyle w:val="ConsPlusTitle"/>
        <w:jc w:val="center"/>
      </w:pPr>
      <w:r>
        <w:t>ФУНКЦИЙ ОРГАНОВ СИСТЕМ ОРГАНИЗМА ЧЕЛОВЕКА,</w:t>
      </w:r>
    </w:p>
    <w:p w:rsidR="00E51904" w:rsidRDefault="00E51904">
      <w:pPr>
        <w:pStyle w:val="ConsPlusTitle"/>
        <w:jc w:val="center"/>
      </w:pPr>
      <w:r>
        <w:t>А ТАКЖЕ НАРКОТИЧЕСКИМИ ЛЕКАРСТВЕННЫМИ ПРЕПАРАТАМИ</w:t>
      </w:r>
    </w:p>
    <w:p w:rsidR="00E51904" w:rsidRDefault="00E51904">
      <w:pPr>
        <w:pStyle w:val="ConsPlusTitle"/>
        <w:jc w:val="center"/>
      </w:pPr>
      <w:r>
        <w:t>И ПСИХОТРОПНЫМИ ЛЕКАРСТВЕННЫМИ ПРЕПАРАТАМИ</w:t>
      </w:r>
    </w:p>
    <w:p w:rsidR="00E51904" w:rsidRDefault="00E51904">
      <w:pPr>
        <w:pStyle w:val="ConsPlusTitle"/>
        <w:jc w:val="center"/>
      </w:pPr>
      <w:r>
        <w:t>ПРИ ПОСЕЩЕНИЯХ НА ДОМУ</w:t>
      </w:r>
    </w:p>
    <w:p w:rsidR="00E51904" w:rsidRDefault="00E51904">
      <w:pPr>
        <w:pStyle w:val="ConsPlusNormal"/>
        <w:jc w:val="both"/>
      </w:pPr>
    </w:p>
    <w:p w:rsidR="00E51904" w:rsidRDefault="00E51904">
      <w:pPr>
        <w:pStyle w:val="ConsPlusNormal"/>
        <w:ind w:firstLine="540"/>
        <w:jc w:val="both"/>
      </w:pPr>
      <w:r>
        <w:t xml:space="preserve">Назначение наркотических лекарственных препаратов и психотропных лекарственных препаратов осуществляется в соответствии с </w:t>
      </w:r>
      <w:hyperlink r:id="rId50">
        <w:r>
          <w:rPr>
            <w:color w:val="0000FF"/>
          </w:rPr>
          <w:t>приказом</w:t>
        </w:r>
      </w:hyperlink>
      <w:r>
        <w:t xml:space="preserve"> Министерства здравоохранения Российской Федерации от 24 ноября 2021 года N 1094н "Об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формы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бланков рецептов, в том числе в форме электронных документов".</w:t>
      </w:r>
    </w:p>
    <w:p w:rsidR="00E51904" w:rsidRDefault="00E51904">
      <w:pPr>
        <w:pStyle w:val="ConsPlusNormal"/>
        <w:spacing w:before="220"/>
        <w:ind w:firstLine="540"/>
        <w:jc w:val="both"/>
      </w:pPr>
      <w:r>
        <w:t xml:space="preserve">Обеспечение наркотическими лекарственными препаратами и психотропными лекарственными препаратами осуществляется в соответствии с </w:t>
      </w:r>
      <w:hyperlink r:id="rId51">
        <w:r>
          <w:rPr>
            <w:color w:val="0000FF"/>
          </w:rPr>
          <w:t>приказом</w:t>
        </w:r>
      </w:hyperlink>
      <w:r>
        <w:t xml:space="preserve"> Министерства здравоохранения Российской Федерации от 24 ноября 2021 года N 1093н "Об утверждении Правил отпуска лекарственных препаратов для медицинского применения аптечными организациями, индивидуальными предпринимателями, имеющими лицензию на осуществление фармацевтической деятельности, медицинскими организациями, имеющими лицензию на осуществление фармацевтической деятельности, и их обособленными подразделениями (амбулаториями, фельдшерскими и фельдшерско-акушерскими пунктами, центрами (отделениями) общей врачебной (семейной) практики), расположенными в сельских поселениях, в которых отсутствуют аптечные организации, а также Правил отпуска наркотических средств и психотропных веществ, зарегистрированных в качестве лекарственных препаратов для медицинского применения, лекарственных препаратов для медицинского применения, содержащих наркотические средства и психотропные вещества, в том числе Порядка отпуска аптечными организациями иммунобиологических лекарственных препаратов".</w:t>
      </w:r>
    </w:p>
    <w:p w:rsidR="00E51904" w:rsidRDefault="00E51904">
      <w:pPr>
        <w:pStyle w:val="ConsPlusNormal"/>
        <w:spacing w:before="220"/>
        <w:ind w:firstLine="540"/>
        <w:jc w:val="both"/>
      </w:pPr>
      <w:r>
        <w:t xml:space="preserve">При оказании паллиативной медицинской помощи при посещениях на дому выездной патронажной бригадой пациенту назначается лечение наркотическими лекарственными препаратами и психотропными лекарственными препаратами в соответствии с правилами организации деятельности отделения выездной патронажной паллиативной медицинской помощи взрослым и детям, установленными совместным </w:t>
      </w:r>
      <w:hyperlink r:id="rId52">
        <w:r>
          <w:rPr>
            <w:color w:val="0000FF"/>
          </w:rPr>
          <w:t>приказом</w:t>
        </w:r>
      </w:hyperlink>
      <w:r>
        <w:t xml:space="preserve"> Министерства здравоохранения Российской Федерации N 345н и Министерства труда и социальной защиты Российской Федерации N 372н от 31 мая 2019 года "Об утверждении Положения об организации оказания паллиативной медицинской помощи, включая порядок взаимодействия медицинских организаций, организаций социального обслуживания и общественных объединений, иных некоммерческих организаций, осуществляющих свою деятельность в сфере охраны здоровья".</w:t>
      </w:r>
    </w:p>
    <w:p w:rsidR="00E51904" w:rsidRDefault="00E51904">
      <w:pPr>
        <w:pStyle w:val="ConsPlusNormal"/>
        <w:spacing w:before="220"/>
        <w:ind w:firstLine="540"/>
        <w:jc w:val="both"/>
      </w:pPr>
      <w:r>
        <w:t xml:space="preserve">Передача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осуществляется в соответствии с </w:t>
      </w:r>
      <w:hyperlink r:id="rId53">
        <w:r>
          <w:rPr>
            <w:color w:val="0000FF"/>
          </w:rPr>
          <w:t>приказом</w:t>
        </w:r>
      </w:hyperlink>
      <w:r>
        <w:t xml:space="preserve"> Министерства здравоохранения Российской </w:t>
      </w:r>
      <w:r>
        <w:lastRenderedPageBreak/>
        <w:t>Федерации от 10 июля 2019 года N 505н "Об утверждении Порядка передачи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w:t>
      </w:r>
    </w:p>
    <w:p w:rsidR="00E51904" w:rsidRDefault="00E51904">
      <w:pPr>
        <w:pStyle w:val="ConsPlusNormal"/>
        <w:jc w:val="both"/>
      </w:pPr>
    </w:p>
    <w:p w:rsidR="00E51904" w:rsidRDefault="00E51904">
      <w:pPr>
        <w:pStyle w:val="ConsPlusTitle"/>
        <w:jc w:val="center"/>
        <w:outlineLvl w:val="2"/>
      </w:pPr>
      <w:bookmarkStart w:id="27" w:name="P1674"/>
      <w:bookmarkEnd w:id="27"/>
      <w:r>
        <w:t>Подраздел 15. ПОРЯДОК ОКАЗАНИЯ МЕДИЦИНСКОЙ ПОМОЩИ ГРАЖДАНАМ</w:t>
      </w:r>
    </w:p>
    <w:p w:rsidR="00E51904" w:rsidRDefault="00E51904">
      <w:pPr>
        <w:pStyle w:val="ConsPlusTitle"/>
        <w:jc w:val="center"/>
      </w:pPr>
      <w:r>
        <w:t>И ИХ МАРШРУТИЗАЦИЯ ПРИ ПРОВЕДЕНИИ МЕДИЦИНСКОЙ РЕАБИЛИТАЦИИ</w:t>
      </w:r>
    </w:p>
    <w:p w:rsidR="00E51904" w:rsidRDefault="00E51904">
      <w:pPr>
        <w:pStyle w:val="ConsPlusTitle"/>
        <w:jc w:val="center"/>
      </w:pPr>
      <w:r>
        <w:t>НА ВСЕХ ЭТАПАХ ЕЕ ОКАЗАНИЯ</w:t>
      </w:r>
    </w:p>
    <w:p w:rsidR="00E51904" w:rsidRDefault="00E51904">
      <w:pPr>
        <w:pStyle w:val="ConsPlusNormal"/>
        <w:jc w:val="both"/>
      </w:pPr>
    </w:p>
    <w:p w:rsidR="00E51904" w:rsidRDefault="00E51904">
      <w:pPr>
        <w:pStyle w:val="ConsPlusNormal"/>
        <w:ind w:firstLine="540"/>
        <w:jc w:val="both"/>
      </w:pPr>
      <w:r>
        <w:t xml:space="preserve">1. Оказание медицинской помощи по профилю "медицинская реабилитация" осуществляется медицинскими организациями в условиях круглосуточного стационара, дневного стационара и амбулаторных условиях взрослому населению Вологодской области - в соответствии с </w:t>
      </w:r>
      <w:hyperlink r:id="rId54">
        <w:r>
          <w:rPr>
            <w:color w:val="0000FF"/>
          </w:rPr>
          <w:t>приказом</w:t>
        </w:r>
      </w:hyperlink>
      <w:r>
        <w:t xml:space="preserve"> Министерства здравоохранения Российской Федерации от 31 июля 2020 года N 788н "Об утверждении порядка организации медицинской реабилитации взрослых", детскому населению Вологодской области - в соответствии с </w:t>
      </w:r>
      <w:hyperlink r:id="rId55">
        <w:r>
          <w:rPr>
            <w:color w:val="0000FF"/>
          </w:rPr>
          <w:t>приказом</w:t>
        </w:r>
      </w:hyperlink>
      <w:r>
        <w:t xml:space="preserve"> Министерства здравоохранения Российской Федерации от 23 октября 2019 года N 878н "Об утверждении Порядка организации медицинской реабилитации детей".</w:t>
      </w:r>
    </w:p>
    <w:p w:rsidR="00E51904" w:rsidRDefault="00E51904">
      <w:pPr>
        <w:pStyle w:val="ConsPlusNormal"/>
        <w:spacing w:before="220"/>
        <w:ind w:firstLine="540"/>
        <w:jc w:val="both"/>
      </w:pPr>
      <w:r>
        <w:t>Перечень медицинских организаций, осуществляющих деятельность по медицинской реабилитации взрослого населения Вологодской области, приведен в таблице 1.</w:t>
      </w:r>
    </w:p>
    <w:p w:rsidR="00E51904" w:rsidRDefault="00E51904">
      <w:pPr>
        <w:pStyle w:val="ConsPlusNormal"/>
        <w:jc w:val="both"/>
      </w:pPr>
    </w:p>
    <w:p w:rsidR="00E51904" w:rsidRDefault="00E51904">
      <w:pPr>
        <w:pStyle w:val="ConsPlusNormal"/>
        <w:jc w:val="right"/>
        <w:outlineLvl w:val="3"/>
      </w:pPr>
      <w:r>
        <w:t>Таблица 1</w:t>
      </w:r>
    </w:p>
    <w:p w:rsidR="00E51904" w:rsidRDefault="00E51904">
      <w:pPr>
        <w:pStyle w:val="ConsPlusNormal"/>
        <w:jc w:val="both"/>
      </w:pPr>
    </w:p>
    <w:p w:rsidR="00E51904" w:rsidRDefault="00E51904">
      <w:pPr>
        <w:pStyle w:val="ConsPlusNormal"/>
        <w:sectPr w:rsidR="00E51904">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61"/>
        <w:gridCol w:w="5329"/>
        <w:gridCol w:w="5443"/>
      </w:tblGrid>
      <w:tr w:rsidR="00E51904">
        <w:tc>
          <w:tcPr>
            <w:tcW w:w="3061" w:type="dxa"/>
          </w:tcPr>
          <w:p w:rsidR="00E51904" w:rsidRDefault="00E51904">
            <w:pPr>
              <w:pStyle w:val="ConsPlusNormal"/>
            </w:pPr>
            <w:r>
              <w:lastRenderedPageBreak/>
              <w:t>Этапы медицинской реабилитации</w:t>
            </w:r>
          </w:p>
        </w:tc>
        <w:tc>
          <w:tcPr>
            <w:tcW w:w="5329" w:type="dxa"/>
          </w:tcPr>
          <w:p w:rsidR="00E51904" w:rsidRDefault="00E51904">
            <w:pPr>
              <w:pStyle w:val="ConsPlusNormal"/>
              <w:jc w:val="center"/>
            </w:pPr>
            <w:r>
              <w:t>Медицинские организации</w:t>
            </w:r>
          </w:p>
        </w:tc>
        <w:tc>
          <w:tcPr>
            <w:tcW w:w="5443" w:type="dxa"/>
          </w:tcPr>
          <w:p w:rsidR="00E51904" w:rsidRDefault="00E51904">
            <w:pPr>
              <w:pStyle w:val="ConsPlusNormal"/>
              <w:jc w:val="center"/>
            </w:pPr>
            <w:r>
              <w:t>Профили медицинской реабилитации</w:t>
            </w:r>
          </w:p>
        </w:tc>
      </w:tr>
      <w:tr w:rsidR="00E51904">
        <w:tc>
          <w:tcPr>
            <w:tcW w:w="13833" w:type="dxa"/>
            <w:gridSpan w:val="3"/>
          </w:tcPr>
          <w:p w:rsidR="00E51904" w:rsidRDefault="00E51904">
            <w:pPr>
              <w:pStyle w:val="ConsPlusNormal"/>
            </w:pPr>
            <w:r>
              <w:t>Круглосуточный стационар</w:t>
            </w:r>
          </w:p>
        </w:tc>
      </w:tr>
      <w:tr w:rsidR="00E51904">
        <w:tc>
          <w:tcPr>
            <w:tcW w:w="3061" w:type="dxa"/>
            <w:vMerge w:val="restart"/>
          </w:tcPr>
          <w:p w:rsidR="00E51904" w:rsidRDefault="00E51904">
            <w:pPr>
              <w:pStyle w:val="ConsPlusNormal"/>
            </w:pPr>
            <w:r>
              <w:t>Первый этап (ранняя медицинская реабилитация)</w:t>
            </w:r>
          </w:p>
        </w:tc>
        <w:tc>
          <w:tcPr>
            <w:tcW w:w="5329" w:type="dxa"/>
          </w:tcPr>
          <w:p w:rsidR="00E51904" w:rsidRDefault="00E51904">
            <w:pPr>
              <w:pStyle w:val="ConsPlusNormal"/>
            </w:pPr>
            <w:r>
              <w:t>БУЗ ВО "Вологодская областная клиническая больница"</w:t>
            </w:r>
          </w:p>
        </w:tc>
        <w:tc>
          <w:tcPr>
            <w:tcW w:w="5443" w:type="dxa"/>
          </w:tcPr>
          <w:p w:rsidR="00E51904" w:rsidRDefault="00E51904">
            <w:pPr>
              <w:pStyle w:val="ConsPlusNormal"/>
            </w:pPr>
            <w:r>
              <w:t>"анестезиология и реаниматология", "неврология", "травматология и ортопедия", "сердечно-сосудистая хирургия", "кардиология"</w:t>
            </w:r>
          </w:p>
        </w:tc>
      </w:tr>
      <w:tr w:rsidR="00E51904">
        <w:tc>
          <w:tcPr>
            <w:tcW w:w="3061" w:type="dxa"/>
            <w:vMerge/>
          </w:tcPr>
          <w:p w:rsidR="00E51904" w:rsidRDefault="00E51904">
            <w:pPr>
              <w:pStyle w:val="ConsPlusNormal"/>
            </w:pPr>
          </w:p>
        </w:tc>
        <w:tc>
          <w:tcPr>
            <w:tcW w:w="5329" w:type="dxa"/>
          </w:tcPr>
          <w:p w:rsidR="00E51904" w:rsidRDefault="00E51904">
            <w:pPr>
              <w:pStyle w:val="ConsPlusNormal"/>
            </w:pPr>
            <w:r>
              <w:t>БУЗ ВО "Вологодская областная клиническая больница N 2"</w:t>
            </w:r>
          </w:p>
        </w:tc>
        <w:tc>
          <w:tcPr>
            <w:tcW w:w="5443" w:type="dxa"/>
          </w:tcPr>
          <w:p w:rsidR="00E51904" w:rsidRDefault="00E51904">
            <w:pPr>
              <w:pStyle w:val="ConsPlusNormal"/>
            </w:pPr>
            <w:r>
              <w:t>"анестезиология и реаниматология", "неврология", "травматология и ортопедия", "сердечно-сосудистая хирургия", "кардиология"</w:t>
            </w:r>
          </w:p>
        </w:tc>
      </w:tr>
      <w:tr w:rsidR="00E51904">
        <w:tc>
          <w:tcPr>
            <w:tcW w:w="3061" w:type="dxa"/>
            <w:vMerge/>
          </w:tcPr>
          <w:p w:rsidR="00E51904" w:rsidRDefault="00E51904">
            <w:pPr>
              <w:pStyle w:val="ConsPlusNormal"/>
            </w:pPr>
          </w:p>
        </w:tc>
        <w:tc>
          <w:tcPr>
            <w:tcW w:w="5329" w:type="dxa"/>
          </w:tcPr>
          <w:p w:rsidR="00E51904" w:rsidRDefault="00E51904">
            <w:pPr>
              <w:pStyle w:val="ConsPlusNormal"/>
            </w:pPr>
            <w:r>
              <w:t>БУЗ ВО "Вологодская городская больница N 1"</w:t>
            </w:r>
          </w:p>
        </w:tc>
        <w:tc>
          <w:tcPr>
            <w:tcW w:w="5443" w:type="dxa"/>
          </w:tcPr>
          <w:p w:rsidR="00E51904" w:rsidRDefault="00E51904">
            <w:pPr>
              <w:pStyle w:val="ConsPlusNormal"/>
            </w:pPr>
            <w:r>
              <w:t>"анестезиология и реаниматология", "неврология", "травматология и ортопедия", "сердечно-сосудистая хирургия", "кардиология"</w:t>
            </w:r>
          </w:p>
        </w:tc>
      </w:tr>
      <w:tr w:rsidR="00E51904">
        <w:tc>
          <w:tcPr>
            <w:tcW w:w="3061" w:type="dxa"/>
            <w:vMerge/>
          </w:tcPr>
          <w:p w:rsidR="00E51904" w:rsidRDefault="00E51904">
            <w:pPr>
              <w:pStyle w:val="ConsPlusNormal"/>
            </w:pPr>
          </w:p>
        </w:tc>
        <w:tc>
          <w:tcPr>
            <w:tcW w:w="5329" w:type="dxa"/>
          </w:tcPr>
          <w:p w:rsidR="00E51904" w:rsidRDefault="00E51904">
            <w:pPr>
              <w:pStyle w:val="ConsPlusNormal"/>
            </w:pPr>
            <w:r>
              <w:t>БУЗ ВО "Великоустюгская ЦРБ"</w:t>
            </w:r>
          </w:p>
        </w:tc>
        <w:tc>
          <w:tcPr>
            <w:tcW w:w="5443" w:type="dxa"/>
          </w:tcPr>
          <w:p w:rsidR="00E51904" w:rsidRDefault="00E51904">
            <w:pPr>
              <w:pStyle w:val="ConsPlusNormal"/>
            </w:pPr>
            <w:r>
              <w:t>"анестезиология и реаниматология", "неврология", "кардиология"</w:t>
            </w:r>
          </w:p>
        </w:tc>
      </w:tr>
      <w:tr w:rsidR="00E51904">
        <w:tc>
          <w:tcPr>
            <w:tcW w:w="13833" w:type="dxa"/>
            <w:gridSpan w:val="3"/>
          </w:tcPr>
          <w:p w:rsidR="00E51904" w:rsidRDefault="00E51904">
            <w:pPr>
              <w:pStyle w:val="ConsPlusNormal"/>
            </w:pPr>
            <w:r>
              <w:t>Круглосуточный стационар</w:t>
            </w:r>
          </w:p>
        </w:tc>
      </w:tr>
      <w:tr w:rsidR="00E51904">
        <w:tc>
          <w:tcPr>
            <w:tcW w:w="3061" w:type="dxa"/>
            <w:vMerge w:val="restart"/>
          </w:tcPr>
          <w:p w:rsidR="00E51904" w:rsidRDefault="00E51904">
            <w:pPr>
              <w:pStyle w:val="ConsPlusNormal"/>
            </w:pPr>
            <w:r>
              <w:t>Второй этап</w:t>
            </w:r>
          </w:p>
        </w:tc>
        <w:tc>
          <w:tcPr>
            <w:tcW w:w="5329" w:type="dxa"/>
          </w:tcPr>
          <w:p w:rsidR="00E51904" w:rsidRDefault="00E51904">
            <w:pPr>
              <w:pStyle w:val="ConsPlusNormal"/>
            </w:pPr>
            <w:r>
              <w:t>МЧУ профсоюзов санаторий "Новый источник"</w:t>
            </w:r>
          </w:p>
        </w:tc>
        <w:tc>
          <w:tcPr>
            <w:tcW w:w="5443" w:type="dxa"/>
            <w:vMerge w:val="restart"/>
          </w:tcPr>
          <w:p w:rsidR="00E51904" w:rsidRDefault="00E51904">
            <w:pPr>
              <w:pStyle w:val="ConsPlusNormal"/>
            </w:pPr>
            <w:r>
              <w:t>медицинская реабилитация взрослых с нарушением функции центральной нервной системы.</w:t>
            </w:r>
          </w:p>
          <w:p w:rsidR="00E51904" w:rsidRDefault="00E51904">
            <w:pPr>
              <w:pStyle w:val="ConsPlusNormal"/>
            </w:pPr>
            <w:r>
              <w:t>Медицинская реабилитация взрослых с нарушением функции периферической нервной системы и костно-мышечной системы.</w:t>
            </w:r>
          </w:p>
          <w:p w:rsidR="00E51904" w:rsidRDefault="00E51904">
            <w:pPr>
              <w:pStyle w:val="ConsPlusNormal"/>
            </w:pPr>
            <w:r>
              <w:t>Медицинская реабилитация взрослых с соматическими заболеваниями</w:t>
            </w:r>
          </w:p>
        </w:tc>
      </w:tr>
      <w:tr w:rsidR="00E51904">
        <w:tc>
          <w:tcPr>
            <w:tcW w:w="3061" w:type="dxa"/>
            <w:vMerge/>
          </w:tcPr>
          <w:p w:rsidR="00E51904" w:rsidRDefault="00E51904">
            <w:pPr>
              <w:pStyle w:val="ConsPlusNormal"/>
            </w:pPr>
          </w:p>
        </w:tc>
        <w:tc>
          <w:tcPr>
            <w:tcW w:w="5329" w:type="dxa"/>
          </w:tcPr>
          <w:p w:rsidR="00E51904" w:rsidRDefault="00E51904">
            <w:pPr>
              <w:pStyle w:val="ConsPlusNormal"/>
            </w:pPr>
            <w:r>
              <w:t>ООО "Медицинский центр "Бодрость"</w:t>
            </w:r>
          </w:p>
        </w:tc>
        <w:tc>
          <w:tcPr>
            <w:tcW w:w="5443" w:type="dxa"/>
            <w:vMerge/>
          </w:tcPr>
          <w:p w:rsidR="00E51904" w:rsidRDefault="00E51904">
            <w:pPr>
              <w:pStyle w:val="ConsPlusNormal"/>
            </w:pPr>
          </w:p>
        </w:tc>
      </w:tr>
      <w:tr w:rsidR="00E51904">
        <w:tc>
          <w:tcPr>
            <w:tcW w:w="3061" w:type="dxa"/>
            <w:vMerge/>
          </w:tcPr>
          <w:p w:rsidR="00E51904" w:rsidRDefault="00E51904">
            <w:pPr>
              <w:pStyle w:val="ConsPlusNormal"/>
            </w:pPr>
          </w:p>
        </w:tc>
        <w:tc>
          <w:tcPr>
            <w:tcW w:w="5329" w:type="dxa"/>
          </w:tcPr>
          <w:p w:rsidR="00E51904" w:rsidRDefault="00E51904">
            <w:pPr>
              <w:pStyle w:val="ConsPlusNormal"/>
            </w:pPr>
            <w:r>
              <w:t>ПАО "Северсталь"</w:t>
            </w:r>
          </w:p>
        </w:tc>
        <w:tc>
          <w:tcPr>
            <w:tcW w:w="5443" w:type="dxa"/>
            <w:vMerge/>
          </w:tcPr>
          <w:p w:rsidR="00E51904" w:rsidRDefault="00E51904">
            <w:pPr>
              <w:pStyle w:val="ConsPlusNormal"/>
            </w:pPr>
          </w:p>
        </w:tc>
      </w:tr>
      <w:tr w:rsidR="00E51904">
        <w:tc>
          <w:tcPr>
            <w:tcW w:w="3061" w:type="dxa"/>
          </w:tcPr>
          <w:p w:rsidR="00E51904" w:rsidRDefault="00E51904">
            <w:pPr>
              <w:pStyle w:val="ConsPlusNormal"/>
            </w:pPr>
          </w:p>
        </w:tc>
        <w:tc>
          <w:tcPr>
            <w:tcW w:w="5329" w:type="dxa"/>
          </w:tcPr>
          <w:p w:rsidR="00E51904" w:rsidRDefault="00E51904">
            <w:pPr>
              <w:pStyle w:val="ConsPlusNormal"/>
            </w:pPr>
            <w:r>
              <w:t>ФГБУ "НМИЦ РК" Минздрава России</w:t>
            </w:r>
          </w:p>
        </w:tc>
        <w:tc>
          <w:tcPr>
            <w:tcW w:w="5443" w:type="dxa"/>
          </w:tcPr>
          <w:p w:rsidR="00E51904" w:rsidRDefault="00E51904">
            <w:pPr>
              <w:pStyle w:val="ConsPlusNormal"/>
            </w:pPr>
            <w:r>
              <w:t>медицинская реабилитация взрослых с нарушением функции центральной нервной системы.</w:t>
            </w:r>
          </w:p>
          <w:p w:rsidR="00E51904" w:rsidRDefault="00E51904">
            <w:pPr>
              <w:pStyle w:val="ConsPlusNormal"/>
            </w:pPr>
            <w:r>
              <w:t>Медицинская реабилитация взрослых с нарушением функции периферической нервной системы и костно-мышечной системы</w:t>
            </w:r>
          </w:p>
        </w:tc>
      </w:tr>
      <w:tr w:rsidR="00E51904">
        <w:tc>
          <w:tcPr>
            <w:tcW w:w="3061" w:type="dxa"/>
            <w:vMerge w:val="restart"/>
          </w:tcPr>
          <w:p w:rsidR="00E51904" w:rsidRDefault="00E51904">
            <w:pPr>
              <w:pStyle w:val="ConsPlusNormal"/>
            </w:pPr>
            <w:r>
              <w:lastRenderedPageBreak/>
              <w:t>Третий этап</w:t>
            </w:r>
          </w:p>
        </w:tc>
        <w:tc>
          <w:tcPr>
            <w:tcW w:w="10772" w:type="dxa"/>
            <w:gridSpan w:val="2"/>
          </w:tcPr>
          <w:p w:rsidR="00E51904" w:rsidRDefault="00E51904">
            <w:pPr>
              <w:pStyle w:val="ConsPlusNormal"/>
            </w:pPr>
            <w:r>
              <w:t>Дневной стационар</w:t>
            </w:r>
          </w:p>
        </w:tc>
      </w:tr>
      <w:tr w:rsidR="00E51904">
        <w:tc>
          <w:tcPr>
            <w:tcW w:w="3061" w:type="dxa"/>
            <w:vMerge/>
          </w:tcPr>
          <w:p w:rsidR="00E51904" w:rsidRDefault="00E51904">
            <w:pPr>
              <w:pStyle w:val="ConsPlusNormal"/>
            </w:pPr>
          </w:p>
        </w:tc>
        <w:tc>
          <w:tcPr>
            <w:tcW w:w="5329" w:type="dxa"/>
          </w:tcPr>
          <w:p w:rsidR="00E51904" w:rsidRDefault="00E51904">
            <w:pPr>
              <w:pStyle w:val="ConsPlusNormal"/>
            </w:pPr>
            <w:r>
              <w:t>БУЗ ВО "Великоустюгская ЦРБ"</w:t>
            </w:r>
          </w:p>
        </w:tc>
        <w:tc>
          <w:tcPr>
            <w:tcW w:w="5443" w:type="dxa"/>
            <w:vMerge w:val="restart"/>
          </w:tcPr>
          <w:p w:rsidR="00E51904" w:rsidRDefault="00E51904">
            <w:pPr>
              <w:pStyle w:val="ConsPlusNormal"/>
            </w:pPr>
            <w:r>
              <w:t>медицинская реабилитация взрослых с нарушением функции центральной нервной системы.</w:t>
            </w:r>
          </w:p>
          <w:p w:rsidR="00E51904" w:rsidRDefault="00E51904">
            <w:pPr>
              <w:pStyle w:val="ConsPlusNormal"/>
            </w:pPr>
            <w:r>
              <w:t>Медицинская реабилитация взрослых с нарушением функции периферической нервной системы и костно-мышечной системы.</w:t>
            </w:r>
          </w:p>
          <w:p w:rsidR="00E51904" w:rsidRDefault="00E51904">
            <w:pPr>
              <w:pStyle w:val="ConsPlusNormal"/>
            </w:pPr>
            <w:r>
              <w:t>Медицинская реабилитация взрослых с соматическими заболеваниями</w:t>
            </w:r>
          </w:p>
        </w:tc>
      </w:tr>
      <w:tr w:rsidR="00E51904">
        <w:tc>
          <w:tcPr>
            <w:tcW w:w="3061" w:type="dxa"/>
            <w:vMerge/>
          </w:tcPr>
          <w:p w:rsidR="00E51904" w:rsidRDefault="00E51904">
            <w:pPr>
              <w:pStyle w:val="ConsPlusNormal"/>
            </w:pPr>
          </w:p>
        </w:tc>
        <w:tc>
          <w:tcPr>
            <w:tcW w:w="5329" w:type="dxa"/>
          </w:tcPr>
          <w:p w:rsidR="00E51904" w:rsidRDefault="00E51904">
            <w:pPr>
              <w:pStyle w:val="ConsPlusNormal"/>
            </w:pPr>
            <w:r>
              <w:t>ПАО "Северсталь"</w:t>
            </w:r>
          </w:p>
        </w:tc>
        <w:tc>
          <w:tcPr>
            <w:tcW w:w="5443" w:type="dxa"/>
            <w:vMerge/>
          </w:tcPr>
          <w:p w:rsidR="00E51904" w:rsidRDefault="00E51904">
            <w:pPr>
              <w:pStyle w:val="ConsPlusNormal"/>
            </w:pPr>
          </w:p>
        </w:tc>
      </w:tr>
      <w:tr w:rsidR="00E51904">
        <w:tc>
          <w:tcPr>
            <w:tcW w:w="3061" w:type="dxa"/>
            <w:vMerge/>
          </w:tcPr>
          <w:p w:rsidR="00E51904" w:rsidRDefault="00E51904">
            <w:pPr>
              <w:pStyle w:val="ConsPlusNormal"/>
            </w:pPr>
          </w:p>
        </w:tc>
        <w:tc>
          <w:tcPr>
            <w:tcW w:w="5329" w:type="dxa"/>
          </w:tcPr>
          <w:p w:rsidR="00E51904" w:rsidRDefault="00E51904">
            <w:pPr>
              <w:pStyle w:val="ConsPlusNormal"/>
            </w:pPr>
            <w:r>
              <w:t>ООО "Медицинский центр "Бодрость"</w:t>
            </w:r>
          </w:p>
        </w:tc>
        <w:tc>
          <w:tcPr>
            <w:tcW w:w="5443" w:type="dxa"/>
            <w:vMerge/>
          </w:tcPr>
          <w:p w:rsidR="00E51904" w:rsidRDefault="00E51904">
            <w:pPr>
              <w:pStyle w:val="ConsPlusNormal"/>
            </w:pPr>
          </w:p>
        </w:tc>
      </w:tr>
      <w:tr w:rsidR="00E51904">
        <w:tc>
          <w:tcPr>
            <w:tcW w:w="3061" w:type="dxa"/>
            <w:vMerge/>
          </w:tcPr>
          <w:p w:rsidR="00E51904" w:rsidRDefault="00E51904">
            <w:pPr>
              <w:pStyle w:val="ConsPlusNormal"/>
            </w:pPr>
          </w:p>
        </w:tc>
        <w:tc>
          <w:tcPr>
            <w:tcW w:w="5329" w:type="dxa"/>
          </w:tcPr>
          <w:p w:rsidR="00E51904" w:rsidRDefault="00E51904">
            <w:pPr>
              <w:pStyle w:val="ConsPlusNormal"/>
            </w:pPr>
            <w:r>
              <w:t>БУЗ ВО "ВОЛРЦ"</w:t>
            </w:r>
          </w:p>
        </w:tc>
        <w:tc>
          <w:tcPr>
            <w:tcW w:w="5443" w:type="dxa"/>
            <w:vMerge w:val="restart"/>
          </w:tcPr>
          <w:p w:rsidR="00E51904" w:rsidRDefault="00E51904">
            <w:pPr>
              <w:pStyle w:val="ConsPlusNormal"/>
            </w:pPr>
            <w:r>
              <w:t>медицинская реабилитация взрослых с нарушением функции центральной нервной системы.</w:t>
            </w:r>
          </w:p>
          <w:p w:rsidR="00E51904" w:rsidRDefault="00E51904">
            <w:pPr>
              <w:pStyle w:val="ConsPlusNormal"/>
            </w:pPr>
            <w:r>
              <w:t>Медицинская реабилитация взрослых с нарушением функции периферической нервной системы и костно-мышечной системы</w:t>
            </w:r>
          </w:p>
        </w:tc>
      </w:tr>
      <w:tr w:rsidR="00E51904">
        <w:tc>
          <w:tcPr>
            <w:tcW w:w="3061" w:type="dxa"/>
            <w:vMerge/>
          </w:tcPr>
          <w:p w:rsidR="00E51904" w:rsidRDefault="00E51904">
            <w:pPr>
              <w:pStyle w:val="ConsPlusNormal"/>
            </w:pPr>
          </w:p>
        </w:tc>
        <w:tc>
          <w:tcPr>
            <w:tcW w:w="5329" w:type="dxa"/>
          </w:tcPr>
          <w:p w:rsidR="00E51904" w:rsidRDefault="00E51904">
            <w:pPr>
              <w:pStyle w:val="ConsPlusNormal"/>
            </w:pPr>
            <w:r>
              <w:t>ООО "Клиника "Говорово"</w:t>
            </w:r>
          </w:p>
        </w:tc>
        <w:tc>
          <w:tcPr>
            <w:tcW w:w="5443" w:type="dxa"/>
            <w:vMerge/>
          </w:tcPr>
          <w:p w:rsidR="00E51904" w:rsidRDefault="00E51904">
            <w:pPr>
              <w:pStyle w:val="ConsPlusNormal"/>
            </w:pPr>
          </w:p>
        </w:tc>
      </w:tr>
      <w:tr w:rsidR="00E51904">
        <w:tc>
          <w:tcPr>
            <w:tcW w:w="3061" w:type="dxa"/>
            <w:vMerge/>
          </w:tcPr>
          <w:p w:rsidR="00E51904" w:rsidRDefault="00E51904">
            <w:pPr>
              <w:pStyle w:val="ConsPlusNormal"/>
            </w:pPr>
          </w:p>
        </w:tc>
        <w:tc>
          <w:tcPr>
            <w:tcW w:w="5329" w:type="dxa"/>
          </w:tcPr>
          <w:p w:rsidR="00E51904" w:rsidRDefault="00E51904">
            <w:pPr>
              <w:pStyle w:val="ConsPlusNormal"/>
            </w:pPr>
            <w:r>
              <w:t>МЧУ профсоюзов санаторий "Новый источник"</w:t>
            </w:r>
          </w:p>
        </w:tc>
        <w:tc>
          <w:tcPr>
            <w:tcW w:w="5443" w:type="dxa"/>
          </w:tcPr>
          <w:p w:rsidR="00E51904" w:rsidRDefault="00E51904">
            <w:pPr>
              <w:pStyle w:val="ConsPlusNormal"/>
            </w:pPr>
            <w:r>
              <w:t>медицинская реабилитация взрослых с нарушением функции периферической нервной системы и костно-мышечной системы.</w:t>
            </w:r>
          </w:p>
          <w:p w:rsidR="00E51904" w:rsidRDefault="00E51904">
            <w:pPr>
              <w:pStyle w:val="ConsPlusNormal"/>
            </w:pPr>
            <w:r>
              <w:t>Медицинская реабилитация взрослых с соматическими заболеваниями</w:t>
            </w:r>
          </w:p>
        </w:tc>
      </w:tr>
      <w:tr w:rsidR="00E51904">
        <w:tc>
          <w:tcPr>
            <w:tcW w:w="3061" w:type="dxa"/>
            <w:vMerge/>
          </w:tcPr>
          <w:p w:rsidR="00E51904" w:rsidRDefault="00E51904">
            <w:pPr>
              <w:pStyle w:val="ConsPlusNormal"/>
            </w:pPr>
          </w:p>
        </w:tc>
        <w:tc>
          <w:tcPr>
            <w:tcW w:w="10772" w:type="dxa"/>
            <w:gridSpan w:val="2"/>
          </w:tcPr>
          <w:p w:rsidR="00E51904" w:rsidRDefault="00E51904">
            <w:pPr>
              <w:pStyle w:val="ConsPlusNormal"/>
            </w:pPr>
            <w:r>
              <w:t>Реабилитация в амбулаторных условиях (комплексные посещения)</w:t>
            </w:r>
          </w:p>
        </w:tc>
      </w:tr>
      <w:tr w:rsidR="00E51904">
        <w:tc>
          <w:tcPr>
            <w:tcW w:w="3061" w:type="dxa"/>
            <w:vMerge/>
          </w:tcPr>
          <w:p w:rsidR="00E51904" w:rsidRDefault="00E51904">
            <w:pPr>
              <w:pStyle w:val="ConsPlusNormal"/>
            </w:pPr>
          </w:p>
        </w:tc>
        <w:tc>
          <w:tcPr>
            <w:tcW w:w="5329" w:type="dxa"/>
          </w:tcPr>
          <w:p w:rsidR="00E51904" w:rsidRDefault="00E51904">
            <w:pPr>
              <w:pStyle w:val="ConsPlusNormal"/>
            </w:pPr>
            <w:r>
              <w:t>БУЗ ВО "ВОЛРЦ"</w:t>
            </w:r>
          </w:p>
        </w:tc>
        <w:tc>
          <w:tcPr>
            <w:tcW w:w="5443" w:type="dxa"/>
            <w:vMerge w:val="restart"/>
          </w:tcPr>
          <w:p w:rsidR="00E51904" w:rsidRDefault="00E51904">
            <w:pPr>
              <w:pStyle w:val="ConsPlusNormal"/>
            </w:pPr>
            <w:r>
              <w:t>медицинская реабилитация взрослых с нарушением функции центральной нервной системы.</w:t>
            </w:r>
          </w:p>
          <w:p w:rsidR="00E51904" w:rsidRDefault="00E51904">
            <w:pPr>
              <w:pStyle w:val="ConsPlusNormal"/>
            </w:pPr>
            <w:r>
              <w:t>Медицинская реабилитация взрослых с соматическими заболеваниями</w:t>
            </w:r>
          </w:p>
        </w:tc>
      </w:tr>
      <w:tr w:rsidR="00E51904">
        <w:tc>
          <w:tcPr>
            <w:tcW w:w="3061" w:type="dxa"/>
            <w:vMerge w:val="restart"/>
          </w:tcPr>
          <w:p w:rsidR="00E51904" w:rsidRDefault="00E51904">
            <w:pPr>
              <w:pStyle w:val="ConsPlusNormal"/>
            </w:pPr>
          </w:p>
        </w:tc>
        <w:tc>
          <w:tcPr>
            <w:tcW w:w="5329" w:type="dxa"/>
          </w:tcPr>
          <w:p w:rsidR="00E51904" w:rsidRDefault="00E51904">
            <w:pPr>
              <w:pStyle w:val="ConsPlusNormal"/>
            </w:pPr>
            <w:r>
              <w:t>БУЗ ВО "Великоустюгская ЦРБ"</w:t>
            </w:r>
          </w:p>
        </w:tc>
        <w:tc>
          <w:tcPr>
            <w:tcW w:w="5443" w:type="dxa"/>
            <w:vMerge/>
          </w:tcPr>
          <w:p w:rsidR="00E51904" w:rsidRDefault="00E51904">
            <w:pPr>
              <w:pStyle w:val="ConsPlusNormal"/>
            </w:pPr>
          </w:p>
        </w:tc>
      </w:tr>
      <w:tr w:rsidR="00E51904">
        <w:tc>
          <w:tcPr>
            <w:tcW w:w="3061" w:type="dxa"/>
            <w:vMerge/>
          </w:tcPr>
          <w:p w:rsidR="00E51904" w:rsidRDefault="00E51904">
            <w:pPr>
              <w:pStyle w:val="ConsPlusNormal"/>
            </w:pPr>
          </w:p>
        </w:tc>
        <w:tc>
          <w:tcPr>
            <w:tcW w:w="5329" w:type="dxa"/>
          </w:tcPr>
          <w:p w:rsidR="00E51904" w:rsidRDefault="00E51904">
            <w:pPr>
              <w:pStyle w:val="ConsPlusNormal"/>
            </w:pPr>
            <w:r>
              <w:t>БУЗ ВО "Череповецкая городская поликлиника N 7" им. П.Я. Дмитриева</w:t>
            </w:r>
          </w:p>
        </w:tc>
        <w:tc>
          <w:tcPr>
            <w:tcW w:w="5443" w:type="dxa"/>
            <w:vMerge/>
          </w:tcPr>
          <w:p w:rsidR="00E51904" w:rsidRDefault="00E51904">
            <w:pPr>
              <w:pStyle w:val="ConsPlusNormal"/>
            </w:pPr>
          </w:p>
        </w:tc>
      </w:tr>
      <w:tr w:rsidR="00E51904">
        <w:tc>
          <w:tcPr>
            <w:tcW w:w="3061" w:type="dxa"/>
            <w:vMerge/>
          </w:tcPr>
          <w:p w:rsidR="00E51904" w:rsidRDefault="00E51904">
            <w:pPr>
              <w:pStyle w:val="ConsPlusNormal"/>
            </w:pPr>
          </w:p>
        </w:tc>
        <w:tc>
          <w:tcPr>
            <w:tcW w:w="5329" w:type="dxa"/>
          </w:tcPr>
          <w:p w:rsidR="00E51904" w:rsidRDefault="00E51904">
            <w:pPr>
              <w:pStyle w:val="ConsPlusNormal"/>
            </w:pPr>
            <w:r>
              <w:t>ООО "Медицинский центр "Бодрость"</w:t>
            </w:r>
          </w:p>
        </w:tc>
        <w:tc>
          <w:tcPr>
            <w:tcW w:w="5443" w:type="dxa"/>
            <w:vMerge/>
          </w:tcPr>
          <w:p w:rsidR="00E51904" w:rsidRDefault="00E51904">
            <w:pPr>
              <w:pStyle w:val="ConsPlusNormal"/>
            </w:pPr>
          </w:p>
        </w:tc>
      </w:tr>
      <w:tr w:rsidR="00E51904">
        <w:tc>
          <w:tcPr>
            <w:tcW w:w="3061" w:type="dxa"/>
            <w:vMerge/>
          </w:tcPr>
          <w:p w:rsidR="00E51904" w:rsidRDefault="00E51904">
            <w:pPr>
              <w:pStyle w:val="ConsPlusNormal"/>
            </w:pPr>
          </w:p>
        </w:tc>
        <w:tc>
          <w:tcPr>
            <w:tcW w:w="5329" w:type="dxa"/>
          </w:tcPr>
          <w:p w:rsidR="00E51904" w:rsidRDefault="00E51904">
            <w:pPr>
              <w:pStyle w:val="ConsPlusNormal"/>
            </w:pPr>
            <w:r>
              <w:t>ООО "Клиника "Говорово"</w:t>
            </w:r>
          </w:p>
        </w:tc>
        <w:tc>
          <w:tcPr>
            <w:tcW w:w="5443" w:type="dxa"/>
            <w:vMerge/>
          </w:tcPr>
          <w:p w:rsidR="00E51904" w:rsidRDefault="00E51904">
            <w:pPr>
              <w:pStyle w:val="ConsPlusNormal"/>
            </w:pPr>
          </w:p>
        </w:tc>
      </w:tr>
      <w:tr w:rsidR="00E51904">
        <w:tc>
          <w:tcPr>
            <w:tcW w:w="3061" w:type="dxa"/>
            <w:vMerge/>
          </w:tcPr>
          <w:p w:rsidR="00E51904" w:rsidRDefault="00E51904">
            <w:pPr>
              <w:pStyle w:val="ConsPlusNormal"/>
            </w:pPr>
          </w:p>
        </w:tc>
        <w:tc>
          <w:tcPr>
            <w:tcW w:w="5329" w:type="dxa"/>
          </w:tcPr>
          <w:p w:rsidR="00E51904" w:rsidRDefault="00E51904">
            <w:pPr>
              <w:pStyle w:val="ConsPlusNormal"/>
            </w:pPr>
            <w:r>
              <w:t>ООО "Красота и здоровье"</w:t>
            </w:r>
          </w:p>
        </w:tc>
        <w:tc>
          <w:tcPr>
            <w:tcW w:w="5443" w:type="dxa"/>
          </w:tcPr>
          <w:p w:rsidR="00E51904" w:rsidRDefault="00E51904">
            <w:pPr>
              <w:pStyle w:val="ConsPlusNormal"/>
              <w:jc w:val="center"/>
            </w:pPr>
            <w:r>
              <w:t>онкореабилитация</w:t>
            </w:r>
          </w:p>
        </w:tc>
      </w:tr>
    </w:tbl>
    <w:p w:rsidR="00E51904" w:rsidRDefault="00E51904">
      <w:pPr>
        <w:pStyle w:val="ConsPlusNormal"/>
        <w:jc w:val="both"/>
      </w:pPr>
    </w:p>
    <w:p w:rsidR="00E51904" w:rsidRDefault="00E51904">
      <w:pPr>
        <w:pStyle w:val="ConsPlusNormal"/>
        <w:ind w:firstLine="540"/>
        <w:jc w:val="both"/>
      </w:pPr>
      <w:r>
        <w:t>Перечень медицинских организаций, оказывающих медицинскую помощь детям по профилю "медицинская реабилитация" детскому населению Вологодской области, приведен в таблице 2.</w:t>
      </w:r>
    </w:p>
    <w:p w:rsidR="00E51904" w:rsidRDefault="00E51904">
      <w:pPr>
        <w:pStyle w:val="ConsPlusNormal"/>
        <w:jc w:val="both"/>
      </w:pPr>
    </w:p>
    <w:p w:rsidR="00E51904" w:rsidRDefault="00E51904">
      <w:pPr>
        <w:pStyle w:val="ConsPlusNormal"/>
        <w:jc w:val="right"/>
        <w:outlineLvl w:val="3"/>
      </w:pPr>
      <w:r>
        <w:t>Таблица 2</w:t>
      </w:r>
    </w:p>
    <w:p w:rsidR="00E51904" w:rsidRDefault="00E5190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3742"/>
        <w:gridCol w:w="1587"/>
        <w:gridCol w:w="1191"/>
        <w:gridCol w:w="4422"/>
        <w:gridCol w:w="1644"/>
        <w:gridCol w:w="1757"/>
      </w:tblGrid>
      <w:tr w:rsidR="00E51904">
        <w:tc>
          <w:tcPr>
            <w:tcW w:w="680" w:type="dxa"/>
          </w:tcPr>
          <w:p w:rsidR="00E51904" w:rsidRDefault="00E51904">
            <w:pPr>
              <w:pStyle w:val="ConsPlusNormal"/>
              <w:jc w:val="center"/>
            </w:pPr>
            <w:r>
              <w:t>N</w:t>
            </w:r>
          </w:p>
          <w:p w:rsidR="00E51904" w:rsidRDefault="00E51904">
            <w:pPr>
              <w:pStyle w:val="ConsPlusNormal"/>
              <w:jc w:val="center"/>
            </w:pPr>
            <w:r>
              <w:t>п/п</w:t>
            </w:r>
          </w:p>
        </w:tc>
        <w:tc>
          <w:tcPr>
            <w:tcW w:w="3742" w:type="dxa"/>
          </w:tcPr>
          <w:p w:rsidR="00E51904" w:rsidRDefault="00E51904">
            <w:pPr>
              <w:pStyle w:val="ConsPlusNormal"/>
            </w:pPr>
            <w:r>
              <w:t>Наименование медицинской организации</w:t>
            </w:r>
          </w:p>
        </w:tc>
        <w:tc>
          <w:tcPr>
            <w:tcW w:w="1587" w:type="dxa"/>
          </w:tcPr>
          <w:p w:rsidR="00E51904" w:rsidRDefault="00E51904">
            <w:pPr>
              <w:pStyle w:val="ConsPlusNormal"/>
            </w:pPr>
            <w:r>
              <w:t>Этап медицинской реабилитации</w:t>
            </w:r>
          </w:p>
        </w:tc>
        <w:tc>
          <w:tcPr>
            <w:tcW w:w="1191" w:type="dxa"/>
          </w:tcPr>
          <w:p w:rsidR="00E51904" w:rsidRDefault="00E51904">
            <w:pPr>
              <w:pStyle w:val="ConsPlusNormal"/>
            </w:pPr>
            <w:r>
              <w:t>Уровень курации</w:t>
            </w:r>
          </w:p>
        </w:tc>
        <w:tc>
          <w:tcPr>
            <w:tcW w:w="4422" w:type="dxa"/>
          </w:tcPr>
          <w:p w:rsidR="00E51904" w:rsidRDefault="00E51904">
            <w:pPr>
              <w:pStyle w:val="ConsPlusNormal"/>
              <w:jc w:val="center"/>
            </w:pPr>
            <w:r>
              <w:t>Наименование отделения</w:t>
            </w:r>
          </w:p>
        </w:tc>
        <w:tc>
          <w:tcPr>
            <w:tcW w:w="1644" w:type="dxa"/>
          </w:tcPr>
          <w:p w:rsidR="00E51904" w:rsidRDefault="00E51904">
            <w:pPr>
              <w:pStyle w:val="ConsPlusNormal"/>
            </w:pPr>
            <w:r>
              <w:t>Наличие дневного стационара</w:t>
            </w:r>
          </w:p>
        </w:tc>
        <w:tc>
          <w:tcPr>
            <w:tcW w:w="1757" w:type="dxa"/>
          </w:tcPr>
          <w:p w:rsidR="00E51904" w:rsidRDefault="00E51904">
            <w:pPr>
              <w:pStyle w:val="ConsPlusNormal"/>
            </w:pPr>
            <w:r>
              <w:t>Наличие амбулаторного отделения медицинской реабилитации</w:t>
            </w:r>
          </w:p>
        </w:tc>
      </w:tr>
      <w:tr w:rsidR="00E51904">
        <w:tc>
          <w:tcPr>
            <w:tcW w:w="680" w:type="dxa"/>
            <w:vMerge w:val="restart"/>
          </w:tcPr>
          <w:p w:rsidR="00E51904" w:rsidRDefault="00E51904">
            <w:pPr>
              <w:pStyle w:val="ConsPlusNormal"/>
            </w:pPr>
            <w:r>
              <w:t>1.</w:t>
            </w:r>
          </w:p>
        </w:tc>
        <w:tc>
          <w:tcPr>
            <w:tcW w:w="3742" w:type="dxa"/>
          </w:tcPr>
          <w:p w:rsidR="00E51904" w:rsidRDefault="00E51904">
            <w:pPr>
              <w:pStyle w:val="ConsPlusNormal"/>
            </w:pPr>
            <w:r>
              <w:t>БУЗ ВО "ВОДКБ"</w:t>
            </w:r>
          </w:p>
        </w:tc>
        <w:tc>
          <w:tcPr>
            <w:tcW w:w="1587" w:type="dxa"/>
          </w:tcPr>
          <w:p w:rsidR="00E51904" w:rsidRDefault="00E51904">
            <w:pPr>
              <w:pStyle w:val="ConsPlusNormal"/>
              <w:jc w:val="center"/>
            </w:pPr>
            <w:r>
              <w:t>первый</w:t>
            </w:r>
          </w:p>
        </w:tc>
        <w:tc>
          <w:tcPr>
            <w:tcW w:w="1191" w:type="dxa"/>
          </w:tcPr>
          <w:p w:rsidR="00E51904" w:rsidRDefault="00E51904">
            <w:pPr>
              <w:pStyle w:val="ConsPlusNormal"/>
              <w:jc w:val="center"/>
            </w:pPr>
            <w:r>
              <w:t>V - IV</w:t>
            </w:r>
          </w:p>
        </w:tc>
        <w:tc>
          <w:tcPr>
            <w:tcW w:w="4422" w:type="dxa"/>
          </w:tcPr>
          <w:p w:rsidR="00E51904" w:rsidRDefault="00E51904">
            <w:pPr>
              <w:pStyle w:val="ConsPlusNormal"/>
            </w:pPr>
            <w:r>
              <w:t>при V уровне курации - в стационарных условиях отделения анестезиологии-реанимации БУЗ ВО "ВОДКБ" по профилю заболевания;</w:t>
            </w:r>
          </w:p>
          <w:p w:rsidR="00E51904" w:rsidRDefault="00E51904">
            <w:pPr>
              <w:pStyle w:val="ConsPlusNormal"/>
            </w:pPr>
            <w:r>
              <w:t>- при IV уровне курации - в стационарных условиях профильных отделений БУЗ ВО "ВОДКБ"</w:t>
            </w:r>
          </w:p>
        </w:tc>
        <w:tc>
          <w:tcPr>
            <w:tcW w:w="1644" w:type="dxa"/>
          </w:tcPr>
          <w:p w:rsidR="00E51904" w:rsidRDefault="00E51904">
            <w:pPr>
              <w:pStyle w:val="ConsPlusNormal"/>
              <w:jc w:val="center"/>
            </w:pPr>
            <w:r>
              <w:t>-</w:t>
            </w:r>
          </w:p>
        </w:tc>
        <w:tc>
          <w:tcPr>
            <w:tcW w:w="1757" w:type="dxa"/>
          </w:tcPr>
          <w:p w:rsidR="00E51904" w:rsidRDefault="00E51904">
            <w:pPr>
              <w:pStyle w:val="ConsPlusNormal"/>
              <w:jc w:val="center"/>
            </w:pPr>
            <w:r>
              <w:t>-</w:t>
            </w:r>
          </w:p>
        </w:tc>
      </w:tr>
      <w:tr w:rsidR="00E51904">
        <w:tc>
          <w:tcPr>
            <w:tcW w:w="680" w:type="dxa"/>
            <w:vMerge/>
          </w:tcPr>
          <w:p w:rsidR="00E51904" w:rsidRDefault="00E51904">
            <w:pPr>
              <w:pStyle w:val="ConsPlusNormal"/>
            </w:pPr>
          </w:p>
        </w:tc>
        <w:tc>
          <w:tcPr>
            <w:tcW w:w="3742" w:type="dxa"/>
          </w:tcPr>
          <w:p w:rsidR="00E51904" w:rsidRDefault="00E51904">
            <w:pPr>
              <w:pStyle w:val="ConsPlusNormal"/>
            </w:pPr>
            <w:r>
              <w:t>БУЗ ВО "ВОДКБ"</w:t>
            </w:r>
          </w:p>
        </w:tc>
        <w:tc>
          <w:tcPr>
            <w:tcW w:w="1587" w:type="dxa"/>
          </w:tcPr>
          <w:p w:rsidR="00E51904" w:rsidRDefault="00E51904">
            <w:pPr>
              <w:pStyle w:val="ConsPlusNormal"/>
              <w:jc w:val="center"/>
            </w:pPr>
            <w:r>
              <w:t>второй</w:t>
            </w:r>
          </w:p>
        </w:tc>
        <w:tc>
          <w:tcPr>
            <w:tcW w:w="1191" w:type="dxa"/>
          </w:tcPr>
          <w:p w:rsidR="00E51904" w:rsidRDefault="00E51904">
            <w:pPr>
              <w:pStyle w:val="ConsPlusNormal"/>
              <w:jc w:val="center"/>
            </w:pPr>
            <w:r>
              <w:t>IV - III</w:t>
            </w:r>
          </w:p>
        </w:tc>
        <w:tc>
          <w:tcPr>
            <w:tcW w:w="4422" w:type="dxa"/>
          </w:tcPr>
          <w:p w:rsidR="00E51904" w:rsidRDefault="00E51904">
            <w:pPr>
              <w:pStyle w:val="ConsPlusNormal"/>
            </w:pPr>
            <w:r>
              <w:t>отделение реабилитации для детей с заболеваниями нервной системы</w:t>
            </w:r>
          </w:p>
        </w:tc>
        <w:tc>
          <w:tcPr>
            <w:tcW w:w="1644" w:type="dxa"/>
          </w:tcPr>
          <w:p w:rsidR="00E51904" w:rsidRDefault="00E51904">
            <w:pPr>
              <w:pStyle w:val="ConsPlusNormal"/>
            </w:pPr>
            <w:r>
              <w:t>дневной стационар по медицинской реабилитации для детей</w:t>
            </w:r>
          </w:p>
        </w:tc>
        <w:tc>
          <w:tcPr>
            <w:tcW w:w="1757" w:type="dxa"/>
          </w:tcPr>
          <w:p w:rsidR="00E51904" w:rsidRDefault="00E51904">
            <w:pPr>
              <w:pStyle w:val="ConsPlusNormal"/>
              <w:jc w:val="center"/>
            </w:pPr>
            <w:r>
              <w:t>-</w:t>
            </w:r>
          </w:p>
        </w:tc>
      </w:tr>
      <w:tr w:rsidR="00E51904">
        <w:tc>
          <w:tcPr>
            <w:tcW w:w="680" w:type="dxa"/>
            <w:vMerge/>
          </w:tcPr>
          <w:p w:rsidR="00E51904" w:rsidRDefault="00E51904">
            <w:pPr>
              <w:pStyle w:val="ConsPlusNormal"/>
            </w:pPr>
          </w:p>
        </w:tc>
        <w:tc>
          <w:tcPr>
            <w:tcW w:w="3742" w:type="dxa"/>
          </w:tcPr>
          <w:p w:rsidR="00E51904" w:rsidRDefault="00E51904">
            <w:pPr>
              <w:pStyle w:val="ConsPlusNormal"/>
            </w:pPr>
            <w:r>
              <w:t>БУЗ ВО "ВОДКБ"</w:t>
            </w:r>
          </w:p>
        </w:tc>
        <w:tc>
          <w:tcPr>
            <w:tcW w:w="1587" w:type="dxa"/>
          </w:tcPr>
          <w:p w:rsidR="00E51904" w:rsidRDefault="00E51904">
            <w:pPr>
              <w:pStyle w:val="ConsPlusNormal"/>
              <w:jc w:val="center"/>
            </w:pPr>
            <w:r>
              <w:t>третий</w:t>
            </w:r>
          </w:p>
        </w:tc>
        <w:tc>
          <w:tcPr>
            <w:tcW w:w="1191" w:type="dxa"/>
          </w:tcPr>
          <w:p w:rsidR="00E51904" w:rsidRDefault="00E51904">
            <w:pPr>
              <w:pStyle w:val="ConsPlusNormal"/>
              <w:jc w:val="center"/>
            </w:pPr>
            <w:r>
              <w:t>III, II, I</w:t>
            </w:r>
          </w:p>
        </w:tc>
        <w:tc>
          <w:tcPr>
            <w:tcW w:w="4422" w:type="dxa"/>
          </w:tcPr>
          <w:p w:rsidR="00E51904" w:rsidRDefault="00E51904">
            <w:pPr>
              <w:pStyle w:val="ConsPlusNormal"/>
              <w:jc w:val="center"/>
            </w:pPr>
            <w:r>
              <w:t>соматический профиль</w:t>
            </w:r>
          </w:p>
        </w:tc>
        <w:tc>
          <w:tcPr>
            <w:tcW w:w="1644" w:type="dxa"/>
          </w:tcPr>
          <w:p w:rsidR="00E51904" w:rsidRDefault="00E51904">
            <w:pPr>
              <w:pStyle w:val="ConsPlusNormal"/>
              <w:jc w:val="center"/>
            </w:pPr>
            <w:r>
              <w:t>-</w:t>
            </w:r>
          </w:p>
        </w:tc>
        <w:tc>
          <w:tcPr>
            <w:tcW w:w="1757" w:type="dxa"/>
          </w:tcPr>
          <w:p w:rsidR="00E51904" w:rsidRDefault="00E51904">
            <w:pPr>
              <w:pStyle w:val="ConsPlusNormal"/>
            </w:pPr>
            <w:r>
              <w:t>амбулаторное отделение</w:t>
            </w:r>
          </w:p>
        </w:tc>
      </w:tr>
      <w:tr w:rsidR="00E51904">
        <w:tc>
          <w:tcPr>
            <w:tcW w:w="680" w:type="dxa"/>
          </w:tcPr>
          <w:p w:rsidR="00E51904" w:rsidRDefault="00E51904">
            <w:pPr>
              <w:pStyle w:val="ConsPlusNormal"/>
            </w:pPr>
            <w:r>
              <w:t>2.</w:t>
            </w:r>
          </w:p>
        </w:tc>
        <w:tc>
          <w:tcPr>
            <w:tcW w:w="3742" w:type="dxa"/>
          </w:tcPr>
          <w:p w:rsidR="00E51904" w:rsidRDefault="00E51904">
            <w:pPr>
              <w:pStyle w:val="ConsPlusNormal"/>
            </w:pPr>
            <w:r>
              <w:t>БУЗ ВО "Вологодская областная детская больница N 2"</w:t>
            </w:r>
          </w:p>
        </w:tc>
        <w:tc>
          <w:tcPr>
            <w:tcW w:w="1587" w:type="dxa"/>
          </w:tcPr>
          <w:p w:rsidR="00E51904" w:rsidRDefault="00E51904">
            <w:pPr>
              <w:pStyle w:val="ConsPlusNormal"/>
              <w:jc w:val="center"/>
            </w:pPr>
            <w:r>
              <w:t>первый</w:t>
            </w:r>
          </w:p>
        </w:tc>
        <w:tc>
          <w:tcPr>
            <w:tcW w:w="1191" w:type="dxa"/>
          </w:tcPr>
          <w:p w:rsidR="00E51904" w:rsidRDefault="00E51904">
            <w:pPr>
              <w:pStyle w:val="ConsPlusNormal"/>
              <w:jc w:val="center"/>
            </w:pPr>
            <w:r>
              <w:t>V - IV</w:t>
            </w:r>
          </w:p>
        </w:tc>
        <w:tc>
          <w:tcPr>
            <w:tcW w:w="4422" w:type="dxa"/>
          </w:tcPr>
          <w:p w:rsidR="00E51904" w:rsidRDefault="00E51904">
            <w:pPr>
              <w:pStyle w:val="ConsPlusNormal"/>
            </w:pPr>
            <w:r>
              <w:t>при V уровне курации - в стационарных условиях отделения анестезиологии-реанимации БУЗ ВО "ВОДБ N 2" по профилю заболевания;</w:t>
            </w:r>
          </w:p>
          <w:p w:rsidR="00E51904" w:rsidRDefault="00E51904">
            <w:pPr>
              <w:pStyle w:val="ConsPlusNormal"/>
            </w:pPr>
            <w:r>
              <w:t xml:space="preserve">- при IV уровне курации - в стационарных </w:t>
            </w:r>
            <w:r>
              <w:lastRenderedPageBreak/>
              <w:t>условиях профильных отделений БУЗ ВО "ВОДБ N 2"</w:t>
            </w:r>
          </w:p>
        </w:tc>
        <w:tc>
          <w:tcPr>
            <w:tcW w:w="1644" w:type="dxa"/>
          </w:tcPr>
          <w:p w:rsidR="00E51904" w:rsidRDefault="00E51904">
            <w:pPr>
              <w:pStyle w:val="ConsPlusNormal"/>
              <w:jc w:val="center"/>
            </w:pPr>
            <w:r>
              <w:lastRenderedPageBreak/>
              <w:t>-</w:t>
            </w:r>
          </w:p>
        </w:tc>
        <w:tc>
          <w:tcPr>
            <w:tcW w:w="1757" w:type="dxa"/>
          </w:tcPr>
          <w:p w:rsidR="00E51904" w:rsidRDefault="00E51904">
            <w:pPr>
              <w:pStyle w:val="ConsPlusNormal"/>
              <w:jc w:val="center"/>
            </w:pPr>
            <w:r>
              <w:t>-</w:t>
            </w:r>
          </w:p>
        </w:tc>
      </w:tr>
      <w:tr w:rsidR="00E51904">
        <w:tc>
          <w:tcPr>
            <w:tcW w:w="680" w:type="dxa"/>
          </w:tcPr>
          <w:p w:rsidR="00E51904" w:rsidRDefault="00E51904">
            <w:pPr>
              <w:pStyle w:val="ConsPlusNormal"/>
            </w:pPr>
            <w:r>
              <w:lastRenderedPageBreak/>
              <w:t>3.</w:t>
            </w:r>
          </w:p>
        </w:tc>
        <w:tc>
          <w:tcPr>
            <w:tcW w:w="3742" w:type="dxa"/>
          </w:tcPr>
          <w:p w:rsidR="00E51904" w:rsidRDefault="00E51904">
            <w:pPr>
              <w:pStyle w:val="ConsPlusNormal"/>
            </w:pPr>
            <w:r>
              <w:t>МЧУ профсоюзов санаторий "Новый источник"</w:t>
            </w:r>
          </w:p>
        </w:tc>
        <w:tc>
          <w:tcPr>
            <w:tcW w:w="1587" w:type="dxa"/>
          </w:tcPr>
          <w:p w:rsidR="00E51904" w:rsidRDefault="00E51904">
            <w:pPr>
              <w:pStyle w:val="ConsPlusNormal"/>
              <w:jc w:val="center"/>
            </w:pPr>
            <w:r>
              <w:t>второй</w:t>
            </w:r>
          </w:p>
        </w:tc>
        <w:tc>
          <w:tcPr>
            <w:tcW w:w="1191" w:type="dxa"/>
          </w:tcPr>
          <w:p w:rsidR="00E51904" w:rsidRDefault="00E51904">
            <w:pPr>
              <w:pStyle w:val="ConsPlusNormal"/>
              <w:jc w:val="center"/>
            </w:pPr>
            <w:r>
              <w:t>IV - III</w:t>
            </w:r>
          </w:p>
        </w:tc>
        <w:tc>
          <w:tcPr>
            <w:tcW w:w="4422" w:type="dxa"/>
          </w:tcPr>
          <w:p w:rsidR="00E51904" w:rsidRDefault="00E51904">
            <w:pPr>
              <w:pStyle w:val="ConsPlusNormal"/>
            </w:pPr>
            <w:r>
              <w:t>отделение реабилитации для детей с соматическими заболеваниями и заболеваниями нервной системы</w:t>
            </w:r>
          </w:p>
        </w:tc>
        <w:tc>
          <w:tcPr>
            <w:tcW w:w="1644" w:type="dxa"/>
          </w:tcPr>
          <w:p w:rsidR="00E51904" w:rsidRDefault="00E51904">
            <w:pPr>
              <w:pStyle w:val="ConsPlusNormal"/>
              <w:jc w:val="center"/>
            </w:pPr>
            <w:r>
              <w:t>-</w:t>
            </w:r>
          </w:p>
        </w:tc>
        <w:tc>
          <w:tcPr>
            <w:tcW w:w="1757" w:type="dxa"/>
          </w:tcPr>
          <w:p w:rsidR="00E51904" w:rsidRDefault="00E51904">
            <w:pPr>
              <w:pStyle w:val="ConsPlusNormal"/>
              <w:jc w:val="center"/>
            </w:pPr>
            <w:r>
              <w:t>-</w:t>
            </w:r>
          </w:p>
        </w:tc>
      </w:tr>
      <w:tr w:rsidR="00E51904">
        <w:tc>
          <w:tcPr>
            <w:tcW w:w="680" w:type="dxa"/>
          </w:tcPr>
          <w:p w:rsidR="00E51904" w:rsidRDefault="00E51904">
            <w:pPr>
              <w:pStyle w:val="ConsPlusNormal"/>
            </w:pPr>
            <w:r>
              <w:t>4.</w:t>
            </w:r>
          </w:p>
        </w:tc>
        <w:tc>
          <w:tcPr>
            <w:tcW w:w="3742" w:type="dxa"/>
          </w:tcPr>
          <w:p w:rsidR="00E51904" w:rsidRDefault="00E51904">
            <w:pPr>
              <w:pStyle w:val="ConsPlusNormal"/>
            </w:pPr>
            <w:r>
              <w:t>БУЗ ВО "ВОЛРЦ"</w:t>
            </w:r>
          </w:p>
        </w:tc>
        <w:tc>
          <w:tcPr>
            <w:tcW w:w="1587" w:type="dxa"/>
          </w:tcPr>
          <w:p w:rsidR="00E51904" w:rsidRDefault="00E51904">
            <w:pPr>
              <w:pStyle w:val="ConsPlusNormal"/>
              <w:jc w:val="center"/>
            </w:pPr>
            <w:r>
              <w:t>третий</w:t>
            </w:r>
          </w:p>
        </w:tc>
        <w:tc>
          <w:tcPr>
            <w:tcW w:w="1191" w:type="dxa"/>
          </w:tcPr>
          <w:p w:rsidR="00E51904" w:rsidRDefault="00E51904">
            <w:pPr>
              <w:pStyle w:val="ConsPlusNormal"/>
              <w:jc w:val="center"/>
            </w:pPr>
            <w:r>
              <w:t>IV - III</w:t>
            </w:r>
          </w:p>
        </w:tc>
        <w:tc>
          <w:tcPr>
            <w:tcW w:w="4422" w:type="dxa"/>
          </w:tcPr>
          <w:p w:rsidR="00E51904" w:rsidRDefault="00E51904">
            <w:pPr>
              <w:pStyle w:val="ConsPlusNormal"/>
              <w:jc w:val="center"/>
            </w:pPr>
            <w:r>
              <w:t>-</w:t>
            </w:r>
          </w:p>
        </w:tc>
        <w:tc>
          <w:tcPr>
            <w:tcW w:w="1644" w:type="dxa"/>
          </w:tcPr>
          <w:p w:rsidR="00E51904" w:rsidRDefault="00E51904">
            <w:pPr>
              <w:pStyle w:val="ConsPlusNormal"/>
            </w:pPr>
            <w:r>
              <w:t>дневной стационар по медицинской реабилитации для детей</w:t>
            </w:r>
          </w:p>
        </w:tc>
        <w:tc>
          <w:tcPr>
            <w:tcW w:w="1757" w:type="dxa"/>
          </w:tcPr>
          <w:p w:rsidR="00E51904" w:rsidRDefault="00E51904">
            <w:pPr>
              <w:pStyle w:val="ConsPlusNormal"/>
              <w:jc w:val="center"/>
            </w:pPr>
            <w:r>
              <w:t>-</w:t>
            </w:r>
          </w:p>
        </w:tc>
      </w:tr>
      <w:tr w:rsidR="00E51904">
        <w:tc>
          <w:tcPr>
            <w:tcW w:w="680" w:type="dxa"/>
          </w:tcPr>
          <w:p w:rsidR="00E51904" w:rsidRDefault="00E51904">
            <w:pPr>
              <w:pStyle w:val="ConsPlusNormal"/>
            </w:pPr>
            <w:r>
              <w:t>5.</w:t>
            </w:r>
          </w:p>
        </w:tc>
        <w:tc>
          <w:tcPr>
            <w:tcW w:w="3742" w:type="dxa"/>
          </w:tcPr>
          <w:p w:rsidR="00E51904" w:rsidRDefault="00E51904">
            <w:pPr>
              <w:pStyle w:val="ConsPlusNormal"/>
            </w:pPr>
            <w:r>
              <w:t>ООО "Клиника "Говорово"</w:t>
            </w:r>
          </w:p>
        </w:tc>
        <w:tc>
          <w:tcPr>
            <w:tcW w:w="1587" w:type="dxa"/>
          </w:tcPr>
          <w:p w:rsidR="00E51904" w:rsidRDefault="00E51904">
            <w:pPr>
              <w:pStyle w:val="ConsPlusNormal"/>
              <w:jc w:val="center"/>
            </w:pPr>
            <w:r>
              <w:t>третий</w:t>
            </w:r>
          </w:p>
        </w:tc>
        <w:tc>
          <w:tcPr>
            <w:tcW w:w="1191" w:type="dxa"/>
          </w:tcPr>
          <w:p w:rsidR="00E51904" w:rsidRDefault="00E51904">
            <w:pPr>
              <w:pStyle w:val="ConsPlusNormal"/>
              <w:jc w:val="center"/>
            </w:pPr>
            <w:r>
              <w:t>IV - III</w:t>
            </w:r>
          </w:p>
        </w:tc>
        <w:tc>
          <w:tcPr>
            <w:tcW w:w="4422" w:type="dxa"/>
          </w:tcPr>
          <w:p w:rsidR="00E51904" w:rsidRDefault="00E51904">
            <w:pPr>
              <w:pStyle w:val="ConsPlusNormal"/>
              <w:jc w:val="center"/>
            </w:pPr>
            <w:r>
              <w:t>-</w:t>
            </w:r>
          </w:p>
        </w:tc>
        <w:tc>
          <w:tcPr>
            <w:tcW w:w="1644" w:type="dxa"/>
          </w:tcPr>
          <w:p w:rsidR="00E51904" w:rsidRDefault="00E51904">
            <w:pPr>
              <w:pStyle w:val="ConsPlusNormal"/>
            </w:pPr>
            <w:r>
              <w:t>дневной стационар по медицинской реабилитации для детей</w:t>
            </w:r>
          </w:p>
        </w:tc>
        <w:tc>
          <w:tcPr>
            <w:tcW w:w="1757" w:type="dxa"/>
          </w:tcPr>
          <w:p w:rsidR="00E51904" w:rsidRDefault="00E51904">
            <w:pPr>
              <w:pStyle w:val="ConsPlusNormal"/>
              <w:jc w:val="center"/>
            </w:pPr>
            <w:r>
              <w:t>-</w:t>
            </w:r>
          </w:p>
        </w:tc>
      </w:tr>
      <w:tr w:rsidR="00E51904">
        <w:tc>
          <w:tcPr>
            <w:tcW w:w="680" w:type="dxa"/>
          </w:tcPr>
          <w:p w:rsidR="00E51904" w:rsidRDefault="00E51904">
            <w:pPr>
              <w:pStyle w:val="ConsPlusNormal"/>
            </w:pPr>
            <w:r>
              <w:t>6.</w:t>
            </w:r>
          </w:p>
        </w:tc>
        <w:tc>
          <w:tcPr>
            <w:tcW w:w="3742" w:type="dxa"/>
          </w:tcPr>
          <w:p w:rsidR="00E51904" w:rsidRDefault="00E51904">
            <w:pPr>
              <w:pStyle w:val="ConsPlusNormal"/>
            </w:pPr>
            <w:r>
              <w:t>БУЗ ВО "Великоустюгская ЦРБ"</w:t>
            </w:r>
          </w:p>
        </w:tc>
        <w:tc>
          <w:tcPr>
            <w:tcW w:w="1587" w:type="dxa"/>
          </w:tcPr>
          <w:p w:rsidR="00E51904" w:rsidRDefault="00E51904">
            <w:pPr>
              <w:pStyle w:val="ConsPlusNormal"/>
              <w:jc w:val="center"/>
            </w:pPr>
            <w:r>
              <w:t>третий</w:t>
            </w:r>
          </w:p>
        </w:tc>
        <w:tc>
          <w:tcPr>
            <w:tcW w:w="1191" w:type="dxa"/>
          </w:tcPr>
          <w:p w:rsidR="00E51904" w:rsidRDefault="00E51904">
            <w:pPr>
              <w:pStyle w:val="ConsPlusNormal"/>
              <w:jc w:val="center"/>
            </w:pPr>
            <w:r>
              <w:t>III, II, I</w:t>
            </w:r>
          </w:p>
        </w:tc>
        <w:tc>
          <w:tcPr>
            <w:tcW w:w="4422" w:type="dxa"/>
          </w:tcPr>
          <w:p w:rsidR="00E51904" w:rsidRDefault="00E51904">
            <w:pPr>
              <w:pStyle w:val="ConsPlusNormal"/>
              <w:jc w:val="center"/>
            </w:pPr>
            <w:r>
              <w:t>-</w:t>
            </w:r>
          </w:p>
        </w:tc>
        <w:tc>
          <w:tcPr>
            <w:tcW w:w="1644" w:type="dxa"/>
          </w:tcPr>
          <w:p w:rsidR="00E51904" w:rsidRDefault="00E51904">
            <w:pPr>
              <w:pStyle w:val="ConsPlusNormal"/>
            </w:pPr>
            <w:r>
              <w:t>дневной стационар по медицинской реабилитации для детей</w:t>
            </w:r>
          </w:p>
        </w:tc>
        <w:tc>
          <w:tcPr>
            <w:tcW w:w="1757" w:type="dxa"/>
          </w:tcPr>
          <w:p w:rsidR="00E51904" w:rsidRDefault="00E51904">
            <w:pPr>
              <w:pStyle w:val="ConsPlusNormal"/>
              <w:jc w:val="center"/>
            </w:pPr>
            <w:r>
              <w:t>-</w:t>
            </w:r>
          </w:p>
        </w:tc>
      </w:tr>
    </w:tbl>
    <w:p w:rsidR="00E51904" w:rsidRDefault="00E51904">
      <w:pPr>
        <w:pStyle w:val="ConsPlusNormal"/>
        <w:jc w:val="both"/>
      </w:pPr>
    </w:p>
    <w:p w:rsidR="00E51904" w:rsidRDefault="00E51904">
      <w:pPr>
        <w:pStyle w:val="ConsPlusNormal"/>
        <w:ind w:firstLine="540"/>
        <w:jc w:val="both"/>
      </w:pPr>
      <w:r>
        <w:t xml:space="preserve">2. Направление пациентов в медицинские организации для оказания высокотехнологичной медицинской помощи осуществляется в соответствии с </w:t>
      </w:r>
      <w:hyperlink r:id="rId56">
        <w:r>
          <w:rPr>
            <w:color w:val="0000FF"/>
          </w:rPr>
          <w:t>приказом</w:t>
        </w:r>
      </w:hyperlink>
      <w:r>
        <w:t xml:space="preserve"> Министерства здравоохранения Российской Федерации от 2 октября 2019 года N 824н "Об утверждении Порядка организации оказания высокотехнологичной медицинской помощи с применением единой государственной информационной системы в сфере здравоохранения".</w:t>
      </w:r>
    </w:p>
    <w:p w:rsidR="00E51904" w:rsidRDefault="00E51904">
      <w:pPr>
        <w:pStyle w:val="ConsPlusNormal"/>
        <w:spacing w:before="220"/>
        <w:ind w:firstLine="540"/>
        <w:jc w:val="both"/>
      </w:pPr>
      <w:r>
        <w:t xml:space="preserve">3. Применение телемедицинских технологий при организации и оказании медицинскими организациями медицинской реабилитации осуществляется в соответствии с </w:t>
      </w:r>
      <w:hyperlink r:id="rId57">
        <w:r>
          <w:rPr>
            <w:color w:val="0000FF"/>
          </w:rPr>
          <w:t>приказом</w:t>
        </w:r>
      </w:hyperlink>
      <w:r>
        <w:t xml:space="preserve"> Министерства здравоохранения Российской Федерации от 30 ноября 2017 года N 965н "Об утверждении порядка организации и оказания медицинской помощи с применением телемедицинских технологий".</w:t>
      </w:r>
    </w:p>
    <w:p w:rsidR="00E51904" w:rsidRDefault="00E51904">
      <w:pPr>
        <w:pStyle w:val="ConsPlusNormal"/>
        <w:jc w:val="both"/>
      </w:pPr>
    </w:p>
    <w:p w:rsidR="00E51904" w:rsidRDefault="00E51904">
      <w:pPr>
        <w:pStyle w:val="ConsPlusNormal"/>
        <w:jc w:val="both"/>
      </w:pPr>
    </w:p>
    <w:p w:rsidR="00E51904" w:rsidRDefault="00E51904">
      <w:pPr>
        <w:pStyle w:val="ConsPlusNormal"/>
        <w:jc w:val="both"/>
      </w:pPr>
    </w:p>
    <w:p w:rsidR="00E51904" w:rsidRDefault="00E51904">
      <w:pPr>
        <w:pStyle w:val="ConsPlusNormal"/>
        <w:jc w:val="both"/>
      </w:pPr>
    </w:p>
    <w:p w:rsidR="00E51904" w:rsidRDefault="00E51904">
      <w:pPr>
        <w:pStyle w:val="ConsPlusNormal"/>
        <w:jc w:val="both"/>
      </w:pPr>
    </w:p>
    <w:p w:rsidR="00E51904" w:rsidRDefault="00E51904">
      <w:pPr>
        <w:pStyle w:val="ConsPlusNormal"/>
        <w:jc w:val="right"/>
        <w:outlineLvl w:val="1"/>
      </w:pPr>
      <w:r>
        <w:t>Приложение 1</w:t>
      </w:r>
    </w:p>
    <w:p w:rsidR="00E51904" w:rsidRDefault="00E51904">
      <w:pPr>
        <w:pStyle w:val="ConsPlusNormal"/>
        <w:jc w:val="right"/>
      </w:pPr>
      <w:r>
        <w:t>к Программе</w:t>
      </w:r>
    </w:p>
    <w:p w:rsidR="00E51904" w:rsidRDefault="00E51904">
      <w:pPr>
        <w:pStyle w:val="ConsPlusNormal"/>
        <w:jc w:val="both"/>
      </w:pPr>
    </w:p>
    <w:p w:rsidR="00E51904" w:rsidRDefault="00E51904">
      <w:pPr>
        <w:pStyle w:val="ConsPlusTitle"/>
        <w:jc w:val="center"/>
      </w:pPr>
      <w:bookmarkStart w:id="28" w:name="P1814"/>
      <w:bookmarkEnd w:id="28"/>
      <w:r>
        <w:t>ОБЪЕМ</w:t>
      </w:r>
    </w:p>
    <w:p w:rsidR="00E51904" w:rsidRDefault="00E51904">
      <w:pPr>
        <w:pStyle w:val="ConsPlusTitle"/>
        <w:jc w:val="center"/>
      </w:pPr>
      <w:r>
        <w:t>МЕДИЦИНСКОЙ ПОМОЩИ, ОКАЗЫВАЕМОЙ В РАМКАХ ПРОГРАММЫ,</w:t>
      </w:r>
    </w:p>
    <w:p w:rsidR="00E51904" w:rsidRDefault="00E51904">
      <w:pPr>
        <w:pStyle w:val="ConsPlusTitle"/>
        <w:jc w:val="center"/>
      </w:pPr>
      <w:r>
        <w:t>НА 2024 ГОД</w:t>
      </w:r>
    </w:p>
    <w:p w:rsidR="00E51904" w:rsidRDefault="00E5190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4"/>
        <w:gridCol w:w="3742"/>
        <w:gridCol w:w="2041"/>
        <w:gridCol w:w="1531"/>
        <w:gridCol w:w="1531"/>
        <w:gridCol w:w="1587"/>
        <w:gridCol w:w="1531"/>
        <w:gridCol w:w="1587"/>
        <w:gridCol w:w="1531"/>
      </w:tblGrid>
      <w:tr w:rsidR="00E51904">
        <w:tc>
          <w:tcPr>
            <w:tcW w:w="964" w:type="dxa"/>
          </w:tcPr>
          <w:p w:rsidR="00E51904" w:rsidRDefault="00E51904">
            <w:pPr>
              <w:pStyle w:val="ConsPlusNormal"/>
            </w:pPr>
          </w:p>
        </w:tc>
        <w:tc>
          <w:tcPr>
            <w:tcW w:w="3742" w:type="dxa"/>
          </w:tcPr>
          <w:p w:rsidR="00E51904" w:rsidRDefault="00E51904">
            <w:pPr>
              <w:pStyle w:val="ConsPlusNormal"/>
            </w:pPr>
          </w:p>
        </w:tc>
        <w:tc>
          <w:tcPr>
            <w:tcW w:w="2041" w:type="dxa"/>
          </w:tcPr>
          <w:p w:rsidR="00E51904" w:rsidRDefault="00E51904">
            <w:pPr>
              <w:pStyle w:val="ConsPlusNormal"/>
            </w:pPr>
          </w:p>
        </w:tc>
        <w:tc>
          <w:tcPr>
            <w:tcW w:w="3062" w:type="dxa"/>
            <w:gridSpan w:val="2"/>
          </w:tcPr>
          <w:p w:rsidR="00E51904" w:rsidRDefault="00E51904">
            <w:pPr>
              <w:pStyle w:val="ConsPlusNormal"/>
              <w:jc w:val="center"/>
            </w:pPr>
            <w:r>
              <w:t>2024 год</w:t>
            </w:r>
          </w:p>
        </w:tc>
        <w:tc>
          <w:tcPr>
            <w:tcW w:w="3118" w:type="dxa"/>
            <w:gridSpan w:val="2"/>
          </w:tcPr>
          <w:p w:rsidR="00E51904" w:rsidRDefault="00E51904">
            <w:pPr>
              <w:pStyle w:val="ConsPlusNormal"/>
              <w:jc w:val="center"/>
            </w:pPr>
            <w:r>
              <w:t>2025 год</w:t>
            </w:r>
          </w:p>
        </w:tc>
        <w:tc>
          <w:tcPr>
            <w:tcW w:w="3118" w:type="dxa"/>
            <w:gridSpan w:val="2"/>
          </w:tcPr>
          <w:p w:rsidR="00E51904" w:rsidRDefault="00E51904">
            <w:pPr>
              <w:pStyle w:val="ConsPlusNormal"/>
              <w:jc w:val="center"/>
            </w:pPr>
            <w:r>
              <w:t>2026 год</w:t>
            </w:r>
          </w:p>
        </w:tc>
      </w:tr>
      <w:tr w:rsidR="00E51904">
        <w:tc>
          <w:tcPr>
            <w:tcW w:w="964" w:type="dxa"/>
          </w:tcPr>
          <w:p w:rsidR="00E51904" w:rsidRDefault="00E51904">
            <w:pPr>
              <w:pStyle w:val="ConsPlusNormal"/>
              <w:jc w:val="center"/>
            </w:pPr>
            <w:r>
              <w:t>N</w:t>
            </w:r>
          </w:p>
          <w:p w:rsidR="00E51904" w:rsidRDefault="00E51904">
            <w:pPr>
              <w:pStyle w:val="ConsPlusNormal"/>
              <w:jc w:val="center"/>
            </w:pPr>
            <w:r>
              <w:t>п/п</w:t>
            </w:r>
          </w:p>
        </w:tc>
        <w:tc>
          <w:tcPr>
            <w:tcW w:w="3742" w:type="dxa"/>
          </w:tcPr>
          <w:p w:rsidR="00E51904" w:rsidRDefault="00E51904">
            <w:pPr>
              <w:pStyle w:val="ConsPlusNormal"/>
              <w:jc w:val="center"/>
            </w:pPr>
            <w:r>
              <w:t>Вид медицинской помощи</w:t>
            </w:r>
          </w:p>
        </w:tc>
        <w:tc>
          <w:tcPr>
            <w:tcW w:w="2041" w:type="dxa"/>
          </w:tcPr>
          <w:p w:rsidR="00E51904" w:rsidRDefault="00E51904">
            <w:pPr>
              <w:pStyle w:val="ConsPlusNormal"/>
            </w:pPr>
            <w:r>
              <w:t>Единицы измерения</w:t>
            </w:r>
          </w:p>
        </w:tc>
        <w:tc>
          <w:tcPr>
            <w:tcW w:w="1531" w:type="dxa"/>
          </w:tcPr>
          <w:p w:rsidR="00E51904" w:rsidRDefault="00E51904">
            <w:pPr>
              <w:pStyle w:val="ConsPlusNormal"/>
            </w:pPr>
            <w:r>
              <w:t>Средние нормативы объема медицинской помощи</w:t>
            </w:r>
          </w:p>
        </w:tc>
        <w:tc>
          <w:tcPr>
            <w:tcW w:w="1531" w:type="dxa"/>
          </w:tcPr>
          <w:p w:rsidR="00E51904" w:rsidRDefault="00E51904">
            <w:pPr>
              <w:pStyle w:val="ConsPlusNormal"/>
            </w:pPr>
            <w:r>
              <w:t>Объем медицинской помощи</w:t>
            </w:r>
          </w:p>
        </w:tc>
        <w:tc>
          <w:tcPr>
            <w:tcW w:w="1587" w:type="dxa"/>
          </w:tcPr>
          <w:p w:rsidR="00E51904" w:rsidRDefault="00E51904">
            <w:pPr>
              <w:pStyle w:val="ConsPlusNormal"/>
            </w:pPr>
            <w:r>
              <w:t>Средние нормативы объема медицинской помощи</w:t>
            </w:r>
          </w:p>
        </w:tc>
        <w:tc>
          <w:tcPr>
            <w:tcW w:w="1531" w:type="dxa"/>
          </w:tcPr>
          <w:p w:rsidR="00E51904" w:rsidRDefault="00E51904">
            <w:pPr>
              <w:pStyle w:val="ConsPlusNormal"/>
            </w:pPr>
            <w:r>
              <w:t>Объем медицинской помощи</w:t>
            </w:r>
          </w:p>
        </w:tc>
        <w:tc>
          <w:tcPr>
            <w:tcW w:w="1587" w:type="dxa"/>
          </w:tcPr>
          <w:p w:rsidR="00E51904" w:rsidRDefault="00E51904">
            <w:pPr>
              <w:pStyle w:val="ConsPlusNormal"/>
            </w:pPr>
            <w:r>
              <w:t>Средние нормативы объема медицинской помощи</w:t>
            </w:r>
          </w:p>
        </w:tc>
        <w:tc>
          <w:tcPr>
            <w:tcW w:w="1531" w:type="dxa"/>
          </w:tcPr>
          <w:p w:rsidR="00E51904" w:rsidRDefault="00E51904">
            <w:pPr>
              <w:pStyle w:val="ConsPlusNormal"/>
            </w:pPr>
            <w:r>
              <w:t>Объем медицинской помощи</w:t>
            </w:r>
          </w:p>
        </w:tc>
      </w:tr>
      <w:tr w:rsidR="00E51904">
        <w:tc>
          <w:tcPr>
            <w:tcW w:w="964" w:type="dxa"/>
          </w:tcPr>
          <w:p w:rsidR="00E51904" w:rsidRDefault="00E51904">
            <w:pPr>
              <w:pStyle w:val="ConsPlusNormal"/>
              <w:jc w:val="center"/>
            </w:pPr>
            <w:r>
              <w:t>1</w:t>
            </w:r>
          </w:p>
        </w:tc>
        <w:tc>
          <w:tcPr>
            <w:tcW w:w="3742" w:type="dxa"/>
          </w:tcPr>
          <w:p w:rsidR="00E51904" w:rsidRDefault="00E51904">
            <w:pPr>
              <w:pStyle w:val="ConsPlusNormal"/>
              <w:jc w:val="center"/>
            </w:pPr>
            <w:r>
              <w:t>2</w:t>
            </w:r>
          </w:p>
        </w:tc>
        <w:tc>
          <w:tcPr>
            <w:tcW w:w="2041" w:type="dxa"/>
          </w:tcPr>
          <w:p w:rsidR="00E51904" w:rsidRDefault="00E51904">
            <w:pPr>
              <w:pStyle w:val="ConsPlusNormal"/>
              <w:jc w:val="center"/>
            </w:pPr>
            <w:r>
              <w:t>3</w:t>
            </w:r>
          </w:p>
        </w:tc>
        <w:tc>
          <w:tcPr>
            <w:tcW w:w="1531" w:type="dxa"/>
          </w:tcPr>
          <w:p w:rsidR="00E51904" w:rsidRDefault="00E51904">
            <w:pPr>
              <w:pStyle w:val="ConsPlusNormal"/>
              <w:jc w:val="center"/>
            </w:pPr>
            <w:r>
              <w:t>4</w:t>
            </w:r>
          </w:p>
        </w:tc>
        <w:tc>
          <w:tcPr>
            <w:tcW w:w="1531" w:type="dxa"/>
          </w:tcPr>
          <w:p w:rsidR="00E51904" w:rsidRDefault="00E51904">
            <w:pPr>
              <w:pStyle w:val="ConsPlusNormal"/>
              <w:jc w:val="center"/>
            </w:pPr>
            <w:r>
              <w:t>5</w:t>
            </w:r>
          </w:p>
        </w:tc>
        <w:tc>
          <w:tcPr>
            <w:tcW w:w="1587" w:type="dxa"/>
          </w:tcPr>
          <w:p w:rsidR="00E51904" w:rsidRDefault="00E51904">
            <w:pPr>
              <w:pStyle w:val="ConsPlusNormal"/>
              <w:jc w:val="center"/>
            </w:pPr>
            <w:r>
              <w:t>6</w:t>
            </w:r>
          </w:p>
        </w:tc>
        <w:tc>
          <w:tcPr>
            <w:tcW w:w="1531" w:type="dxa"/>
          </w:tcPr>
          <w:p w:rsidR="00E51904" w:rsidRDefault="00E51904">
            <w:pPr>
              <w:pStyle w:val="ConsPlusNormal"/>
              <w:jc w:val="center"/>
            </w:pPr>
            <w:r>
              <w:t>7</w:t>
            </w:r>
          </w:p>
        </w:tc>
        <w:tc>
          <w:tcPr>
            <w:tcW w:w="1587" w:type="dxa"/>
          </w:tcPr>
          <w:p w:rsidR="00E51904" w:rsidRDefault="00E51904">
            <w:pPr>
              <w:pStyle w:val="ConsPlusNormal"/>
              <w:jc w:val="center"/>
            </w:pPr>
            <w:r>
              <w:t>8</w:t>
            </w:r>
          </w:p>
        </w:tc>
        <w:tc>
          <w:tcPr>
            <w:tcW w:w="1531" w:type="dxa"/>
          </w:tcPr>
          <w:p w:rsidR="00E51904" w:rsidRDefault="00E51904">
            <w:pPr>
              <w:pStyle w:val="ConsPlusNormal"/>
              <w:jc w:val="center"/>
            </w:pPr>
            <w:r>
              <w:t>9</w:t>
            </w:r>
          </w:p>
        </w:tc>
      </w:tr>
      <w:tr w:rsidR="00E51904">
        <w:tc>
          <w:tcPr>
            <w:tcW w:w="964" w:type="dxa"/>
          </w:tcPr>
          <w:p w:rsidR="00E51904" w:rsidRDefault="00E51904">
            <w:pPr>
              <w:pStyle w:val="ConsPlusNormal"/>
            </w:pPr>
            <w:r>
              <w:t>I.</w:t>
            </w:r>
          </w:p>
        </w:tc>
        <w:tc>
          <w:tcPr>
            <w:tcW w:w="3742" w:type="dxa"/>
          </w:tcPr>
          <w:p w:rsidR="00E51904" w:rsidRDefault="00E51904">
            <w:pPr>
              <w:pStyle w:val="ConsPlusNormal"/>
            </w:pPr>
            <w:r>
              <w:t>Медицинская помощь, предоставляемая за счет консолидированного бюджета субъекта Российской Федерации, в том числе</w:t>
            </w:r>
          </w:p>
        </w:tc>
        <w:tc>
          <w:tcPr>
            <w:tcW w:w="2041" w:type="dxa"/>
          </w:tcPr>
          <w:p w:rsidR="00E51904" w:rsidRDefault="00E51904">
            <w:pPr>
              <w:pStyle w:val="ConsPlusNormal"/>
            </w:pPr>
          </w:p>
        </w:tc>
        <w:tc>
          <w:tcPr>
            <w:tcW w:w="1531" w:type="dxa"/>
          </w:tcPr>
          <w:p w:rsidR="00E51904" w:rsidRDefault="00E51904">
            <w:pPr>
              <w:pStyle w:val="ConsPlusNormal"/>
              <w:jc w:val="center"/>
            </w:pPr>
            <w:r>
              <w:t>X</w:t>
            </w:r>
          </w:p>
        </w:tc>
        <w:tc>
          <w:tcPr>
            <w:tcW w:w="1531" w:type="dxa"/>
          </w:tcPr>
          <w:p w:rsidR="00E51904" w:rsidRDefault="00E51904">
            <w:pPr>
              <w:pStyle w:val="ConsPlusNormal"/>
              <w:jc w:val="center"/>
            </w:pPr>
            <w:r>
              <w:t>X</w:t>
            </w:r>
          </w:p>
        </w:tc>
        <w:tc>
          <w:tcPr>
            <w:tcW w:w="1587" w:type="dxa"/>
          </w:tcPr>
          <w:p w:rsidR="00E51904" w:rsidRDefault="00E51904">
            <w:pPr>
              <w:pStyle w:val="ConsPlusNormal"/>
              <w:jc w:val="center"/>
            </w:pPr>
            <w:r>
              <w:t>X</w:t>
            </w:r>
          </w:p>
        </w:tc>
        <w:tc>
          <w:tcPr>
            <w:tcW w:w="1531" w:type="dxa"/>
          </w:tcPr>
          <w:p w:rsidR="00E51904" w:rsidRDefault="00E51904">
            <w:pPr>
              <w:pStyle w:val="ConsPlusNormal"/>
              <w:jc w:val="center"/>
            </w:pPr>
            <w:r>
              <w:t>X</w:t>
            </w:r>
          </w:p>
        </w:tc>
        <w:tc>
          <w:tcPr>
            <w:tcW w:w="1587" w:type="dxa"/>
          </w:tcPr>
          <w:p w:rsidR="00E51904" w:rsidRDefault="00E51904">
            <w:pPr>
              <w:pStyle w:val="ConsPlusNormal"/>
              <w:jc w:val="center"/>
            </w:pPr>
            <w:r>
              <w:t>X</w:t>
            </w:r>
          </w:p>
        </w:tc>
        <w:tc>
          <w:tcPr>
            <w:tcW w:w="1531" w:type="dxa"/>
          </w:tcPr>
          <w:p w:rsidR="00E51904" w:rsidRDefault="00E51904">
            <w:pPr>
              <w:pStyle w:val="ConsPlusNormal"/>
              <w:jc w:val="center"/>
            </w:pPr>
            <w:r>
              <w:t>X</w:t>
            </w:r>
          </w:p>
        </w:tc>
      </w:tr>
      <w:tr w:rsidR="00E51904">
        <w:tc>
          <w:tcPr>
            <w:tcW w:w="964" w:type="dxa"/>
          </w:tcPr>
          <w:p w:rsidR="00E51904" w:rsidRDefault="00E51904">
            <w:pPr>
              <w:pStyle w:val="ConsPlusNormal"/>
            </w:pPr>
            <w:r>
              <w:t>1.</w:t>
            </w:r>
          </w:p>
        </w:tc>
        <w:tc>
          <w:tcPr>
            <w:tcW w:w="3742" w:type="dxa"/>
          </w:tcPr>
          <w:p w:rsidR="00E51904" w:rsidRDefault="00E51904">
            <w:pPr>
              <w:pStyle w:val="ConsPlusNormal"/>
            </w:pPr>
            <w:r>
              <w:t>Скорая медицинская помощь, включая скорую специализированную медицинскую помощь, не входящая в территориальную программу ОМС, в том числе:</w:t>
            </w:r>
          </w:p>
        </w:tc>
        <w:tc>
          <w:tcPr>
            <w:tcW w:w="2041" w:type="dxa"/>
          </w:tcPr>
          <w:p w:rsidR="00E51904" w:rsidRDefault="00E51904">
            <w:pPr>
              <w:pStyle w:val="ConsPlusNormal"/>
              <w:jc w:val="center"/>
            </w:pPr>
            <w:r>
              <w:t>вызов</w:t>
            </w:r>
          </w:p>
        </w:tc>
        <w:tc>
          <w:tcPr>
            <w:tcW w:w="1531" w:type="dxa"/>
          </w:tcPr>
          <w:p w:rsidR="00E51904" w:rsidRDefault="00E51904">
            <w:pPr>
              <w:pStyle w:val="ConsPlusNormal"/>
              <w:jc w:val="center"/>
            </w:pPr>
            <w:r>
              <w:t>X</w:t>
            </w:r>
          </w:p>
        </w:tc>
        <w:tc>
          <w:tcPr>
            <w:tcW w:w="1531" w:type="dxa"/>
          </w:tcPr>
          <w:p w:rsidR="00E51904" w:rsidRDefault="00E51904">
            <w:pPr>
              <w:pStyle w:val="ConsPlusNormal"/>
              <w:jc w:val="center"/>
            </w:pPr>
            <w:r>
              <w:t>X</w:t>
            </w:r>
          </w:p>
        </w:tc>
        <w:tc>
          <w:tcPr>
            <w:tcW w:w="1587" w:type="dxa"/>
          </w:tcPr>
          <w:p w:rsidR="00E51904" w:rsidRDefault="00E51904">
            <w:pPr>
              <w:pStyle w:val="ConsPlusNormal"/>
              <w:jc w:val="center"/>
            </w:pPr>
            <w:r>
              <w:t>X</w:t>
            </w:r>
          </w:p>
        </w:tc>
        <w:tc>
          <w:tcPr>
            <w:tcW w:w="1531" w:type="dxa"/>
          </w:tcPr>
          <w:p w:rsidR="00E51904" w:rsidRDefault="00E51904">
            <w:pPr>
              <w:pStyle w:val="ConsPlusNormal"/>
              <w:jc w:val="center"/>
            </w:pPr>
            <w:r>
              <w:t>X</w:t>
            </w:r>
          </w:p>
        </w:tc>
        <w:tc>
          <w:tcPr>
            <w:tcW w:w="1587" w:type="dxa"/>
          </w:tcPr>
          <w:p w:rsidR="00E51904" w:rsidRDefault="00E51904">
            <w:pPr>
              <w:pStyle w:val="ConsPlusNormal"/>
              <w:jc w:val="center"/>
            </w:pPr>
            <w:r>
              <w:t>X</w:t>
            </w:r>
          </w:p>
        </w:tc>
        <w:tc>
          <w:tcPr>
            <w:tcW w:w="1531" w:type="dxa"/>
          </w:tcPr>
          <w:p w:rsidR="00E51904" w:rsidRDefault="00E51904">
            <w:pPr>
              <w:pStyle w:val="ConsPlusNormal"/>
              <w:jc w:val="center"/>
            </w:pPr>
            <w:r>
              <w:t>X</w:t>
            </w:r>
          </w:p>
        </w:tc>
      </w:tr>
      <w:tr w:rsidR="00E51904">
        <w:tc>
          <w:tcPr>
            <w:tcW w:w="964" w:type="dxa"/>
          </w:tcPr>
          <w:p w:rsidR="00E51904" w:rsidRDefault="00E51904">
            <w:pPr>
              <w:pStyle w:val="ConsPlusNormal"/>
            </w:pPr>
            <w:r>
              <w:t>1.1.</w:t>
            </w:r>
          </w:p>
        </w:tc>
        <w:tc>
          <w:tcPr>
            <w:tcW w:w="3742" w:type="dxa"/>
          </w:tcPr>
          <w:p w:rsidR="00E51904" w:rsidRDefault="00E51904">
            <w:pPr>
              <w:pStyle w:val="ConsPlusNormal"/>
            </w:pPr>
            <w:r>
              <w:t>не идентифицированным и не застрахованным в системе ОМС лицам</w:t>
            </w:r>
          </w:p>
        </w:tc>
        <w:tc>
          <w:tcPr>
            <w:tcW w:w="2041" w:type="dxa"/>
          </w:tcPr>
          <w:p w:rsidR="00E51904" w:rsidRDefault="00E51904">
            <w:pPr>
              <w:pStyle w:val="ConsPlusNormal"/>
              <w:jc w:val="center"/>
            </w:pPr>
            <w:r>
              <w:t>вызов</w:t>
            </w:r>
          </w:p>
        </w:tc>
        <w:tc>
          <w:tcPr>
            <w:tcW w:w="1531" w:type="dxa"/>
          </w:tcPr>
          <w:p w:rsidR="00E51904" w:rsidRDefault="00E51904">
            <w:pPr>
              <w:pStyle w:val="ConsPlusNormal"/>
              <w:jc w:val="center"/>
            </w:pPr>
            <w:r>
              <w:t>0,03</w:t>
            </w:r>
          </w:p>
        </w:tc>
        <w:tc>
          <w:tcPr>
            <w:tcW w:w="1531" w:type="dxa"/>
          </w:tcPr>
          <w:p w:rsidR="00E51904" w:rsidRDefault="00E51904">
            <w:pPr>
              <w:pStyle w:val="ConsPlusNormal"/>
              <w:jc w:val="center"/>
            </w:pPr>
            <w:r>
              <w:t>34850</w:t>
            </w:r>
          </w:p>
        </w:tc>
        <w:tc>
          <w:tcPr>
            <w:tcW w:w="1587" w:type="dxa"/>
          </w:tcPr>
          <w:p w:rsidR="00E51904" w:rsidRDefault="00E51904">
            <w:pPr>
              <w:pStyle w:val="ConsPlusNormal"/>
              <w:jc w:val="center"/>
            </w:pPr>
            <w:r>
              <w:t>0,03</w:t>
            </w:r>
          </w:p>
        </w:tc>
        <w:tc>
          <w:tcPr>
            <w:tcW w:w="1531" w:type="dxa"/>
          </w:tcPr>
          <w:p w:rsidR="00E51904" w:rsidRDefault="00E51904">
            <w:pPr>
              <w:pStyle w:val="ConsPlusNormal"/>
              <w:jc w:val="center"/>
            </w:pPr>
            <w:r>
              <w:t>34850</w:t>
            </w:r>
          </w:p>
        </w:tc>
        <w:tc>
          <w:tcPr>
            <w:tcW w:w="1587" w:type="dxa"/>
          </w:tcPr>
          <w:p w:rsidR="00E51904" w:rsidRDefault="00E51904">
            <w:pPr>
              <w:pStyle w:val="ConsPlusNormal"/>
              <w:jc w:val="center"/>
            </w:pPr>
            <w:r>
              <w:t>0,03</w:t>
            </w:r>
          </w:p>
        </w:tc>
        <w:tc>
          <w:tcPr>
            <w:tcW w:w="1531" w:type="dxa"/>
          </w:tcPr>
          <w:p w:rsidR="00E51904" w:rsidRDefault="00E51904">
            <w:pPr>
              <w:pStyle w:val="ConsPlusNormal"/>
              <w:jc w:val="center"/>
            </w:pPr>
            <w:r>
              <w:t>34850</w:t>
            </w:r>
          </w:p>
        </w:tc>
      </w:tr>
      <w:tr w:rsidR="00E51904">
        <w:tc>
          <w:tcPr>
            <w:tcW w:w="964" w:type="dxa"/>
          </w:tcPr>
          <w:p w:rsidR="00E51904" w:rsidRDefault="00E51904">
            <w:pPr>
              <w:pStyle w:val="ConsPlusNormal"/>
            </w:pPr>
            <w:r>
              <w:lastRenderedPageBreak/>
              <w:t>1.1.1.</w:t>
            </w:r>
          </w:p>
        </w:tc>
        <w:tc>
          <w:tcPr>
            <w:tcW w:w="3742" w:type="dxa"/>
          </w:tcPr>
          <w:p w:rsidR="00E51904" w:rsidRDefault="00E51904">
            <w:pPr>
              <w:pStyle w:val="ConsPlusNormal"/>
            </w:pPr>
            <w:r>
              <w:t>I уровень</w:t>
            </w:r>
          </w:p>
        </w:tc>
        <w:tc>
          <w:tcPr>
            <w:tcW w:w="2041" w:type="dxa"/>
          </w:tcPr>
          <w:p w:rsidR="00E51904" w:rsidRDefault="00E51904">
            <w:pPr>
              <w:pStyle w:val="ConsPlusNormal"/>
              <w:jc w:val="center"/>
            </w:pPr>
            <w:r>
              <w:t>вызов</w:t>
            </w:r>
          </w:p>
        </w:tc>
        <w:tc>
          <w:tcPr>
            <w:tcW w:w="1531" w:type="dxa"/>
          </w:tcPr>
          <w:p w:rsidR="00E51904" w:rsidRDefault="00E51904">
            <w:pPr>
              <w:pStyle w:val="ConsPlusNormal"/>
              <w:jc w:val="center"/>
            </w:pPr>
            <w:r>
              <w:t>0,01</w:t>
            </w:r>
          </w:p>
        </w:tc>
        <w:tc>
          <w:tcPr>
            <w:tcW w:w="1531" w:type="dxa"/>
          </w:tcPr>
          <w:p w:rsidR="00E51904" w:rsidRDefault="00E51904">
            <w:pPr>
              <w:pStyle w:val="ConsPlusNormal"/>
              <w:jc w:val="center"/>
            </w:pPr>
            <w:r>
              <w:t>8700</w:t>
            </w:r>
          </w:p>
        </w:tc>
        <w:tc>
          <w:tcPr>
            <w:tcW w:w="1587" w:type="dxa"/>
          </w:tcPr>
          <w:p w:rsidR="00E51904" w:rsidRDefault="00E51904">
            <w:pPr>
              <w:pStyle w:val="ConsPlusNormal"/>
              <w:jc w:val="center"/>
            </w:pPr>
            <w:r>
              <w:t>0,01</w:t>
            </w:r>
          </w:p>
        </w:tc>
        <w:tc>
          <w:tcPr>
            <w:tcW w:w="1531" w:type="dxa"/>
          </w:tcPr>
          <w:p w:rsidR="00E51904" w:rsidRDefault="00E51904">
            <w:pPr>
              <w:pStyle w:val="ConsPlusNormal"/>
              <w:jc w:val="center"/>
            </w:pPr>
            <w:r>
              <w:t>8700</w:t>
            </w:r>
          </w:p>
        </w:tc>
        <w:tc>
          <w:tcPr>
            <w:tcW w:w="1587" w:type="dxa"/>
          </w:tcPr>
          <w:p w:rsidR="00E51904" w:rsidRDefault="00E51904">
            <w:pPr>
              <w:pStyle w:val="ConsPlusNormal"/>
              <w:jc w:val="center"/>
            </w:pPr>
            <w:r>
              <w:t>0,01</w:t>
            </w:r>
          </w:p>
        </w:tc>
        <w:tc>
          <w:tcPr>
            <w:tcW w:w="1531" w:type="dxa"/>
          </w:tcPr>
          <w:p w:rsidR="00E51904" w:rsidRDefault="00E51904">
            <w:pPr>
              <w:pStyle w:val="ConsPlusNormal"/>
              <w:jc w:val="center"/>
            </w:pPr>
            <w:r>
              <w:t>8700</w:t>
            </w:r>
          </w:p>
        </w:tc>
      </w:tr>
      <w:tr w:rsidR="00E51904">
        <w:tc>
          <w:tcPr>
            <w:tcW w:w="964" w:type="dxa"/>
          </w:tcPr>
          <w:p w:rsidR="00E51904" w:rsidRDefault="00E51904">
            <w:pPr>
              <w:pStyle w:val="ConsPlusNormal"/>
            </w:pPr>
            <w:r>
              <w:t>1.1.2.</w:t>
            </w:r>
          </w:p>
        </w:tc>
        <w:tc>
          <w:tcPr>
            <w:tcW w:w="3742" w:type="dxa"/>
          </w:tcPr>
          <w:p w:rsidR="00E51904" w:rsidRDefault="00E51904">
            <w:pPr>
              <w:pStyle w:val="ConsPlusNormal"/>
            </w:pPr>
            <w:r>
              <w:t>II уровень</w:t>
            </w:r>
          </w:p>
        </w:tc>
        <w:tc>
          <w:tcPr>
            <w:tcW w:w="2041" w:type="dxa"/>
          </w:tcPr>
          <w:p w:rsidR="00E51904" w:rsidRDefault="00E51904">
            <w:pPr>
              <w:pStyle w:val="ConsPlusNormal"/>
              <w:jc w:val="center"/>
            </w:pPr>
            <w:r>
              <w:t>вызов</w:t>
            </w:r>
          </w:p>
        </w:tc>
        <w:tc>
          <w:tcPr>
            <w:tcW w:w="1531" w:type="dxa"/>
          </w:tcPr>
          <w:p w:rsidR="00E51904" w:rsidRDefault="00E51904">
            <w:pPr>
              <w:pStyle w:val="ConsPlusNormal"/>
              <w:jc w:val="center"/>
            </w:pPr>
            <w:r>
              <w:t>0,02</w:t>
            </w:r>
          </w:p>
        </w:tc>
        <w:tc>
          <w:tcPr>
            <w:tcW w:w="1531" w:type="dxa"/>
          </w:tcPr>
          <w:p w:rsidR="00E51904" w:rsidRDefault="00E51904">
            <w:pPr>
              <w:pStyle w:val="ConsPlusNormal"/>
              <w:jc w:val="center"/>
            </w:pPr>
            <w:r>
              <w:t>26150</w:t>
            </w:r>
          </w:p>
        </w:tc>
        <w:tc>
          <w:tcPr>
            <w:tcW w:w="1587" w:type="dxa"/>
          </w:tcPr>
          <w:p w:rsidR="00E51904" w:rsidRDefault="00E51904">
            <w:pPr>
              <w:pStyle w:val="ConsPlusNormal"/>
              <w:jc w:val="center"/>
            </w:pPr>
            <w:r>
              <w:t>0,02</w:t>
            </w:r>
          </w:p>
        </w:tc>
        <w:tc>
          <w:tcPr>
            <w:tcW w:w="1531" w:type="dxa"/>
          </w:tcPr>
          <w:p w:rsidR="00E51904" w:rsidRDefault="00E51904">
            <w:pPr>
              <w:pStyle w:val="ConsPlusNormal"/>
              <w:jc w:val="center"/>
            </w:pPr>
            <w:r>
              <w:t>26150</w:t>
            </w:r>
          </w:p>
        </w:tc>
        <w:tc>
          <w:tcPr>
            <w:tcW w:w="1587" w:type="dxa"/>
          </w:tcPr>
          <w:p w:rsidR="00E51904" w:rsidRDefault="00E51904">
            <w:pPr>
              <w:pStyle w:val="ConsPlusNormal"/>
              <w:jc w:val="center"/>
            </w:pPr>
            <w:r>
              <w:t>0,02</w:t>
            </w:r>
          </w:p>
        </w:tc>
        <w:tc>
          <w:tcPr>
            <w:tcW w:w="1531" w:type="dxa"/>
          </w:tcPr>
          <w:p w:rsidR="00E51904" w:rsidRDefault="00E51904">
            <w:pPr>
              <w:pStyle w:val="ConsPlusNormal"/>
              <w:jc w:val="center"/>
            </w:pPr>
            <w:r>
              <w:t>26150</w:t>
            </w:r>
          </w:p>
        </w:tc>
      </w:tr>
      <w:tr w:rsidR="00E51904">
        <w:tc>
          <w:tcPr>
            <w:tcW w:w="964" w:type="dxa"/>
          </w:tcPr>
          <w:p w:rsidR="00E51904" w:rsidRDefault="00E51904">
            <w:pPr>
              <w:pStyle w:val="ConsPlusNormal"/>
            </w:pPr>
            <w:r>
              <w:t>1.1.3.</w:t>
            </w:r>
          </w:p>
        </w:tc>
        <w:tc>
          <w:tcPr>
            <w:tcW w:w="3742" w:type="dxa"/>
          </w:tcPr>
          <w:p w:rsidR="00E51904" w:rsidRDefault="00E51904">
            <w:pPr>
              <w:pStyle w:val="ConsPlusNormal"/>
            </w:pPr>
            <w:r>
              <w:t>III уровень</w:t>
            </w:r>
          </w:p>
        </w:tc>
        <w:tc>
          <w:tcPr>
            <w:tcW w:w="2041" w:type="dxa"/>
          </w:tcPr>
          <w:p w:rsidR="00E51904" w:rsidRDefault="00E51904">
            <w:pPr>
              <w:pStyle w:val="ConsPlusNormal"/>
              <w:jc w:val="center"/>
            </w:pPr>
            <w:r>
              <w:t>вызов</w:t>
            </w:r>
          </w:p>
        </w:tc>
        <w:tc>
          <w:tcPr>
            <w:tcW w:w="1531" w:type="dxa"/>
          </w:tcPr>
          <w:p w:rsidR="00E51904" w:rsidRDefault="00E51904">
            <w:pPr>
              <w:pStyle w:val="ConsPlusNormal"/>
              <w:jc w:val="center"/>
            </w:pPr>
            <w:r>
              <w:t>X</w:t>
            </w:r>
          </w:p>
        </w:tc>
        <w:tc>
          <w:tcPr>
            <w:tcW w:w="1531" w:type="dxa"/>
          </w:tcPr>
          <w:p w:rsidR="00E51904" w:rsidRDefault="00E51904">
            <w:pPr>
              <w:pStyle w:val="ConsPlusNormal"/>
              <w:jc w:val="center"/>
            </w:pPr>
            <w:r>
              <w:t>X</w:t>
            </w:r>
          </w:p>
        </w:tc>
        <w:tc>
          <w:tcPr>
            <w:tcW w:w="1587" w:type="dxa"/>
          </w:tcPr>
          <w:p w:rsidR="00E51904" w:rsidRDefault="00E51904">
            <w:pPr>
              <w:pStyle w:val="ConsPlusNormal"/>
              <w:jc w:val="center"/>
            </w:pPr>
            <w:r>
              <w:t>X</w:t>
            </w:r>
          </w:p>
        </w:tc>
        <w:tc>
          <w:tcPr>
            <w:tcW w:w="1531" w:type="dxa"/>
          </w:tcPr>
          <w:p w:rsidR="00E51904" w:rsidRDefault="00E51904">
            <w:pPr>
              <w:pStyle w:val="ConsPlusNormal"/>
              <w:jc w:val="center"/>
            </w:pPr>
            <w:r>
              <w:t>X</w:t>
            </w:r>
          </w:p>
        </w:tc>
        <w:tc>
          <w:tcPr>
            <w:tcW w:w="1587" w:type="dxa"/>
          </w:tcPr>
          <w:p w:rsidR="00E51904" w:rsidRDefault="00E51904">
            <w:pPr>
              <w:pStyle w:val="ConsPlusNormal"/>
              <w:jc w:val="center"/>
            </w:pPr>
            <w:r>
              <w:t>X</w:t>
            </w:r>
          </w:p>
        </w:tc>
        <w:tc>
          <w:tcPr>
            <w:tcW w:w="1531" w:type="dxa"/>
          </w:tcPr>
          <w:p w:rsidR="00E51904" w:rsidRDefault="00E51904">
            <w:pPr>
              <w:pStyle w:val="ConsPlusNormal"/>
              <w:jc w:val="center"/>
            </w:pPr>
            <w:r>
              <w:t>X</w:t>
            </w:r>
          </w:p>
        </w:tc>
      </w:tr>
      <w:tr w:rsidR="00E51904">
        <w:tc>
          <w:tcPr>
            <w:tcW w:w="964" w:type="dxa"/>
          </w:tcPr>
          <w:p w:rsidR="00E51904" w:rsidRDefault="00E51904">
            <w:pPr>
              <w:pStyle w:val="ConsPlusNormal"/>
            </w:pPr>
            <w:r>
              <w:t>1.2.</w:t>
            </w:r>
          </w:p>
        </w:tc>
        <w:tc>
          <w:tcPr>
            <w:tcW w:w="3742" w:type="dxa"/>
          </w:tcPr>
          <w:p w:rsidR="00E51904" w:rsidRDefault="00E51904">
            <w:pPr>
              <w:pStyle w:val="ConsPlusNormal"/>
            </w:pPr>
            <w:r>
              <w:t>скорая медицинская помощь при санитарно-авиационной эвакуации (III уровень)</w:t>
            </w:r>
          </w:p>
        </w:tc>
        <w:tc>
          <w:tcPr>
            <w:tcW w:w="2041" w:type="dxa"/>
          </w:tcPr>
          <w:p w:rsidR="00E51904" w:rsidRDefault="00E51904">
            <w:pPr>
              <w:pStyle w:val="ConsPlusNormal"/>
              <w:jc w:val="center"/>
            </w:pPr>
            <w:r>
              <w:t>вызов</w:t>
            </w:r>
          </w:p>
        </w:tc>
        <w:tc>
          <w:tcPr>
            <w:tcW w:w="1531" w:type="dxa"/>
          </w:tcPr>
          <w:p w:rsidR="00E51904" w:rsidRDefault="00E51904">
            <w:pPr>
              <w:pStyle w:val="ConsPlusNormal"/>
              <w:jc w:val="center"/>
            </w:pPr>
            <w:r>
              <w:t>0,00023</w:t>
            </w:r>
          </w:p>
        </w:tc>
        <w:tc>
          <w:tcPr>
            <w:tcW w:w="1531" w:type="dxa"/>
          </w:tcPr>
          <w:p w:rsidR="00E51904" w:rsidRDefault="00E51904">
            <w:pPr>
              <w:pStyle w:val="ConsPlusNormal"/>
              <w:jc w:val="center"/>
            </w:pPr>
            <w:r>
              <w:t>260</w:t>
            </w:r>
          </w:p>
        </w:tc>
        <w:tc>
          <w:tcPr>
            <w:tcW w:w="1587" w:type="dxa"/>
          </w:tcPr>
          <w:p w:rsidR="00E51904" w:rsidRDefault="00E51904">
            <w:pPr>
              <w:pStyle w:val="ConsPlusNormal"/>
              <w:jc w:val="center"/>
            </w:pPr>
            <w:r>
              <w:t>0,00023</w:t>
            </w:r>
          </w:p>
        </w:tc>
        <w:tc>
          <w:tcPr>
            <w:tcW w:w="1531" w:type="dxa"/>
          </w:tcPr>
          <w:p w:rsidR="00E51904" w:rsidRDefault="00E51904">
            <w:pPr>
              <w:pStyle w:val="ConsPlusNormal"/>
              <w:jc w:val="center"/>
            </w:pPr>
            <w:r>
              <w:t>260</w:t>
            </w:r>
          </w:p>
        </w:tc>
        <w:tc>
          <w:tcPr>
            <w:tcW w:w="1587" w:type="dxa"/>
          </w:tcPr>
          <w:p w:rsidR="00E51904" w:rsidRDefault="00E51904">
            <w:pPr>
              <w:pStyle w:val="ConsPlusNormal"/>
              <w:jc w:val="center"/>
            </w:pPr>
            <w:r>
              <w:t>0,00023</w:t>
            </w:r>
          </w:p>
        </w:tc>
        <w:tc>
          <w:tcPr>
            <w:tcW w:w="1531" w:type="dxa"/>
          </w:tcPr>
          <w:p w:rsidR="00E51904" w:rsidRDefault="00E51904">
            <w:pPr>
              <w:pStyle w:val="ConsPlusNormal"/>
              <w:jc w:val="center"/>
            </w:pPr>
            <w:r>
              <w:t>260</w:t>
            </w:r>
          </w:p>
        </w:tc>
      </w:tr>
      <w:tr w:rsidR="00E51904">
        <w:tc>
          <w:tcPr>
            <w:tcW w:w="964" w:type="dxa"/>
          </w:tcPr>
          <w:p w:rsidR="00E51904" w:rsidRDefault="00E51904">
            <w:pPr>
              <w:pStyle w:val="ConsPlusNormal"/>
            </w:pPr>
            <w:r>
              <w:t>2.</w:t>
            </w:r>
          </w:p>
        </w:tc>
        <w:tc>
          <w:tcPr>
            <w:tcW w:w="3742" w:type="dxa"/>
          </w:tcPr>
          <w:p w:rsidR="00E51904" w:rsidRDefault="00E51904">
            <w:pPr>
              <w:pStyle w:val="ConsPlusNormal"/>
            </w:pPr>
            <w:r>
              <w:t>Первичная медико-санитарная помощь, предоставляемая:</w:t>
            </w:r>
          </w:p>
        </w:tc>
        <w:tc>
          <w:tcPr>
            <w:tcW w:w="2041" w:type="dxa"/>
          </w:tcPr>
          <w:p w:rsidR="00E51904" w:rsidRDefault="00E51904">
            <w:pPr>
              <w:pStyle w:val="ConsPlusNormal"/>
            </w:pPr>
          </w:p>
        </w:tc>
        <w:tc>
          <w:tcPr>
            <w:tcW w:w="1531" w:type="dxa"/>
          </w:tcPr>
          <w:p w:rsidR="00E51904" w:rsidRDefault="00E51904">
            <w:pPr>
              <w:pStyle w:val="ConsPlusNormal"/>
              <w:jc w:val="center"/>
            </w:pPr>
            <w:r>
              <w:t>X</w:t>
            </w:r>
          </w:p>
        </w:tc>
        <w:tc>
          <w:tcPr>
            <w:tcW w:w="1531" w:type="dxa"/>
          </w:tcPr>
          <w:p w:rsidR="00E51904" w:rsidRDefault="00E51904">
            <w:pPr>
              <w:pStyle w:val="ConsPlusNormal"/>
              <w:jc w:val="center"/>
            </w:pPr>
            <w:r>
              <w:t>X</w:t>
            </w:r>
          </w:p>
        </w:tc>
        <w:tc>
          <w:tcPr>
            <w:tcW w:w="1587" w:type="dxa"/>
          </w:tcPr>
          <w:p w:rsidR="00E51904" w:rsidRDefault="00E51904">
            <w:pPr>
              <w:pStyle w:val="ConsPlusNormal"/>
              <w:jc w:val="center"/>
            </w:pPr>
            <w:r>
              <w:t>X</w:t>
            </w:r>
          </w:p>
        </w:tc>
        <w:tc>
          <w:tcPr>
            <w:tcW w:w="1531" w:type="dxa"/>
          </w:tcPr>
          <w:p w:rsidR="00E51904" w:rsidRDefault="00E51904">
            <w:pPr>
              <w:pStyle w:val="ConsPlusNormal"/>
              <w:jc w:val="center"/>
            </w:pPr>
            <w:r>
              <w:t>X</w:t>
            </w:r>
          </w:p>
        </w:tc>
        <w:tc>
          <w:tcPr>
            <w:tcW w:w="1587" w:type="dxa"/>
          </w:tcPr>
          <w:p w:rsidR="00E51904" w:rsidRDefault="00E51904">
            <w:pPr>
              <w:pStyle w:val="ConsPlusNormal"/>
              <w:jc w:val="center"/>
            </w:pPr>
            <w:r>
              <w:t>X</w:t>
            </w:r>
          </w:p>
        </w:tc>
        <w:tc>
          <w:tcPr>
            <w:tcW w:w="1531" w:type="dxa"/>
          </w:tcPr>
          <w:p w:rsidR="00E51904" w:rsidRDefault="00E51904">
            <w:pPr>
              <w:pStyle w:val="ConsPlusNormal"/>
              <w:jc w:val="center"/>
            </w:pPr>
            <w:r>
              <w:t>X</w:t>
            </w:r>
          </w:p>
        </w:tc>
      </w:tr>
      <w:tr w:rsidR="00E51904">
        <w:tc>
          <w:tcPr>
            <w:tcW w:w="964" w:type="dxa"/>
          </w:tcPr>
          <w:p w:rsidR="00E51904" w:rsidRDefault="00E51904">
            <w:pPr>
              <w:pStyle w:val="ConsPlusNormal"/>
            </w:pPr>
            <w:r>
              <w:t>2.1.</w:t>
            </w:r>
          </w:p>
        </w:tc>
        <w:tc>
          <w:tcPr>
            <w:tcW w:w="3742" w:type="dxa"/>
          </w:tcPr>
          <w:p w:rsidR="00E51904" w:rsidRDefault="00E51904">
            <w:pPr>
              <w:pStyle w:val="ConsPlusNormal"/>
            </w:pPr>
            <w:r>
              <w:t>в амбулаторных условиях:</w:t>
            </w:r>
          </w:p>
        </w:tc>
        <w:tc>
          <w:tcPr>
            <w:tcW w:w="2041" w:type="dxa"/>
          </w:tcPr>
          <w:p w:rsidR="00E51904" w:rsidRDefault="00E51904">
            <w:pPr>
              <w:pStyle w:val="ConsPlusNormal"/>
            </w:pPr>
          </w:p>
        </w:tc>
        <w:tc>
          <w:tcPr>
            <w:tcW w:w="1531" w:type="dxa"/>
          </w:tcPr>
          <w:p w:rsidR="00E51904" w:rsidRDefault="00E51904">
            <w:pPr>
              <w:pStyle w:val="ConsPlusNormal"/>
              <w:jc w:val="center"/>
            </w:pPr>
            <w:r>
              <w:t>X</w:t>
            </w:r>
          </w:p>
        </w:tc>
        <w:tc>
          <w:tcPr>
            <w:tcW w:w="1531" w:type="dxa"/>
          </w:tcPr>
          <w:p w:rsidR="00E51904" w:rsidRDefault="00E51904">
            <w:pPr>
              <w:pStyle w:val="ConsPlusNormal"/>
              <w:jc w:val="center"/>
            </w:pPr>
            <w:r>
              <w:t>X</w:t>
            </w:r>
          </w:p>
        </w:tc>
        <w:tc>
          <w:tcPr>
            <w:tcW w:w="1587" w:type="dxa"/>
          </w:tcPr>
          <w:p w:rsidR="00E51904" w:rsidRDefault="00E51904">
            <w:pPr>
              <w:pStyle w:val="ConsPlusNormal"/>
              <w:jc w:val="center"/>
            </w:pPr>
            <w:r>
              <w:t>X</w:t>
            </w:r>
          </w:p>
        </w:tc>
        <w:tc>
          <w:tcPr>
            <w:tcW w:w="1531" w:type="dxa"/>
          </w:tcPr>
          <w:p w:rsidR="00E51904" w:rsidRDefault="00E51904">
            <w:pPr>
              <w:pStyle w:val="ConsPlusNormal"/>
              <w:jc w:val="center"/>
            </w:pPr>
            <w:r>
              <w:t>X</w:t>
            </w:r>
          </w:p>
        </w:tc>
        <w:tc>
          <w:tcPr>
            <w:tcW w:w="1587" w:type="dxa"/>
          </w:tcPr>
          <w:p w:rsidR="00E51904" w:rsidRDefault="00E51904">
            <w:pPr>
              <w:pStyle w:val="ConsPlusNormal"/>
              <w:jc w:val="center"/>
            </w:pPr>
            <w:r>
              <w:t>X</w:t>
            </w:r>
          </w:p>
        </w:tc>
        <w:tc>
          <w:tcPr>
            <w:tcW w:w="1531" w:type="dxa"/>
          </w:tcPr>
          <w:p w:rsidR="00E51904" w:rsidRDefault="00E51904">
            <w:pPr>
              <w:pStyle w:val="ConsPlusNormal"/>
              <w:jc w:val="center"/>
            </w:pPr>
            <w:r>
              <w:t>X</w:t>
            </w:r>
          </w:p>
        </w:tc>
      </w:tr>
      <w:tr w:rsidR="00E51904">
        <w:tc>
          <w:tcPr>
            <w:tcW w:w="964" w:type="dxa"/>
          </w:tcPr>
          <w:p w:rsidR="00E51904" w:rsidRDefault="00E51904">
            <w:pPr>
              <w:pStyle w:val="ConsPlusNormal"/>
            </w:pPr>
            <w:r>
              <w:t>2.2.</w:t>
            </w:r>
          </w:p>
        </w:tc>
        <w:tc>
          <w:tcPr>
            <w:tcW w:w="3742" w:type="dxa"/>
          </w:tcPr>
          <w:p w:rsidR="00E51904" w:rsidRDefault="00E51904">
            <w:pPr>
              <w:pStyle w:val="ConsPlusNormal"/>
            </w:pPr>
            <w:r>
              <w:t>с профилактическими и иными целями, в том числе:</w:t>
            </w:r>
          </w:p>
        </w:tc>
        <w:tc>
          <w:tcPr>
            <w:tcW w:w="2041" w:type="dxa"/>
          </w:tcPr>
          <w:p w:rsidR="00E51904" w:rsidRDefault="00E51904">
            <w:pPr>
              <w:pStyle w:val="ConsPlusNormal"/>
              <w:jc w:val="center"/>
            </w:pPr>
            <w:r>
              <w:t>посещение</w:t>
            </w:r>
          </w:p>
        </w:tc>
        <w:tc>
          <w:tcPr>
            <w:tcW w:w="1531" w:type="dxa"/>
          </w:tcPr>
          <w:p w:rsidR="00E51904" w:rsidRDefault="00E51904">
            <w:pPr>
              <w:pStyle w:val="ConsPlusNormal"/>
              <w:jc w:val="center"/>
            </w:pPr>
            <w:r>
              <w:t>0,40752</w:t>
            </w:r>
          </w:p>
        </w:tc>
        <w:tc>
          <w:tcPr>
            <w:tcW w:w="1531" w:type="dxa"/>
          </w:tcPr>
          <w:p w:rsidR="00E51904" w:rsidRDefault="00E51904">
            <w:pPr>
              <w:pStyle w:val="ConsPlusNormal"/>
              <w:jc w:val="center"/>
            </w:pPr>
            <w:r>
              <w:t>459998</w:t>
            </w:r>
          </w:p>
        </w:tc>
        <w:tc>
          <w:tcPr>
            <w:tcW w:w="1587" w:type="dxa"/>
          </w:tcPr>
          <w:p w:rsidR="00E51904" w:rsidRDefault="00E51904">
            <w:pPr>
              <w:pStyle w:val="ConsPlusNormal"/>
              <w:jc w:val="center"/>
            </w:pPr>
            <w:r>
              <w:t>0,40752</w:t>
            </w:r>
          </w:p>
        </w:tc>
        <w:tc>
          <w:tcPr>
            <w:tcW w:w="1531" w:type="dxa"/>
          </w:tcPr>
          <w:p w:rsidR="00E51904" w:rsidRDefault="00E51904">
            <w:pPr>
              <w:pStyle w:val="ConsPlusNormal"/>
              <w:jc w:val="center"/>
            </w:pPr>
            <w:r>
              <w:t>459998</w:t>
            </w:r>
          </w:p>
        </w:tc>
        <w:tc>
          <w:tcPr>
            <w:tcW w:w="1587" w:type="dxa"/>
          </w:tcPr>
          <w:p w:rsidR="00E51904" w:rsidRDefault="00E51904">
            <w:pPr>
              <w:pStyle w:val="ConsPlusNormal"/>
              <w:jc w:val="center"/>
            </w:pPr>
            <w:r>
              <w:t>0,40752</w:t>
            </w:r>
          </w:p>
        </w:tc>
        <w:tc>
          <w:tcPr>
            <w:tcW w:w="1531" w:type="dxa"/>
          </w:tcPr>
          <w:p w:rsidR="00E51904" w:rsidRDefault="00E51904">
            <w:pPr>
              <w:pStyle w:val="ConsPlusNormal"/>
              <w:jc w:val="center"/>
            </w:pPr>
            <w:r>
              <w:t>459998</w:t>
            </w:r>
          </w:p>
        </w:tc>
      </w:tr>
      <w:tr w:rsidR="00E51904">
        <w:tc>
          <w:tcPr>
            <w:tcW w:w="964" w:type="dxa"/>
          </w:tcPr>
          <w:p w:rsidR="00E51904" w:rsidRDefault="00E51904">
            <w:pPr>
              <w:pStyle w:val="ConsPlusNormal"/>
            </w:pPr>
            <w:r>
              <w:t>2.2.1.</w:t>
            </w:r>
          </w:p>
        </w:tc>
        <w:tc>
          <w:tcPr>
            <w:tcW w:w="3742" w:type="dxa"/>
          </w:tcPr>
          <w:p w:rsidR="00E51904" w:rsidRDefault="00E51904">
            <w:pPr>
              <w:pStyle w:val="ConsPlusNormal"/>
            </w:pPr>
            <w:r>
              <w:t>I уровень</w:t>
            </w:r>
          </w:p>
        </w:tc>
        <w:tc>
          <w:tcPr>
            <w:tcW w:w="2041" w:type="dxa"/>
          </w:tcPr>
          <w:p w:rsidR="00E51904" w:rsidRDefault="00E51904">
            <w:pPr>
              <w:pStyle w:val="ConsPlusNormal"/>
              <w:jc w:val="center"/>
            </w:pPr>
            <w:r>
              <w:t>посещение</w:t>
            </w:r>
          </w:p>
        </w:tc>
        <w:tc>
          <w:tcPr>
            <w:tcW w:w="1531" w:type="dxa"/>
          </w:tcPr>
          <w:p w:rsidR="00E51904" w:rsidRDefault="00E51904">
            <w:pPr>
              <w:pStyle w:val="ConsPlusNormal"/>
              <w:jc w:val="center"/>
            </w:pPr>
            <w:r>
              <w:t>0,17929</w:t>
            </w:r>
          </w:p>
        </w:tc>
        <w:tc>
          <w:tcPr>
            <w:tcW w:w="1531" w:type="dxa"/>
          </w:tcPr>
          <w:p w:rsidR="00E51904" w:rsidRDefault="00E51904">
            <w:pPr>
              <w:pStyle w:val="ConsPlusNormal"/>
              <w:jc w:val="center"/>
            </w:pPr>
            <w:r>
              <w:t>202378</w:t>
            </w:r>
          </w:p>
        </w:tc>
        <w:tc>
          <w:tcPr>
            <w:tcW w:w="1587" w:type="dxa"/>
          </w:tcPr>
          <w:p w:rsidR="00E51904" w:rsidRDefault="00E51904">
            <w:pPr>
              <w:pStyle w:val="ConsPlusNormal"/>
              <w:jc w:val="center"/>
            </w:pPr>
            <w:r>
              <w:t>0,17929</w:t>
            </w:r>
          </w:p>
        </w:tc>
        <w:tc>
          <w:tcPr>
            <w:tcW w:w="1531" w:type="dxa"/>
          </w:tcPr>
          <w:p w:rsidR="00E51904" w:rsidRDefault="00E51904">
            <w:pPr>
              <w:pStyle w:val="ConsPlusNormal"/>
              <w:jc w:val="center"/>
            </w:pPr>
            <w:r>
              <w:t>202378</w:t>
            </w:r>
          </w:p>
        </w:tc>
        <w:tc>
          <w:tcPr>
            <w:tcW w:w="1587" w:type="dxa"/>
          </w:tcPr>
          <w:p w:rsidR="00E51904" w:rsidRDefault="00E51904">
            <w:pPr>
              <w:pStyle w:val="ConsPlusNormal"/>
              <w:jc w:val="center"/>
            </w:pPr>
            <w:r>
              <w:t>0,17929</w:t>
            </w:r>
          </w:p>
        </w:tc>
        <w:tc>
          <w:tcPr>
            <w:tcW w:w="1531" w:type="dxa"/>
          </w:tcPr>
          <w:p w:rsidR="00E51904" w:rsidRDefault="00E51904">
            <w:pPr>
              <w:pStyle w:val="ConsPlusNormal"/>
              <w:jc w:val="center"/>
            </w:pPr>
            <w:r>
              <w:t>202378</w:t>
            </w:r>
          </w:p>
        </w:tc>
      </w:tr>
      <w:tr w:rsidR="00E51904">
        <w:tblPrEx>
          <w:tblBorders>
            <w:insideH w:val="nil"/>
          </w:tblBorders>
        </w:tblPrEx>
        <w:tc>
          <w:tcPr>
            <w:tcW w:w="16045" w:type="dxa"/>
            <w:gridSpan w:val="9"/>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67"/>
              <w:gridCol w:w="123"/>
              <w:gridCol w:w="15608"/>
              <w:gridCol w:w="123"/>
            </w:tblGrid>
            <w:tr w:rsidR="00E5190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1904" w:rsidRDefault="00E5190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1904" w:rsidRDefault="00E51904">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E51904" w:rsidRDefault="00E51904">
                  <w:pPr>
                    <w:pStyle w:val="ConsPlusNormal"/>
                    <w:jc w:val="both"/>
                  </w:pPr>
                  <w:r>
                    <w:rPr>
                      <w:color w:val="392C69"/>
                    </w:rPr>
                    <w:t>КонсультантПлюс: примечание.</w:t>
                  </w:r>
                </w:p>
                <w:p w:rsidR="00E51904" w:rsidRDefault="00E51904">
                  <w:pPr>
                    <w:pStyle w:val="ConsPlusNormal"/>
                    <w:jc w:val="both"/>
                  </w:pPr>
                  <w:r>
                    <w:rPr>
                      <w:color w:val="392C69"/>
                    </w:rPr>
                    <w:t>Нумерация пунктов дана в соответствии с официальным источником публикации.</w:t>
                  </w:r>
                </w:p>
              </w:tc>
              <w:tc>
                <w:tcPr>
                  <w:tcW w:w="113" w:type="dxa"/>
                  <w:tcBorders>
                    <w:top w:val="nil"/>
                    <w:left w:val="nil"/>
                    <w:bottom w:val="nil"/>
                    <w:right w:val="nil"/>
                  </w:tcBorders>
                  <w:shd w:val="clear" w:color="auto" w:fill="F4F3F8"/>
                  <w:tcMar>
                    <w:top w:w="0" w:type="dxa"/>
                    <w:left w:w="0" w:type="dxa"/>
                    <w:bottom w:w="0" w:type="dxa"/>
                    <w:right w:w="0" w:type="dxa"/>
                  </w:tcMar>
                </w:tcPr>
                <w:p w:rsidR="00E51904" w:rsidRDefault="00E51904">
                  <w:pPr>
                    <w:pStyle w:val="ConsPlusNormal"/>
                  </w:pPr>
                </w:p>
              </w:tc>
            </w:tr>
          </w:tbl>
          <w:p w:rsidR="00E51904" w:rsidRDefault="00E51904">
            <w:pPr>
              <w:pStyle w:val="ConsPlusNormal"/>
            </w:pPr>
          </w:p>
        </w:tc>
      </w:tr>
      <w:tr w:rsidR="00E51904">
        <w:tblPrEx>
          <w:tblBorders>
            <w:insideH w:val="nil"/>
          </w:tblBorders>
        </w:tblPrEx>
        <w:tc>
          <w:tcPr>
            <w:tcW w:w="964" w:type="dxa"/>
            <w:tcBorders>
              <w:top w:val="nil"/>
            </w:tcBorders>
          </w:tcPr>
          <w:p w:rsidR="00E51904" w:rsidRDefault="00E51904">
            <w:pPr>
              <w:pStyle w:val="ConsPlusNormal"/>
            </w:pPr>
            <w:r>
              <w:t>2.1.2.</w:t>
            </w:r>
          </w:p>
        </w:tc>
        <w:tc>
          <w:tcPr>
            <w:tcW w:w="3742" w:type="dxa"/>
            <w:tcBorders>
              <w:top w:val="nil"/>
            </w:tcBorders>
          </w:tcPr>
          <w:p w:rsidR="00E51904" w:rsidRDefault="00E51904">
            <w:pPr>
              <w:pStyle w:val="ConsPlusNormal"/>
            </w:pPr>
            <w:r>
              <w:t>II уровень</w:t>
            </w:r>
          </w:p>
        </w:tc>
        <w:tc>
          <w:tcPr>
            <w:tcW w:w="2041" w:type="dxa"/>
            <w:tcBorders>
              <w:top w:val="nil"/>
            </w:tcBorders>
          </w:tcPr>
          <w:p w:rsidR="00E51904" w:rsidRDefault="00E51904">
            <w:pPr>
              <w:pStyle w:val="ConsPlusNormal"/>
              <w:jc w:val="center"/>
            </w:pPr>
            <w:r>
              <w:t>посещение</w:t>
            </w:r>
          </w:p>
        </w:tc>
        <w:tc>
          <w:tcPr>
            <w:tcW w:w="1531" w:type="dxa"/>
            <w:tcBorders>
              <w:top w:val="nil"/>
            </w:tcBorders>
          </w:tcPr>
          <w:p w:rsidR="00E51904" w:rsidRDefault="00E51904">
            <w:pPr>
              <w:pStyle w:val="ConsPlusNormal"/>
              <w:jc w:val="center"/>
            </w:pPr>
            <w:r>
              <w:t>0,18658</w:t>
            </w:r>
          </w:p>
        </w:tc>
        <w:tc>
          <w:tcPr>
            <w:tcW w:w="1531" w:type="dxa"/>
            <w:tcBorders>
              <w:top w:val="nil"/>
            </w:tcBorders>
          </w:tcPr>
          <w:p w:rsidR="00E51904" w:rsidRDefault="00E51904">
            <w:pPr>
              <w:pStyle w:val="ConsPlusNormal"/>
              <w:jc w:val="center"/>
            </w:pPr>
            <w:r>
              <w:t>210606</w:t>
            </w:r>
          </w:p>
        </w:tc>
        <w:tc>
          <w:tcPr>
            <w:tcW w:w="1587" w:type="dxa"/>
            <w:tcBorders>
              <w:top w:val="nil"/>
            </w:tcBorders>
          </w:tcPr>
          <w:p w:rsidR="00E51904" w:rsidRDefault="00E51904">
            <w:pPr>
              <w:pStyle w:val="ConsPlusNormal"/>
              <w:jc w:val="center"/>
            </w:pPr>
            <w:r>
              <w:t>0,18658</w:t>
            </w:r>
          </w:p>
        </w:tc>
        <w:tc>
          <w:tcPr>
            <w:tcW w:w="1531" w:type="dxa"/>
            <w:tcBorders>
              <w:top w:val="nil"/>
            </w:tcBorders>
          </w:tcPr>
          <w:p w:rsidR="00E51904" w:rsidRDefault="00E51904">
            <w:pPr>
              <w:pStyle w:val="ConsPlusNormal"/>
              <w:jc w:val="center"/>
            </w:pPr>
            <w:r>
              <w:t>210606</w:t>
            </w:r>
          </w:p>
        </w:tc>
        <w:tc>
          <w:tcPr>
            <w:tcW w:w="1587" w:type="dxa"/>
            <w:tcBorders>
              <w:top w:val="nil"/>
            </w:tcBorders>
          </w:tcPr>
          <w:p w:rsidR="00E51904" w:rsidRDefault="00E51904">
            <w:pPr>
              <w:pStyle w:val="ConsPlusNormal"/>
              <w:jc w:val="center"/>
            </w:pPr>
            <w:r>
              <w:t>0,18658</w:t>
            </w:r>
          </w:p>
        </w:tc>
        <w:tc>
          <w:tcPr>
            <w:tcW w:w="1531" w:type="dxa"/>
            <w:tcBorders>
              <w:top w:val="nil"/>
            </w:tcBorders>
          </w:tcPr>
          <w:p w:rsidR="00E51904" w:rsidRDefault="00E51904">
            <w:pPr>
              <w:pStyle w:val="ConsPlusNormal"/>
              <w:jc w:val="center"/>
            </w:pPr>
            <w:r>
              <w:t>210606</w:t>
            </w:r>
          </w:p>
        </w:tc>
      </w:tr>
      <w:tr w:rsidR="00E51904">
        <w:tc>
          <w:tcPr>
            <w:tcW w:w="964" w:type="dxa"/>
          </w:tcPr>
          <w:p w:rsidR="00E51904" w:rsidRDefault="00E51904">
            <w:pPr>
              <w:pStyle w:val="ConsPlusNormal"/>
            </w:pPr>
            <w:r>
              <w:t>2.1.3.</w:t>
            </w:r>
          </w:p>
        </w:tc>
        <w:tc>
          <w:tcPr>
            <w:tcW w:w="3742" w:type="dxa"/>
          </w:tcPr>
          <w:p w:rsidR="00E51904" w:rsidRDefault="00E51904">
            <w:pPr>
              <w:pStyle w:val="ConsPlusNormal"/>
            </w:pPr>
            <w:r>
              <w:t>III уровень</w:t>
            </w:r>
          </w:p>
        </w:tc>
        <w:tc>
          <w:tcPr>
            <w:tcW w:w="2041" w:type="dxa"/>
          </w:tcPr>
          <w:p w:rsidR="00E51904" w:rsidRDefault="00E51904">
            <w:pPr>
              <w:pStyle w:val="ConsPlusNormal"/>
              <w:jc w:val="center"/>
            </w:pPr>
            <w:r>
              <w:t>посещение</w:t>
            </w:r>
          </w:p>
        </w:tc>
        <w:tc>
          <w:tcPr>
            <w:tcW w:w="1531" w:type="dxa"/>
          </w:tcPr>
          <w:p w:rsidR="00E51904" w:rsidRDefault="00E51904">
            <w:pPr>
              <w:pStyle w:val="ConsPlusNormal"/>
              <w:jc w:val="center"/>
            </w:pPr>
            <w:r>
              <w:t>0,04165</w:t>
            </w:r>
          </w:p>
        </w:tc>
        <w:tc>
          <w:tcPr>
            <w:tcW w:w="1531" w:type="dxa"/>
          </w:tcPr>
          <w:p w:rsidR="00E51904" w:rsidRDefault="00E51904">
            <w:pPr>
              <w:pStyle w:val="ConsPlusNormal"/>
              <w:jc w:val="center"/>
            </w:pPr>
            <w:r>
              <w:t>47014</w:t>
            </w:r>
          </w:p>
        </w:tc>
        <w:tc>
          <w:tcPr>
            <w:tcW w:w="1587" w:type="dxa"/>
          </w:tcPr>
          <w:p w:rsidR="00E51904" w:rsidRDefault="00E51904">
            <w:pPr>
              <w:pStyle w:val="ConsPlusNormal"/>
              <w:jc w:val="center"/>
            </w:pPr>
            <w:r>
              <w:t>0,04165</w:t>
            </w:r>
          </w:p>
        </w:tc>
        <w:tc>
          <w:tcPr>
            <w:tcW w:w="1531" w:type="dxa"/>
          </w:tcPr>
          <w:p w:rsidR="00E51904" w:rsidRDefault="00E51904">
            <w:pPr>
              <w:pStyle w:val="ConsPlusNormal"/>
              <w:jc w:val="center"/>
            </w:pPr>
            <w:r>
              <w:t>47014</w:t>
            </w:r>
          </w:p>
        </w:tc>
        <w:tc>
          <w:tcPr>
            <w:tcW w:w="1587" w:type="dxa"/>
          </w:tcPr>
          <w:p w:rsidR="00E51904" w:rsidRDefault="00E51904">
            <w:pPr>
              <w:pStyle w:val="ConsPlusNormal"/>
              <w:jc w:val="center"/>
            </w:pPr>
            <w:r>
              <w:t>0,04165</w:t>
            </w:r>
          </w:p>
        </w:tc>
        <w:tc>
          <w:tcPr>
            <w:tcW w:w="1531" w:type="dxa"/>
          </w:tcPr>
          <w:p w:rsidR="00E51904" w:rsidRDefault="00E51904">
            <w:pPr>
              <w:pStyle w:val="ConsPlusNormal"/>
              <w:jc w:val="center"/>
            </w:pPr>
            <w:r>
              <w:t>47014</w:t>
            </w:r>
          </w:p>
        </w:tc>
      </w:tr>
      <w:tr w:rsidR="00E51904">
        <w:tc>
          <w:tcPr>
            <w:tcW w:w="964" w:type="dxa"/>
          </w:tcPr>
          <w:p w:rsidR="00E51904" w:rsidRDefault="00E51904">
            <w:pPr>
              <w:pStyle w:val="ConsPlusNormal"/>
            </w:pPr>
            <w:r>
              <w:t>2.3.</w:t>
            </w:r>
          </w:p>
        </w:tc>
        <w:tc>
          <w:tcPr>
            <w:tcW w:w="3742" w:type="dxa"/>
          </w:tcPr>
          <w:p w:rsidR="00E51904" w:rsidRDefault="00E51904">
            <w:pPr>
              <w:pStyle w:val="ConsPlusNormal"/>
            </w:pPr>
            <w:r>
              <w:t>в связи с заболеваниями, обращений, в том числе:</w:t>
            </w:r>
          </w:p>
        </w:tc>
        <w:tc>
          <w:tcPr>
            <w:tcW w:w="2041" w:type="dxa"/>
          </w:tcPr>
          <w:p w:rsidR="00E51904" w:rsidRDefault="00E51904">
            <w:pPr>
              <w:pStyle w:val="ConsPlusNormal"/>
              <w:jc w:val="center"/>
            </w:pPr>
            <w:r>
              <w:t>обращение</w:t>
            </w:r>
          </w:p>
        </w:tc>
        <w:tc>
          <w:tcPr>
            <w:tcW w:w="1531" w:type="dxa"/>
          </w:tcPr>
          <w:p w:rsidR="00E51904" w:rsidRDefault="00E51904">
            <w:pPr>
              <w:pStyle w:val="ConsPlusNormal"/>
              <w:jc w:val="center"/>
            </w:pPr>
            <w:r>
              <w:t>0,10470</w:t>
            </w:r>
          </w:p>
        </w:tc>
        <w:tc>
          <w:tcPr>
            <w:tcW w:w="1531" w:type="dxa"/>
          </w:tcPr>
          <w:p w:rsidR="00E51904" w:rsidRDefault="00E51904">
            <w:pPr>
              <w:pStyle w:val="ConsPlusNormal"/>
              <w:jc w:val="center"/>
            </w:pPr>
            <w:r>
              <w:t>118185</w:t>
            </w:r>
          </w:p>
        </w:tc>
        <w:tc>
          <w:tcPr>
            <w:tcW w:w="1587" w:type="dxa"/>
          </w:tcPr>
          <w:p w:rsidR="00E51904" w:rsidRDefault="00E51904">
            <w:pPr>
              <w:pStyle w:val="ConsPlusNormal"/>
              <w:jc w:val="center"/>
            </w:pPr>
            <w:r>
              <w:t>0,10470</w:t>
            </w:r>
          </w:p>
        </w:tc>
        <w:tc>
          <w:tcPr>
            <w:tcW w:w="1531" w:type="dxa"/>
          </w:tcPr>
          <w:p w:rsidR="00E51904" w:rsidRDefault="00E51904">
            <w:pPr>
              <w:pStyle w:val="ConsPlusNormal"/>
              <w:jc w:val="center"/>
            </w:pPr>
            <w:r>
              <w:t>118185</w:t>
            </w:r>
          </w:p>
        </w:tc>
        <w:tc>
          <w:tcPr>
            <w:tcW w:w="1587" w:type="dxa"/>
          </w:tcPr>
          <w:p w:rsidR="00E51904" w:rsidRDefault="00E51904">
            <w:pPr>
              <w:pStyle w:val="ConsPlusNormal"/>
              <w:jc w:val="center"/>
            </w:pPr>
            <w:r>
              <w:t>0,10470</w:t>
            </w:r>
          </w:p>
        </w:tc>
        <w:tc>
          <w:tcPr>
            <w:tcW w:w="1531" w:type="dxa"/>
          </w:tcPr>
          <w:p w:rsidR="00E51904" w:rsidRDefault="00E51904">
            <w:pPr>
              <w:pStyle w:val="ConsPlusNormal"/>
              <w:jc w:val="center"/>
            </w:pPr>
            <w:r>
              <w:t>118185</w:t>
            </w:r>
          </w:p>
        </w:tc>
      </w:tr>
      <w:tr w:rsidR="00E51904">
        <w:tc>
          <w:tcPr>
            <w:tcW w:w="964" w:type="dxa"/>
          </w:tcPr>
          <w:p w:rsidR="00E51904" w:rsidRDefault="00E51904">
            <w:pPr>
              <w:pStyle w:val="ConsPlusNormal"/>
            </w:pPr>
            <w:r>
              <w:t>2.3.1.</w:t>
            </w:r>
          </w:p>
        </w:tc>
        <w:tc>
          <w:tcPr>
            <w:tcW w:w="3742" w:type="dxa"/>
          </w:tcPr>
          <w:p w:rsidR="00E51904" w:rsidRDefault="00E51904">
            <w:pPr>
              <w:pStyle w:val="ConsPlusNormal"/>
            </w:pPr>
            <w:r>
              <w:t>I уровень</w:t>
            </w:r>
          </w:p>
        </w:tc>
        <w:tc>
          <w:tcPr>
            <w:tcW w:w="2041" w:type="dxa"/>
          </w:tcPr>
          <w:p w:rsidR="00E51904" w:rsidRDefault="00E51904">
            <w:pPr>
              <w:pStyle w:val="ConsPlusNormal"/>
              <w:jc w:val="center"/>
            </w:pPr>
            <w:r>
              <w:t>обращение</w:t>
            </w:r>
          </w:p>
        </w:tc>
        <w:tc>
          <w:tcPr>
            <w:tcW w:w="1531" w:type="dxa"/>
          </w:tcPr>
          <w:p w:rsidR="00E51904" w:rsidRDefault="00E51904">
            <w:pPr>
              <w:pStyle w:val="ConsPlusNormal"/>
              <w:jc w:val="center"/>
            </w:pPr>
            <w:r>
              <w:t>0,04408</w:t>
            </w:r>
          </w:p>
        </w:tc>
        <w:tc>
          <w:tcPr>
            <w:tcW w:w="1531" w:type="dxa"/>
          </w:tcPr>
          <w:p w:rsidR="00E51904" w:rsidRDefault="00E51904">
            <w:pPr>
              <w:pStyle w:val="ConsPlusNormal"/>
              <w:jc w:val="center"/>
            </w:pPr>
            <w:r>
              <w:t>49758</w:t>
            </w:r>
          </w:p>
        </w:tc>
        <w:tc>
          <w:tcPr>
            <w:tcW w:w="1587" w:type="dxa"/>
          </w:tcPr>
          <w:p w:rsidR="00E51904" w:rsidRDefault="00E51904">
            <w:pPr>
              <w:pStyle w:val="ConsPlusNormal"/>
              <w:jc w:val="center"/>
            </w:pPr>
            <w:r>
              <w:t>0,04408</w:t>
            </w:r>
          </w:p>
        </w:tc>
        <w:tc>
          <w:tcPr>
            <w:tcW w:w="1531" w:type="dxa"/>
          </w:tcPr>
          <w:p w:rsidR="00E51904" w:rsidRDefault="00E51904">
            <w:pPr>
              <w:pStyle w:val="ConsPlusNormal"/>
              <w:jc w:val="center"/>
            </w:pPr>
            <w:r>
              <w:t>49758</w:t>
            </w:r>
          </w:p>
        </w:tc>
        <w:tc>
          <w:tcPr>
            <w:tcW w:w="1587" w:type="dxa"/>
          </w:tcPr>
          <w:p w:rsidR="00E51904" w:rsidRDefault="00E51904">
            <w:pPr>
              <w:pStyle w:val="ConsPlusNormal"/>
              <w:jc w:val="center"/>
            </w:pPr>
            <w:r>
              <w:t>0,04408</w:t>
            </w:r>
          </w:p>
        </w:tc>
        <w:tc>
          <w:tcPr>
            <w:tcW w:w="1531" w:type="dxa"/>
          </w:tcPr>
          <w:p w:rsidR="00E51904" w:rsidRDefault="00E51904">
            <w:pPr>
              <w:pStyle w:val="ConsPlusNormal"/>
              <w:jc w:val="center"/>
            </w:pPr>
            <w:r>
              <w:t>49758</w:t>
            </w:r>
          </w:p>
        </w:tc>
      </w:tr>
      <w:tr w:rsidR="00E51904">
        <w:tc>
          <w:tcPr>
            <w:tcW w:w="964" w:type="dxa"/>
          </w:tcPr>
          <w:p w:rsidR="00E51904" w:rsidRDefault="00E51904">
            <w:pPr>
              <w:pStyle w:val="ConsPlusNormal"/>
            </w:pPr>
            <w:r>
              <w:t>2.3.2.</w:t>
            </w:r>
          </w:p>
        </w:tc>
        <w:tc>
          <w:tcPr>
            <w:tcW w:w="3742" w:type="dxa"/>
          </w:tcPr>
          <w:p w:rsidR="00E51904" w:rsidRDefault="00E51904">
            <w:pPr>
              <w:pStyle w:val="ConsPlusNormal"/>
            </w:pPr>
            <w:r>
              <w:t>II уровень</w:t>
            </w:r>
          </w:p>
        </w:tc>
        <w:tc>
          <w:tcPr>
            <w:tcW w:w="2041" w:type="dxa"/>
          </w:tcPr>
          <w:p w:rsidR="00E51904" w:rsidRDefault="00E51904">
            <w:pPr>
              <w:pStyle w:val="ConsPlusNormal"/>
              <w:jc w:val="center"/>
            </w:pPr>
            <w:r>
              <w:t>обращение</w:t>
            </w:r>
          </w:p>
        </w:tc>
        <w:tc>
          <w:tcPr>
            <w:tcW w:w="1531" w:type="dxa"/>
          </w:tcPr>
          <w:p w:rsidR="00E51904" w:rsidRDefault="00E51904">
            <w:pPr>
              <w:pStyle w:val="ConsPlusNormal"/>
              <w:jc w:val="center"/>
            </w:pPr>
            <w:r>
              <w:t>0,05646</w:t>
            </w:r>
          </w:p>
        </w:tc>
        <w:tc>
          <w:tcPr>
            <w:tcW w:w="1531" w:type="dxa"/>
          </w:tcPr>
          <w:p w:rsidR="00E51904" w:rsidRDefault="00E51904">
            <w:pPr>
              <w:pStyle w:val="ConsPlusNormal"/>
              <w:jc w:val="center"/>
            </w:pPr>
            <w:r>
              <w:t>63727</w:t>
            </w:r>
          </w:p>
        </w:tc>
        <w:tc>
          <w:tcPr>
            <w:tcW w:w="1587" w:type="dxa"/>
          </w:tcPr>
          <w:p w:rsidR="00E51904" w:rsidRDefault="00E51904">
            <w:pPr>
              <w:pStyle w:val="ConsPlusNormal"/>
              <w:jc w:val="center"/>
            </w:pPr>
            <w:r>
              <w:t>0,05646</w:t>
            </w:r>
          </w:p>
        </w:tc>
        <w:tc>
          <w:tcPr>
            <w:tcW w:w="1531" w:type="dxa"/>
          </w:tcPr>
          <w:p w:rsidR="00E51904" w:rsidRDefault="00E51904">
            <w:pPr>
              <w:pStyle w:val="ConsPlusNormal"/>
              <w:jc w:val="center"/>
            </w:pPr>
            <w:r>
              <w:t>63727</w:t>
            </w:r>
          </w:p>
        </w:tc>
        <w:tc>
          <w:tcPr>
            <w:tcW w:w="1587" w:type="dxa"/>
          </w:tcPr>
          <w:p w:rsidR="00E51904" w:rsidRDefault="00E51904">
            <w:pPr>
              <w:pStyle w:val="ConsPlusNormal"/>
              <w:jc w:val="center"/>
            </w:pPr>
            <w:r>
              <w:t>0,05646</w:t>
            </w:r>
          </w:p>
        </w:tc>
        <w:tc>
          <w:tcPr>
            <w:tcW w:w="1531" w:type="dxa"/>
          </w:tcPr>
          <w:p w:rsidR="00E51904" w:rsidRDefault="00E51904">
            <w:pPr>
              <w:pStyle w:val="ConsPlusNormal"/>
              <w:jc w:val="center"/>
            </w:pPr>
            <w:r>
              <w:t>63727</w:t>
            </w:r>
          </w:p>
        </w:tc>
      </w:tr>
      <w:tr w:rsidR="00E51904">
        <w:tc>
          <w:tcPr>
            <w:tcW w:w="964" w:type="dxa"/>
          </w:tcPr>
          <w:p w:rsidR="00E51904" w:rsidRDefault="00E51904">
            <w:pPr>
              <w:pStyle w:val="ConsPlusNormal"/>
            </w:pPr>
            <w:r>
              <w:t>2.3.3.</w:t>
            </w:r>
          </w:p>
        </w:tc>
        <w:tc>
          <w:tcPr>
            <w:tcW w:w="3742" w:type="dxa"/>
          </w:tcPr>
          <w:p w:rsidR="00E51904" w:rsidRDefault="00E51904">
            <w:pPr>
              <w:pStyle w:val="ConsPlusNormal"/>
            </w:pPr>
            <w:r>
              <w:t>III уровень</w:t>
            </w:r>
          </w:p>
        </w:tc>
        <w:tc>
          <w:tcPr>
            <w:tcW w:w="2041" w:type="dxa"/>
          </w:tcPr>
          <w:p w:rsidR="00E51904" w:rsidRDefault="00E51904">
            <w:pPr>
              <w:pStyle w:val="ConsPlusNormal"/>
              <w:jc w:val="center"/>
            </w:pPr>
            <w:r>
              <w:t>обращение</w:t>
            </w:r>
          </w:p>
        </w:tc>
        <w:tc>
          <w:tcPr>
            <w:tcW w:w="1531" w:type="dxa"/>
          </w:tcPr>
          <w:p w:rsidR="00E51904" w:rsidRDefault="00E51904">
            <w:pPr>
              <w:pStyle w:val="ConsPlusNormal"/>
              <w:jc w:val="center"/>
            </w:pPr>
            <w:r>
              <w:t>0,00416</w:t>
            </w:r>
          </w:p>
        </w:tc>
        <w:tc>
          <w:tcPr>
            <w:tcW w:w="1531" w:type="dxa"/>
          </w:tcPr>
          <w:p w:rsidR="00E51904" w:rsidRDefault="00E51904">
            <w:pPr>
              <w:pStyle w:val="ConsPlusNormal"/>
              <w:jc w:val="center"/>
            </w:pPr>
            <w:r>
              <w:t>4700</w:t>
            </w:r>
          </w:p>
        </w:tc>
        <w:tc>
          <w:tcPr>
            <w:tcW w:w="1587" w:type="dxa"/>
          </w:tcPr>
          <w:p w:rsidR="00E51904" w:rsidRDefault="00E51904">
            <w:pPr>
              <w:pStyle w:val="ConsPlusNormal"/>
              <w:jc w:val="center"/>
            </w:pPr>
            <w:r>
              <w:t>0,00416</w:t>
            </w:r>
          </w:p>
        </w:tc>
        <w:tc>
          <w:tcPr>
            <w:tcW w:w="1531" w:type="dxa"/>
          </w:tcPr>
          <w:p w:rsidR="00E51904" w:rsidRDefault="00E51904">
            <w:pPr>
              <w:pStyle w:val="ConsPlusNormal"/>
              <w:jc w:val="center"/>
            </w:pPr>
            <w:r>
              <w:t>4700</w:t>
            </w:r>
          </w:p>
        </w:tc>
        <w:tc>
          <w:tcPr>
            <w:tcW w:w="1587" w:type="dxa"/>
          </w:tcPr>
          <w:p w:rsidR="00E51904" w:rsidRDefault="00E51904">
            <w:pPr>
              <w:pStyle w:val="ConsPlusNormal"/>
              <w:jc w:val="center"/>
            </w:pPr>
            <w:r>
              <w:t>0,00416</w:t>
            </w:r>
          </w:p>
        </w:tc>
        <w:tc>
          <w:tcPr>
            <w:tcW w:w="1531" w:type="dxa"/>
          </w:tcPr>
          <w:p w:rsidR="00E51904" w:rsidRDefault="00E51904">
            <w:pPr>
              <w:pStyle w:val="ConsPlusNormal"/>
              <w:jc w:val="center"/>
            </w:pPr>
            <w:r>
              <w:t>4700</w:t>
            </w:r>
          </w:p>
        </w:tc>
      </w:tr>
      <w:tr w:rsidR="00E51904">
        <w:tc>
          <w:tcPr>
            <w:tcW w:w="964" w:type="dxa"/>
          </w:tcPr>
          <w:p w:rsidR="00E51904" w:rsidRDefault="00E51904">
            <w:pPr>
              <w:pStyle w:val="ConsPlusNormal"/>
            </w:pPr>
            <w:r>
              <w:lastRenderedPageBreak/>
              <w:t>3.</w:t>
            </w:r>
          </w:p>
        </w:tc>
        <w:tc>
          <w:tcPr>
            <w:tcW w:w="3742" w:type="dxa"/>
          </w:tcPr>
          <w:p w:rsidR="00E51904" w:rsidRDefault="00E51904">
            <w:pPr>
              <w:pStyle w:val="ConsPlusNormal"/>
            </w:pPr>
            <w:r>
              <w:t>Специализированная, в том числе высокотехнологичная, медицинская помощь</w:t>
            </w:r>
          </w:p>
        </w:tc>
        <w:tc>
          <w:tcPr>
            <w:tcW w:w="2041" w:type="dxa"/>
          </w:tcPr>
          <w:p w:rsidR="00E51904" w:rsidRDefault="00E51904">
            <w:pPr>
              <w:pStyle w:val="ConsPlusNormal"/>
            </w:pPr>
          </w:p>
        </w:tc>
        <w:tc>
          <w:tcPr>
            <w:tcW w:w="1531" w:type="dxa"/>
          </w:tcPr>
          <w:p w:rsidR="00E51904" w:rsidRDefault="00E51904">
            <w:pPr>
              <w:pStyle w:val="ConsPlusNormal"/>
              <w:jc w:val="center"/>
            </w:pPr>
            <w:r>
              <w:t>X</w:t>
            </w:r>
          </w:p>
        </w:tc>
        <w:tc>
          <w:tcPr>
            <w:tcW w:w="1531" w:type="dxa"/>
          </w:tcPr>
          <w:p w:rsidR="00E51904" w:rsidRDefault="00E51904">
            <w:pPr>
              <w:pStyle w:val="ConsPlusNormal"/>
              <w:jc w:val="center"/>
            </w:pPr>
            <w:r>
              <w:t>X</w:t>
            </w:r>
          </w:p>
        </w:tc>
        <w:tc>
          <w:tcPr>
            <w:tcW w:w="1587" w:type="dxa"/>
          </w:tcPr>
          <w:p w:rsidR="00E51904" w:rsidRDefault="00E51904">
            <w:pPr>
              <w:pStyle w:val="ConsPlusNormal"/>
              <w:jc w:val="center"/>
            </w:pPr>
            <w:r>
              <w:t>X</w:t>
            </w:r>
          </w:p>
        </w:tc>
        <w:tc>
          <w:tcPr>
            <w:tcW w:w="1531" w:type="dxa"/>
          </w:tcPr>
          <w:p w:rsidR="00E51904" w:rsidRDefault="00E51904">
            <w:pPr>
              <w:pStyle w:val="ConsPlusNormal"/>
              <w:jc w:val="center"/>
            </w:pPr>
            <w:r>
              <w:t>X</w:t>
            </w:r>
          </w:p>
        </w:tc>
        <w:tc>
          <w:tcPr>
            <w:tcW w:w="1587" w:type="dxa"/>
          </w:tcPr>
          <w:p w:rsidR="00E51904" w:rsidRDefault="00E51904">
            <w:pPr>
              <w:pStyle w:val="ConsPlusNormal"/>
              <w:jc w:val="center"/>
            </w:pPr>
            <w:r>
              <w:t>X</w:t>
            </w:r>
          </w:p>
        </w:tc>
        <w:tc>
          <w:tcPr>
            <w:tcW w:w="1531" w:type="dxa"/>
          </w:tcPr>
          <w:p w:rsidR="00E51904" w:rsidRDefault="00E51904">
            <w:pPr>
              <w:pStyle w:val="ConsPlusNormal"/>
              <w:jc w:val="center"/>
            </w:pPr>
            <w:r>
              <w:t>X</w:t>
            </w:r>
          </w:p>
        </w:tc>
      </w:tr>
      <w:tr w:rsidR="00E51904">
        <w:tc>
          <w:tcPr>
            <w:tcW w:w="964" w:type="dxa"/>
          </w:tcPr>
          <w:p w:rsidR="00E51904" w:rsidRDefault="00E51904">
            <w:pPr>
              <w:pStyle w:val="ConsPlusNormal"/>
            </w:pPr>
            <w:r>
              <w:t>3.1.</w:t>
            </w:r>
          </w:p>
        </w:tc>
        <w:tc>
          <w:tcPr>
            <w:tcW w:w="3742" w:type="dxa"/>
          </w:tcPr>
          <w:p w:rsidR="00E51904" w:rsidRDefault="00E51904">
            <w:pPr>
              <w:pStyle w:val="ConsPlusNormal"/>
            </w:pPr>
            <w:r>
              <w:t>в условиях дневных стационаров, в том числе</w:t>
            </w:r>
          </w:p>
        </w:tc>
        <w:tc>
          <w:tcPr>
            <w:tcW w:w="2041" w:type="dxa"/>
          </w:tcPr>
          <w:p w:rsidR="00E51904" w:rsidRDefault="00E51904">
            <w:pPr>
              <w:pStyle w:val="ConsPlusNormal"/>
              <w:jc w:val="center"/>
            </w:pPr>
            <w:r>
              <w:t>случай лечения</w:t>
            </w:r>
          </w:p>
        </w:tc>
        <w:tc>
          <w:tcPr>
            <w:tcW w:w="1531" w:type="dxa"/>
          </w:tcPr>
          <w:p w:rsidR="00E51904" w:rsidRDefault="00E51904">
            <w:pPr>
              <w:pStyle w:val="ConsPlusNormal"/>
              <w:jc w:val="center"/>
            </w:pPr>
            <w:r>
              <w:t>0,00337</w:t>
            </w:r>
          </w:p>
        </w:tc>
        <w:tc>
          <w:tcPr>
            <w:tcW w:w="1531" w:type="dxa"/>
          </w:tcPr>
          <w:p w:rsidR="00E51904" w:rsidRDefault="00E51904">
            <w:pPr>
              <w:pStyle w:val="ConsPlusNormal"/>
              <w:jc w:val="center"/>
            </w:pPr>
            <w:r>
              <w:t>3801</w:t>
            </w:r>
          </w:p>
        </w:tc>
        <w:tc>
          <w:tcPr>
            <w:tcW w:w="1587" w:type="dxa"/>
          </w:tcPr>
          <w:p w:rsidR="00E51904" w:rsidRDefault="00E51904">
            <w:pPr>
              <w:pStyle w:val="ConsPlusNormal"/>
              <w:jc w:val="center"/>
            </w:pPr>
            <w:r>
              <w:t>0,00337</w:t>
            </w:r>
          </w:p>
        </w:tc>
        <w:tc>
          <w:tcPr>
            <w:tcW w:w="1531" w:type="dxa"/>
          </w:tcPr>
          <w:p w:rsidR="00E51904" w:rsidRDefault="00E51904">
            <w:pPr>
              <w:pStyle w:val="ConsPlusNormal"/>
              <w:jc w:val="center"/>
            </w:pPr>
            <w:r>
              <w:t>3801</w:t>
            </w:r>
          </w:p>
        </w:tc>
        <w:tc>
          <w:tcPr>
            <w:tcW w:w="1587" w:type="dxa"/>
          </w:tcPr>
          <w:p w:rsidR="00E51904" w:rsidRDefault="00E51904">
            <w:pPr>
              <w:pStyle w:val="ConsPlusNormal"/>
              <w:jc w:val="center"/>
            </w:pPr>
            <w:r>
              <w:t>0,00337</w:t>
            </w:r>
          </w:p>
        </w:tc>
        <w:tc>
          <w:tcPr>
            <w:tcW w:w="1531" w:type="dxa"/>
          </w:tcPr>
          <w:p w:rsidR="00E51904" w:rsidRDefault="00E51904">
            <w:pPr>
              <w:pStyle w:val="ConsPlusNormal"/>
              <w:jc w:val="center"/>
            </w:pPr>
            <w:r>
              <w:t>3801</w:t>
            </w:r>
          </w:p>
        </w:tc>
      </w:tr>
      <w:tr w:rsidR="00E51904">
        <w:tc>
          <w:tcPr>
            <w:tcW w:w="964" w:type="dxa"/>
          </w:tcPr>
          <w:p w:rsidR="00E51904" w:rsidRDefault="00E51904">
            <w:pPr>
              <w:pStyle w:val="ConsPlusNormal"/>
            </w:pPr>
            <w:r>
              <w:t>3.1.1.</w:t>
            </w:r>
          </w:p>
        </w:tc>
        <w:tc>
          <w:tcPr>
            <w:tcW w:w="3742" w:type="dxa"/>
          </w:tcPr>
          <w:p w:rsidR="00E51904" w:rsidRDefault="00E51904">
            <w:pPr>
              <w:pStyle w:val="ConsPlusNormal"/>
            </w:pPr>
            <w:r>
              <w:t>I уровень</w:t>
            </w:r>
          </w:p>
        </w:tc>
        <w:tc>
          <w:tcPr>
            <w:tcW w:w="2041" w:type="dxa"/>
          </w:tcPr>
          <w:p w:rsidR="00E51904" w:rsidRDefault="00E51904">
            <w:pPr>
              <w:pStyle w:val="ConsPlusNormal"/>
              <w:jc w:val="center"/>
            </w:pPr>
            <w:r>
              <w:t>случай лечения</w:t>
            </w:r>
          </w:p>
        </w:tc>
        <w:tc>
          <w:tcPr>
            <w:tcW w:w="1531" w:type="dxa"/>
          </w:tcPr>
          <w:p w:rsidR="00E51904" w:rsidRDefault="00E51904">
            <w:pPr>
              <w:pStyle w:val="ConsPlusNormal"/>
              <w:jc w:val="center"/>
            </w:pPr>
            <w:r>
              <w:t>X</w:t>
            </w:r>
          </w:p>
        </w:tc>
        <w:tc>
          <w:tcPr>
            <w:tcW w:w="1531" w:type="dxa"/>
          </w:tcPr>
          <w:p w:rsidR="00E51904" w:rsidRDefault="00E51904">
            <w:pPr>
              <w:pStyle w:val="ConsPlusNormal"/>
              <w:jc w:val="center"/>
            </w:pPr>
            <w:r>
              <w:t>X</w:t>
            </w:r>
          </w:p>
        </w:tc>
        <w:tc>
          <w:tcPr>
            <w:tcW w:w="1587" w:type="dxa"/>
          </w:tcPr>
          <w:p w:rsidR="00E51904" w:rsidRDefault="00E51904">
            <w:pPr>
              <w:pStyle w:val="ConsPlusNormal"/>
              <w:jc w:val="center"/>
            </w:pPr>
            <w:r>
              <w:t>X</w:t>
            </w:r>
          </w:p>
        </w:tc>
        <w:tc>
          <w:tcPr>
            <w:tcW w:w="1531" w:type="dxa"/>
          </w:tcPr>
          <w:p w:rsidR="00E51904" w:rsidRDefault="00E51904">
            <w:pPr>
              <w:pStyle w:val="ConsPlusNormal"/>
              <w:jc w:val="center"/>
            </w:pPr>
            <w:r>
              <w:t>X</w:t>
            </w:r>
          </w:p>
        </w:tc>
        <w:tc>
          <w:tcPr>
            <w:tcW w:w="1587" w:type="dxa"/>
          </w:tcPr>
          <w:p w:rsidR="00E51904" w:rsidRDefault="00E51904">
            <w:pPr>
              <w:pStyle w:val="ConsPlusNormal"/>
              <w:jc w:val="center"/>
            </w:pPr>
            <w:r>
              <w:t>X</w:t>
            </w:r>
          </w:p>
        </w:tc>
        <w:tc>
          <w:tcPr>
            <w:tcW w:w="1531" w:type="dxa"/>
          </w:tcPr>
          <w:p w:rsidR="00E51904" w:rsidRDefault="00E51904">
            <w:pPr>
              <w:pStyle w:val="ConsPlusNormal"/>
              <w:jc w:val="center"/>
            </w:pPr>
            <w:r>
              <w:t>X</w:t>
            </w:r>
          </w:p>
        </w:tc>
      </w:tr>
      <w:tr w:rsidR="00E51904">
        <w:tc>
          <w:tcPr>
            <w:tcW w:w="964" w:type="dxa"/>
          </w:tcPr>
          <w:p w:rsidR="00E51904" w:rsidRDefault="00E51904">
            <w:pPr>
              <w:pStyle w:val="ConsPlusNormal"/>
            </w:pPr>
            <w:r>
              <w:t>3.1.2.</w:t>
            </w:r>
          </w:p>
        </w:tc>
        <w:tc>
          <w:tcPr>
            <w:tcW w:w="3742" w:type="dxa"/>
          </w:tcPr>
          <w:p w:rsidR="00E51904" w:rsidRDefault="00E51904">
            <w:pPr>
              <w:pStyle w:val="ConsPlusNormal"/>
            </w:pPr>
            <w:r>
              <w:t>II уровень</w:t>
            </w:r>
          </w:p>
        </w:tc>
        <w:tc>
          <w:tcPr>
            <w:tcW w:w="2041" w:type="dxa"/>
          </w:tcPr>
          <w:p w:rsidR="00E51904" w:rsidRDefault="00E51904">
            <w:pPr>
              <w:pStyle w:val="ConsPlusNormal"/>
              <w:jc w:val="center"/>
            </w:pPr>
            <w:r>
              <w:t>случай лечения</w:t>
            </w:r>
          </w:p>
        </w:tc>
        <w:tc>
          <w:tcPr>
            <w:tcW w:w="1531" w:type="dxa"/>
          </w:tcPr>
          <w:p w:rsidR="00E51904" w:rsidRDefault="00E51904">
            <w:pPr>
              <w:pStyle w:val="ConsPlusNormal"/>
              <w:jc w:val="center"/>
            </w:pPr>
            <w:r>
              <w:t>0,00298</w:t>
            </w:r>
          </w:p>
        </w:tc>
        <w:tc>
          <w:tcPr>
            <w:tcW w:w="1531" w:type="dxa"/>
          </w:tcPr>
          <w:p w:rsidR="00E51904" w:rsidRDefault="00E51904">
            <w:pPr>
              <w:pStyle w:val="ConsPlusNormal"/>
              <w:jc w:val="center"/>
            </w:pPr>
            <w:r>
              <w:t>3360</w:t>
            </w:r>
          </w:p>
        </w:tc>
        <w:tc>
          <w:tcPr>
            <w:tcW w:w="1587" w:type="dxa"/>
          </w:tcPr>
          <w:p w:rsidR="00E51904" w:rsidRDefault="00E51904">
            <w:pPr>
              <w:pStyle w:val="ConsPlusNormal"/>
              <w:jc w:val="center"/>
            </w:pPr>
            <w:r>
              <w:t>0,00298</w:t>
            </w:r>
          </w:p>
        </w:tc>
        <w:tc>
          <w:tcPr>
            <w:tcW w:w="1531" w:type="dxa"/>
          </w:tcPr>
          <w:p w:rsidR="00E51904" w:rsidRDefault="00E51904">
            <w:pPr>
              <w:pStyle w:val="ConsPlusNormal"/>
              <w:jc w:val="center"/>
            </w:pPr>
            <w:r>
              <w:t>3360</w:t>
            </w:r>
          </w:p>
        </w:tc>
        <w:tc>
          <w:tcPr>
            <w:tcW w:w="1587" w:type="dxa"/>
          </w:tcPr>
          <w:p w:rsidR="00E51904" w:rsidRDefault="00E51904">
            <w:pPr>
              <w:pStyle w:val="ConsPlusNormal"/>
              <w:jc w:val="center"/>
            </w:pPr>
            <w:r>
              <w:t>0,00298</w:t>
            </w:r>
          </w:p>
        </w:tc>
        <w:tc>
          <w:tcPr>
            <w:tcW w:w="1531" w:type="dxa"/>
          </w:tcPr>
          <w:p w:rsidR="00E51904" w:rsidRDefault="00E51904">
            <w:pPr>
              <w:pStyle w:val="ConsPlusNormal"/>
              <w:jc w:val="center"/>
            </w:pPr>
            <w:r>
              <w:t>3360</w:t>
            </w:r>
          </w:p>
        </w:tc>
      </w:tr>
      <w:tr w:rsidR="00E51904">
        <w:tc>
          <w:tcPr>
            <w:tcW w:w="964" w:type="dxa"/>
          </w:tcPr>
          <w:p w:rsidR="00E51904" w:rsidRDefault="00E51904">
            <w:pPr>
              <w:pStyle w:val="ConsPlusNormal"/>
            </w:pPr>
            <w:r>
              <w:t>3.1.3.</w:t>
            </w:r>
          </w:p>
        </w:tc>
        <w:tc>
          <w:tcPr>
            <w:tcW w:w="3742" w:type="dxa"/>
          </w:tcPr>
          <w:p w:rsidR="00E51904" w:rsidRDefault="00E51904">
            <w:pPr>
              <w:pStyle w:val="ConsPlusNormal"/>
            </w:pPr>
            <w:r>
              <w:t>III уровень</w:t>
            </w:r>
          </w:p>
        </w:tc>
        <w:tc>
          <w:tcPr>
            <w:tcW w:w="2041" w:type="dxa"/>
          </w:tcPr>
          <w:p w:rsidR="00E51904" w:rsidRDefault="00E51904">
            <w:pPr>
              <w:pStyle w:val="ConsPlusNormal"/>
              <w:jc w:val="center"/>
            </w:pPr>
            <w:r>
              <w:t>случай лечения</w:t>
            </w:r>
          </w:p>
        </w:tc>
        <w:tc>
          <w:tcPr>
            <w:tcW w:w="1531" w:type="dxa"/>
          </w:tcPr>
          <w:p w:rsidR="00E51904" w:rsidRDefault="00E51904">
            <w:pPr>
              <w:pStyle w:val="ConsPlusNormal"/>
              <w:jc w:val="center"/>
            </w:pPr>
            <w:r>
              <w:t>0,00039</w:t>
            </w:r>
          </w:p>
        </w:tc>
        <w:tc>
          <w:tcPr>
            <w:tcW w:w="1531" w:type="dxa"/>
          </w:tcPr>
          <w:p w:rsidR="00E51904" w:rsidRDefault="00E51904">
            <w:pPr>
              <w:pStyle w:val="ConsPlusNormal"/>
              <w:jc w:val="center"/>
            </w:pPr>
            <w:r>
              <w:t>441</w:t>
            </w:r>
          </w:p>
        </w:tc>
        <w:tc>
          <w:tcPr>
            <w:tcW w:w="1587" w:type="dxa"/>
          </w:tcPr>
          <w:p w:rsidR="00E51904" w:rsidRDefault="00E51904">
            <w:pPr>
              <w:pStyle w:val="ConsPlusNormal"/>
              <w:jc w:val="center"/>
            </w:pPr>
            <w:r>
              <w:t>0,00039</w:t>
            </w:r>
          </w:p>
        </w:tc>
        <w:tc>
          <w:tcPr>
            <w:tcW w:w="1531" w:type="dxa"/>
          </w:tcPr>
          <w:p w:rsidR="00E51904" w:rsidRDefault="00E51904">
            <w:pPr>
              <w:pStyle w:val="ConsPlusNormal"/>
              <w:jc w:val="center"/>
            </w:pPr>
            <w:r>
              <w:t>441</w:t>
            </w:r>
          </w:p>
        </w:tc>
        <w:tc>
          <w:tcPr>
            <w:tcW w:w="1587" w:type="dxa"/>
          </w:tcPr>
          <w:p w:rsidR="00E51904" w:rsidRDefault="00E51904">
            <w:pPr>
              <w:pStyle w:val="ConsPlusNormal"/>
              <w:jc w:val="center"/>
            </w:pPr>
            <w:r>
              <w:t>0,00039</w:t>
            </w:r>
          </w:p>
        </w:tc>
        <w:tc>
          <w:tcPr>
            <w:tcW w:w="1531" w:type="dxa"/>
          </w:tcPr>
          <w:p w:rsidR="00E51904" w:rsidRDefault="00E51904">
            <w:pPr>
              <w:pStyle w:val="ConsPlusNormal"/>
              <w:jc w:val="center"/>
            </w:pPr>
            <w:r>
              <w:t>441</w:t>
            </w:r>
          </w:p>
        </w:tc>
      </w:tr>
      <w:tr w:rsidR="00E51904">
        <w:tc>
          <w:tcPr>
            <w:tcW w:w="964" w:type="dxa"/>
          </w:tcPr>
          <w:p w:rsidR="00E51904" w:rsidRDefault="00E51904">
            <w:pPr>
              <w:pStyle w:val="ConsPlusNormal"/>
            </w:pPr>
            <w:r>
              <w:t>3.2.</w:t>
            </w:r>
          </w:p>
        </w:tc>
        <w:tc>
          <w:tcPr>
            <w:tcW w:w="3742" w:type="dxa"/>
          </w:tcPr>
          <w:p w:rsidR="00E51904" w:rsidRDefault="00E51904">
            <w:pPr>
              <w:pStyle w:val="ConsPlusNormal"/>
            </w:pPr>
            <w:r>
              <w:t>в условиях круглосуточных стационаров, в том числе:</w:t>
            </w:r>
          </w:p>
        </w:tc>
        <w:tc>
          <w:tcPr>
            <w:tcW w:w="2041" w:type="dxa"/>
          </w:tcPr>
          <w:p w:rsidR="00E51904" w:rsidRDefault="00E51904">
            <w:pPr>
              <w:pStyle w:val="ConsPlusNormal"/>
            </w:pPr>
            <w:r>
              <w:t>случай госпитализации</w:t>
            </w:r>
          </w:p>
        </w:tc>
        <w:tc>
          <w:tcPr>
            <w:tcW w:w="1531" w:type="dxa"/>
          </w:tcPr>
          <w:p w:rsidR="00E51904" w:rsidRDefault="00E51904">
            <w:pPr>
              <w:pStyle w:val="ConsPlusNormal"/>
              <w:jc w:val="center"/>
            </w:pPr>
            <w:r>
              <w:t>0,00966</w:t>
            </w:r>
          </w:p>
        </w:tc>
        <w:tc>
          <w:tcPr>
            <w:tcW w:w="1531" w:type="dxa"/>
          </w:tcPr>
          <w:p w:rsidR="00E51904" w:rsidRDefault="00E51904">
            <w:pPr>
              <w:pStyle w:val="ConsPlusNormal"/>
              <w:jc w:val="center"/>
            </w:pPr>
            <w:r>
              <w:t>10904</w:t>
            </w:r>
          </w:p>
        </w:tc>
        <w:tc>
          <w:tcPr>
            <w:tcW w:w="1587" w:type="dxa"/>
          </w:tcPr>
          <w:p w:rsidR="00E51904" w:rsidRDefault="00E51904">
            <w:pPr>
              <w:pStyle w:val="ConsPlusNormal"/>
              <w:jc w:val="center"/>
            </w:pPr>
            <w:r>
              <w:t>0,00951</w:t>
            </w:r>
          </w:p>
        </w:tc>
        <w:tc>
          <w:tcPr>
            <w:tcW w:w="1531" w:type="dxa"/>
          </w:tcPr>
          <w:p w:rsidR="00E51904" w:rsidRDefault="00E51904">
            <w:pPr>
              <w:pStyle w:val="ConsPlusNormal"/>
              <w:jc w:val="center"/>
            </w:pPr>
            <w:r>
              <w:t>10733</w:t>
            </w:r>
          </w:p>
        </w:tc>
        <w:tc>
          <w:tcPr>
            <w:tcW w:w="1587" w:type="dxa"/>
          </w:tcPr>
          <w:p w:rsidR="00E51904" w:rsidRDefault="00E51904">
            <w:pPr>
              <w:pStyle w:val="ConsPlusNormal"/>
              <w:jc w:val="center"/>
            </w:pPr>
            <w:r>
              <w:t>0,00951</w:t>
            </w:r>
          </w:p>
        </w:tc>
        <w:tc>
          <w:tcPr>
            <w:tcW w:w="1531" w:type="dxa"/>
          </w:tcPr>
          <w:p w:rsidR="00E51904" w:rsidRDefault="00E51904">
            <w:pPr>
              <w:pStyle w:val="ConsPlusNormal"/>
              <w:jc w:val="center"/>
            </w:pPr>
            <w:r>
              <w:t>10733</w:t>
            </w:r>
          </w:p>
        </w:tc>
      </w:tr>
      <w:tr w:rsidR="00E51904">
        <w:tc>
          <w:tcPr>
            <w:tcW w:w="964" w:type="dxa"/>
          </w:tcPr>
          <w:p w:rsidR="00E51904" w:rsidRDefault="00E51904">
            <w:pPr>
              <w:pStyle w:val="ConsPlusNormal"/>
            </w:pPr>
            <w:r>
              <w:t>3.2.1.</w:t>
            </w:r>
          </w:p>
        </w:tc>
        <w:tc>
          <w:tcPr>
            <w:tcW w:w="3742" w:type="dxa"/>
          </w:tcPr>
          <w:p w:rsidR="00E51904" w:rsidRDefault="00E51904">
            <w:pPr>
              <w:pStyle w:val="ConsPlusNormal"/>
            </w:pPr>
            <w:r>
              <w:t>I уровень</w:t>
            </w:r>
          </w:p>
        </w:tc>
        <w:tc>
          <w:tcPr>
            <w:tcW w:w="2041" w:type="dxa"/>
          </w:tcPr>
          <w:p w:rsidR="00E51904" w:rsidRDefault="00E51904">
            <w:pPr>
              <w:pStyle w:val="ConsPlusNormal"/>
            </w:pPr>
            <w:r>
              <w:t>случай госпитализации</w:t>
            </w:r>
          </w:p>
        </w:tc>
        <w:tc>
          <w:tcPr>
            <w:tcW w:w="1531" w:type="dxa"/>
          </w:tcPr>
          <w:p w:rsidR="00E51904" w:rsidRDefault="00E51904">
            <w:pPr>
              <w:pStyle w:val="ConsPlusNormal"/>
              <w:jc w:val="center"/>
            </w:pPr>
            <w:r>
              <w:t>0,00002</w:t>
            </w:r>
          </w:p>
        </w:tc>
        <w:tc>
          <w:tcPr>
            <w:tcW w:w="1531" w:type="dxa"/>
          </w:tcPr>
          <w:p w:rsidR="00E51904" w:rsidRDefault="00E51904">
            <w:pPr>
              <w:pStyle w:val="ConsPlusNormal"/>
              <w:jc w:val="center"/>
            </w:pPr>
            <w:r>
              <w:t>20</w:t>
            </w:r>
          </w:p>
        </w:tc>
        <w:tc>
          <w:tcPr>
            <w:tcW w:w="1587" w:type="dxa"/>
          </w:tcPr>
          <w:p w:rsidR="00E51904" w:rsidRDefault="00E51904">
            <w:pPr>
              <w:pStyle w:val="ConsPlusNormal"/>
              <w:jc w:val="center"/>
            </w:pPr>
            <w:r>
              <w:t>0,00002</w:t>
            </w:r>
          </w:p>
        </w:tc>
        <w:tc>
          <w:tcPr>
            <w:tcW w:w="1531" w:type="dxa"/>
          </w:tcPr>
          <w:p w:rsidR="00E51904" w:rsidRDefault="00E51904">
            <w:pPr>
              <w:pStyle w:val="ConsPlusNormal"/>
              <w:jc w:val="center"/>
            </w:pPr>
            <w:r>
              <w:t>20</w:t>
            </w:r>
          </w:p>
        </w:tc>
        <w:tc>
          <w:tcPr>
            <w:tcW w:w="1587" w:type="dxa"/>
          </w:tcPr>
          <w:p w:rsidR="00E51904" w:rsidRDefault="00E51904">
            <w:pPr>
              <w:pStyle w:val="ConsPlusNormal"/>
              <w:jc w:val="center"/>
            </w:pPr>
            <w:r>
              <w:t>0,00002</w:t>
            </w:r>
          </w:p>
        </w:tc>
        <w:tc>
          <w:tcPr>
            <w:tcW w:w="1531" w:type="dxa"/>
          </w:tcPr>
          <w:p w:rsidR="00E51904" w:rsidRDefault="00E51904">
            <w:pPr>
              <w:pStyle w:val="ConsPlusNormal"/>
              <w:jc w:val="center"/>
            </w:pPr>
            <w:r>
              <w:t>20</w:t>
            </w:r>
          </w:p>
        </w:tc>
      </w:tr>
      <w:tr w:rsidR="00E51904">
        <w:tc>
          <w:tcPr>
            <w:tcW w:w="964" w:type="dxa"/>
          </w:tcPr>
          <w:p w:rsidR="00E51904" w:rsidRDefault="00E51904">
            <w:pPr>
              <w:pStyle w:val="ConsPlusNormal"/>
            </w:pPr>
            <w:r>
              <w:t>3.2.2.</w:t>
            </w:r>
          </w:p>
        </w:tc>
        <w:tc>
          <w:tcPr>
            <w:tcW w:w="3742" w:type="dxa"/>
          </w:tcPr>
          <w:p w:rsidR="00E51904" w:rsidRDefault="00E51904">
            <w:pPr>
              <w:pStyle w:val="ConsPlusNormal"/>
            </w:pPr>
            <w:r>
              <w:t>II уровень</w:t>
            </w:r>
          </w:p>
        </w:tc>
        <w:tc>
          <w:tcPr>
            <w:tcW w:w="2041" w:type="dxa"/>
          </w:tcPr>
          <w:p w:rsidR="00E51904" w:rsidRDefault="00E51904">
            <w:pPr>
              <w:pStyle w:val="ConsPlusNormal"/>
            </w:pPr>
            <w:r>
              <w:t>случай госпитализации</w:t>
            </w:r>
          </w:p>
        </w:tc>
        <w:tc>
          <w:tcPr>
            <w:tcW w:w="1531" w:type="dxa"/>
          </w:tcPr>
          <w:p w:rsidR="00E51904" w:rsidRDefault="00E51904">
            <w:pPr>
              <w:pStyle w:val="ConsPlusNormal"/>
              <w:jc w:val="center"/>
            </w:pPr>
            <w:r>
              <w:t>0,00892</w:t>
            </w:r>
          </w:p>
        </w:tc>
        <w:tc>
          <w:tcPr>
            <w:tcW w:w="1531" w:type="dxa"/>
          </w:tcPr>
          <w:p w:rsidR="00E51904" w:rsidRDefault="00E51904">
            <w:pPr>
              <w:pStyle w:val="ConsPlusNormal"/>
              <w:jc w:val="center"/>
            </w:pPr>
            <w:r>
              <w:t>10064</w:t>
            </w:r>
          </w:p>
        </w:tc>
        <w:tc>
          <w:tcPr>
            <w:tcW w:w="1587" w:type="dxa"/>
          </w:tcPr>
          <w:p w:rsidR="00E51904" w:rsidRDefault="00E51904">
            <w:pPr>
              <w:pStyle w:val="ConsPlusNormal"/>
              <w:jc w:val="center"/>
            </w:pPr>
            <w:r>
              <w:t>0,00876</w:t>
            </w:r>
          </w:p>
        </w:tc>
        <w:tc>
          <w:tcPr>
            <w:tcW w:w="1531" w:type="dxa"/>
          </w:tcPr>
          <w:p w:rsidR="00E51904" w:rsidRDefault="00E51904">
            <w:pPr>
              <w:pStyle w:val="ConsPlusNormal"/>
              <w:jc w:val="center"/>
            </w:pPr>
            <w:r>
              <w:t>9893</w:t>
            </w:r>
          </w:p>
        </w:tc>
        <w:tc>
          <w:tcPr>
            <w:tcW w:w="1587" w:type="dxa"/>
          </w:tcPr>
          <w:p w:rsidR="00E51904" w:rsidRDefault="00E51904">
            <w:pPr>
              <w:pStyle w:val="ConsPlusNormal"/>
              <w:jc w:val="center"/>
            </w:pPr>
            <w:r>
              <w:t>0,00876</w:t>
            </w:r>
          </w:p>
        </w:tc>
        <w:tc>
          <w:tcPr>
            <w:tcW w:w="1531" w:type="dxa"/>
          </w:tcPr>
          <w:p w:rsidR="00E51904" w:rsidRDefault="00E51904">
            <w:pPr>
              <w:pStyle w:val="ConsPlusNormal"/>
              <w:jc w:val="center"/>
            </w:pPr>
            <w:r>
              <w:t>9893</w:t>
            </w:r>
          </w:p>
        </w:tc>
      </w:tr>
      <w:tr w:rsidR="00E51904">
        <w:tc>
          <w:tcPr>
            <w:tcW w:w="964" w:type="dxa"/>
          </w:tcPr>
          <w:p w:rsidR="00E51904" w:rsidRDefault="00E51904">
            <w:pPr>
              <w:pStyle w:val="ConsPlusNormal"/>
            </w:pPr>
            <w:r>
              <w:t>3.2.3.</w:t>
            </w:r>
          </w:p>
        </w:tc>
        <w:tc>
          <w:tcPr>
            <w:tcW w:w="3742" w:type="dxa"/>
          </w:tcPr>
          <w:p w:rsidR="00E51904" w:rsidRDefault="00E51904">
            <w:pPr>
              <w:pStyle w:val="ConsPlusNormal"/>
            </w:pPr>
            <w:r>
              <w:t>III уровень</w:t>
            </w:r>
          </w:p>
        </w:tc>
        <w:tc>
          <w:tcPr>
            <w:tcW w:w="2041" w:type="dxa"/>
          </w:tcPr>
          <w:p w:rsidR="00E51904" w:rsidRDefault="00E51904">
            <w:pPr>
              <w:pStyle w:val="ConsPlusNormal"/>
            </w:pPr>
            <w:r>
              <w:t>случай госпитализации</w:t>
            </w:r>
          </w:p>
        </w:tc>
        <w:tc>
          <w:tcPr>
            <w:tcW w:w="1531" w:type="dxa"/>
          </w:tcPr>
          <w:p w:rsidR="00E51904" w:rsidRDefault="00E51904">
            <w:pPr>
              <w:pStyle w:val="ConsPlusNormal"/>
              <w:jc w:val="center"/>
            </w:pPr>
            <w:r>
              <w:t>0,00073</w:t>
            </w:r>
          </w:p>
        </w:tc>
        <w:tc>
          <w:tcPr>
            <w:tcW w:w="1531" w:type="dxa"/>
          </w:tcPr>
          <w:p w:rsidR="00E51904" w:rsidRDefault="00E51904">
            <w:pPr>
              <w:pStyle w:val="ConsPlusNormal"/>
              <w:jc w:val="center"/>
            </w:pPr>
            <w:r>
              <w:t>820</w:t>
            </w:r>
          </w:p>
        </w:tc>
        <w:tc>
          <w:tcPr>
            <w:tcW w:w="1587" w:type="dxa"/>
          </w:tcPr>
          <w:p w:rsidR="00E51904" w:rsidRDefault="00E51904">
            <w:pPr>
              <w:pStyle w:val="ConsPlusNormal"/>
              <w:jc w:val="center"/>
            </w:pPr>
            <w:r>
              <w:t>0,00073</w:t>
            </w:r>
          </w:p>
        </w:tc>
        <w:tc>
          <w:tcPr>
            <w:tcW w:w="1531" w:type="dxa"/>
          </w:tcPr>
          <w:p w:rsidR="00E51904" w:rsidRDefault="00E51904">
            <w:pPr>
              <w:pStyle w:val="ConsPlusNormal"/>
              <w:jc w:val="center"/>
            </w:pPr>
            <w:r>
              <w:t>820</w:t>
            </w:r>
          </w:p>
        </w:tc>
        <w:tc>
          <w:tcPr>
            <w:tcW w:w="1587" w:type="dxa"/>
          </w:tcPr>
          <w:p w:rsidR="00E51904" w:rsidRDefault="00E51904">
            <w:pPr>
              <w:pStyle w:val="ConsPlusNormal"/>
              <w:jc w:val="center"/>
            </w:pPr>
            <w:r>
              <w:t>0,00073</w:t>
            </w:r>
          </w:p>
        </w:tc>
        <w:tc>
          <w:tcPr>
            <w:tcW w:w="1531" w:type="dxa"/>
          </w:tcPr>
          <w:p w:rsidR="00E51904" w:rsidRDefault="00E51904">
            <w:pPr>
              <w:pStyle w:val="ConsPlusNormal"/>
              <w:jc w:val="center"/>
            </w:pPr>
            <w:r>
              <w:t>820</w:t>
            </w:r>
          </w:p>
        </w:tc>
      </w:tr>
      <w:tr w:rsidR="00E51904">
        <w:tc>
          <w:tcPr>
            <w:tcW w:w="964" w:type="dxa"/>
          </w:tcPr>
          <w:p w:rsidR="00E51904" w:rsidRDefault="00E51904">
            <w:pPr>
              <w:pStyle w:val="ConsPlusNormal"/>
            </w:pPr>
            <w:r>
              <w:t>4.</w:t>
            </w:r>
          </w:p>
        </w:tc>
        <w:tc>
          <w:tcPr>
            <w:tcW w:w="3742" w:type="dxa"/>
          </w:tcPr>
          <w:p w:rsidR="00E51904" w:rsidRDefault="00E51904">
            <w:pPr>
              <w:pStyle w:val="ConsPlusNormal"/>
            </w:pPr>
            <w:r>
              <w:t>Паллиативная медицинская помощь:</w:t>
            </w:r>
          </w:p>
        </w:tc>
        <w:tc>
          <w:tcPr>
            <w:tcW w:w="2041" w:type="dxa"/>
          </w:tcPr>
          <w:p w:rsidR="00E51904" w:rsidRDefault="00E51904">
            <w:pPr>
              <w:pStyle w:val="ConsPlusNormal"/>
            </w:pPr>
          </w:p>
        </w:tc>
        <w:tc>
          <w:tcPr>
            <w:tcW w:w="1531" w:type="dxa"/>
          </w:tcPr>
          <w:p w:rsidR="00E51904" w:rsidRDefault="00E51904">
            <w:pPr>
              <w:pStyle w:val="ConsPlusNormal"/>
              <w:jc w:val="center"/>
            </w:pPr>
            <w:r>
              <w:t>X</w:t>
            </w:r>
          </w:p>
        </w:tc>
        <w:tc>
          <w:tcPr>
            <w:tcW w:w="1531" w:type="dxa"/>
          </w:tcPr>
          <w:p w:rsidR="00E51904" w:rsidRDefault="00E51904">
            <w:pPr>
              <w:pStyle w:val="ConsPlusNormal"/>
              <w:jc w:val="center"/>
            </w:pPr>
            <w:r>
              <w:t>X</w:t>
            </w:r>
          </w:p>
        </w:tc>
        <w:tc>
          <w:tcPr>
            <w:tcW w:w="1587" w:type="dxa"/>
          </w:tcPr>
          <w:p w:rsidR="00E51904" w:rsidRDefault="00E51904">
            <w:pPr>
              <w:pStyle w:val="ConsPlusNormal"/>
              <w:jc w:val="center"/>
            </w:pPr>
            <w:r>
              <w:t>X</w:t>
            </w:r>
          </w:p>
        </w:tc>
        <w:tc>
          <w:tcPr>
            <w:tcW w:w="1531" w:type="dxa"/>
          </w:tcPr>
          <w:p w:rsidR="00E51904" w:rsidRDefault="00E51904">
            <w:pPr>
              <w:pStyle w:val="ConsPlusNormal"/>
              <w:jc w:val="center"/>
            </w:pPr>
            <w:r>
              <w:t>X</w:t>
            </w:r>
          </w:p>
        </w:tc>
        <w:tc>
          <w:tcPr>
            <w:tcW w:w="1587" w:type="dxa"/>
          </w:tcPr>
          <w:p w:rsidR="00E51904" w:rsidRDefault="00E51904">
            <w:pPr>
              <w:pStyle w:val="ConsPlusNormal"/>
              <w:jc w:val="center"/>
            </w:pPr>
            <w:r>
              <w:t>X</w:t>
            </w:r>
          </w:p>
        </w:tc>
        <w:tc>
          <w:tcPr>
            <w:tcW w:w="1531" w:type="dxa"/>
          </w:tcPr>
          <w:p w:rsidR="00E51904" w:rsidRDefault="00E51904">
            <w:pPr>
              <w:pStyle w:val="ConsPlusNormal"/>
              <w:jc w:val="center"/>
            </w:pPr>
            <w:r>
              <w:t>X</w:t>
            </w:r>
          </w:p>
        </w:tc>
      </w:tr>
      <w:tr w:rsidR="00E51904">
        <w:tc>
          <w:tcPr>
            <w:tcW w:w="964" w:type="dxa"/>
          </w:tcPr>
          <w:p w:rsidR="00E51904" w:rsidRDefault="00E51904">
            <w:pPr>
              <w:pStyle w:val="ConsPlusNormal"/>
            </w:pPr>
            <w:r>
              <w:t>4.1.</w:t>
            </w:r>
          </w:p>
        </w:tc>
        <w:tc>
          <w:tcPr>
            <w:tcW w:w="3742" w:type="dxa"/>
          </w:tcPr>
          <w:p w:rsidR="00E51904" w:rsidRDefault="00E51904">
            <w:pPr>
              <w:pStyle w:val="ConsPlusNormal"/>
            </w:pPr>
            <w:r>
              <w:t>первичная медицинская помощь, в том числе доврачебная и врачебная, всего, в том числе:</w:t>
            </w:r>
          </w:p>
        </w:tc>
        <w:tc>
          <w:tcPr>
            <w:tcW w:w="2041" w:type="dxa"/>
          </w:tcPr>
          <w:p w:rsidR="00E51904" w:rsidRDefault="00E51904">
            <w:pPr>
              <w:pStyle w:val="ConsPlusNormal"/>
              <w:jc w:val="center"/>
            </w:pPr>
            <w:r>
              <w:t>посещение</w:t>
            </w:r>
          </w:p>
        </w:tc>
        <w:tc>
          <w:tcPr>
            <w:tcW w:w="1531" w:type="dxa"/>
          </w:tcPr>
          <w:p w:rsidR="00E51904" w:rsidRDefault="00E51904">
            <w:pPr>
              <w:pStyle w:val="ConsPlusNormal"/>
              <w:jc w:val="center"/>
            </w:pPr>
            <w:r>
              <w:t>X</w:t>
            </w:r>
          </w:p>
        </w:tc>
        <w:tc>
          <w:tcPr>
            <w:tcW w:w="1531" w:type="dxa"/>
          </w:tcPr>
          <w:p w:rsidR="00E51904" w:rsidRDefault="00E51904">
            <w:pPr>
              <w:pStyle w:val="ConsPlusNormal"/>
              <w:jc w:val="center"/>
            </w:pPr>
            <w:r>
              <w:t>X</w:t>
            </w:r>
          </w:p>
        </w:tc>
        <w:tc>
          <w:tcPr>
            <w:tcW w:w="1587" w:type="dxa"/>
          </w:tcPr>
          <w:p w:rsidR="00E51904" w:rsidRDefault="00E51904">
            <w:pPr>
              <w:pStyle w:val="ConsPlusNormal"/>
              <w:jc w:val="center"/>
            </w:pPr>
            <w:r>
              <w:t>X</w:t>
            </w:r>
          </w:p>
        </w:tc>
        <w:tc>
          <w:tcPr>
            <w:tcW w:w="1531" w:type="dxa"/>
          </w:tcPr>
          <w:p w:rsidR="00E51904" w:rsidRDefault="00E51904">
            <w:pPr>
              <w:pStyle w:val="ConsPlusNormal"/>
              <w:jc w:val="center"/>
            </w:pPr>
            <w:r>
              <w:t>X</w:t>
            </w:r>
          </w:p>
        </w:tc>
        <w:tc>
          <w:tcPr>
            <w:tcW w:w="1587" w:type="dxa"/>
          </w:tcPr>
          <w:p w:rsidR="00E51904" w:rsidRDefault="00E51904">
            <w:pPr>
              <w:pStyle w:val="ConsPlusNormal"/>
              <w:jc w:val="center"/>
            </w:pPr>
            <w:r>
              <w:t>X</w:t>
            </w:r>
          </w:p>
        </w:tc>
        <w:tc>
          <w:tcPr>
            <w:tcW w:w="1531" w:type="dxa"/>
          </w:tcPr>
          <w:p w:rsidR="00E51904" w:rsidRDefault="00E51904">
            <w:pPr>
              <w:pStyle w:val="ConsPlusNormal"/>
              <w:jc w:val="center"/>
            </w:pPr>
            <w:r>
              <w:t>X</w:t>
            </w:r>
          </w:p>
        </w:tc>
      </w:tr>
      <w:tr w:rsidR="00E51904">
        <w:tc>
          <w:tcPr>
            <w:tcW w:w="964" w:type="dxa"/>
          </w:tcPr>
          <w:p w:rsidR="00E51904" w:rsidRDefault="00E51904">
            <w:pPr>
              <w:pStyle w:val="ConsPlusNormal"/>
            </w:pPr>
            <w:r>
              <w:t>4.2.</w:t>
            </w:r>
          </w:p>
        </w:tc>
        <w:tc>
          <w:tcPr>
            <w:tcW w:w="3742" w:type="dxa"/>
          </w:tcPr>
          <w:p w:rsidR="00E51904" w:rsidRDefault="00E51904">
            <w:pPr>
              <w:pStyle w:val="ConsPlusNormal"/>
            </w:pPr>
            <w:r>
              <w:t>посещение по паллиативной медицинской помощи без учета посещений на дому патронажными бригадами</w:t>
            </w:r>
          </w:p>
        </w:tc>
        <w:tc>
          <w:tcPr>
            <w:tcW w:w="2041" w:type="dxa"/>
          </w:tcPr>
          <w:p w:rsidR="00E51904" w:rsidRDefault="00E51904">
            <w:pPr>
              <w:pStyle w:val="ConsPlusNormal"/>
              <w:jc w:val="center"/>
            </w:pPr>
            <w:r>
              <w:t>посещение</w:t>
            </w:r>
          </w:p>
        </w:tc>
        <w:tc>
          <w:tcPr>
            <w:tcW w:w="1531" w:type="dxa"/>
          </w:tcPr>
          <w:p w:rsidR="00E51904" w:rsidRDefault="00E51904">
            <w:pPr>
              <w:pStyle w:val="ConsPlusNormal"/>
              <w:jc w:val="center"/>
            </w:pPr>
            <w:r>
              <w:t>0,00778</w:t>
            </w:r>
          </w:p>
        </w:tc>
        <w:tc>
          <w:tcPr>
            <w:tcW w:w="1531" w:type="dxa"/>
          </w:tcPr>
          <w:p w:rsidR="00E51904" w:rsidRDefault="00E51904">
            <w:pPr>
              <w:pStyle w:val="ConsPlusNormal"/>
              <w:jc w:val="center"/>
            </w:pPr>
            <w:r>
              <w:t>8786</w:t>
            </w:r>
          </w:p>
        </w:tc>
        <w:tc>
          <w:tcPr>
            <w:tcW w:w="1587" w:type="dxa"/>
          </w:tcPr>
          <w:p w:rsidR="00E51904" w:rsidRDefault="00E51904">
            <w:pPr>
              <w:pStyle w:val="ConsPlusNormal"/>
              <w:jc w:val="center"/>
            </w:pPr>
            <w:r>
              <w:t>0,00778</w:t>
            </w:r>
          </w:p>
        </w:tc>
        <w:tc>
          <w:tcPr>
            <w:tcW w:w="1531" w:type="dxa"/>
          </w:tcPr>
          <w:p w:rsidR="00E51904" w:rsidRDefault="00E51904">
            <w:pPr>
              <w:pStyle w:val="ConsPlusNormal"/>
              <w:jc w:val="center"/>
            </w:pPr>
            <w:r>
              <w:t>8786</w:t>
            </w:r>
          </w:p>
        </w:tc>
        <w:tc>
          <w:tcPr>
            <w:tcW w:w="1587" w:type="dxa"/>
          </w:tcPr>
          <w:p w:rsidR="00E51904" w:rsidRDefault="00E51904">
            <w:pPr>
              <w:pStyle w:val="ConsPlusNormal"/>
              <w:jc w:val="center"/>
            </w:pPr>
            <w:r>
              <w:t>0,00778</w:t>
            </w:r>
          </w:p>
        </w:tc>
        <w:tc>
          <w:tcPr>
            <w:tcW w:w="1531" w:type="dxa"/>
          </w:tcPr>
          <w:p w:rsidR="00E51904" w:rsidRDefault="00E51904">
            <w:pPr>
              <w:pStyle w:val="ConsPlusNormal"/>
              <w:jc w:val="center"/>
            </w:pPr>
            <w:r>
              <w:t>8786</w:t>
            </w:r>
          </w:p>
        </w:tc>
      </w:tr>
      <w:tr w:rsidR="00E51904">
        <w:tc>
          <w:tcPr>
            <w:tcW w:w="964" w:type="dxa"/>
          </w:tcPr>
          <w:p w:rsidR="00E51904" w:rsidRDefault="00E51904">
            <w:pPr>
              <w:pStyle w:val="ConsPlusNormal"/>
            </w:pPr>
            <w:r>
              <w:lastRenderedPageBreak/>
              <w:t>4.2.1.</w:t>
            </w:r>
          </w:p>
        </w:tc>
        <w:tc>
          <w:tcPr>
            <w:tcW w:w="3742" w:type="dxa"/>
          </w:tcPr>
          <w:p w:rsidR="00E51904" w:rsidRDefault="00E51904">
            <w:pPr>
              <w:pStyle w:val="ConsPlusNormal"/>
            </w:pPr>
            <w:r>
              <w:t>I уровень</w:t>
            </w:r>
          </w:p>
        </w:tc>
        <w:tc>
          <w:tcPr>
            <w:tcW w:w="2041" w:type="dxa"/>
          </w:tcPr>
          <w:p w:rsidR="00E51904" w:rsidRDefault="00E51904">
            <w:pPr>
              <w:pStyle w:val="ConsPlusNormal"/>
              <w:jc w:val="center"/>
            </w:pPr>
            <w:r>
              <w:t>посещение</w:t>
            </w:r>
          </w:p>
        </w:tc>
        <w:tc>
          <w:tcPr>
            <w:tcW w:w="1531" w:type="dxa"/>
          </w:tcPr>
          <w:p w:rsidR="00E51904" w:rsidRDefault="00E51904">
            <w:pPr>
              <w:pStyle w:val="ConsPlusNormal"/>
              <w:jc w:val="center"/>
            </w:pPr>
            <w:r>
              <w:t>0,00751</w:t>
            </w:r>
          </w:p>
        </w:tc>
        <w:tc>
          <w:tcPr>
            <w:tcW w:w="1531" w:type="dxa"/>
          </w:tcPr>
          <w:p w:rsidR="00E51904" w:rsidRDefault="00E51904">
            <w:pPr>
              <w:pStyle w:val="ConsPlusNormal"/>
              <w:jc w:val="center"/>
            </w:pPr>
            <w:r>
              <w:t>8477</w:t>
            </w:r>
          </w:p>
        </w:tc>
        <w:tc>
          <w:tcPr>
            <w:tcW w:w="1587" w:type="dxa"/>
          </w:tcPr>
          <w:p w:rsidR="00E51904" w:rsidRDefault="00E51904">
            <w:pPr>
              <w:pStyle w:val="ConsPlusNormal"/>
              <w:jc w:val="center"/>
            </w:pPr>
            <w:r>
              <w:t>0,00751</w:t>
            </w:r>
          </w:p>
        </w:tc>
        <w:tc>
          <w:tcPr>
            <w:tcW w:w="1531" w:type="dxa"/>
          </w:tcPr>
          <w:p w:rsidR="00E51904" w:rsidRDefault="00E51904">
            <w:pPr>
              <w:pStyle w:val="ConsPlusNormal"/>
              <w:jc w:val="center"/>
            </w:pPr>
            <w:r>
              <w:t>8477</w:t>
            </w:r>
          </w:p>
        </w:tc>
        <w:tc>
          <w:tcPr>
            <w:tcW w:w="1587" w:type="dxa"/>
          </w:tcPr>
          <w:p w:rsidR="00E51904" w:rsidRDefault="00E51904">
            <w:pPr>
              <w:pStyle w:val="ConsPlusNormal"/>
              <w:jc w:val="center"/>
            </w:pPr>
            <w:r>
              <w:t>0,00751</w:t>
            </w:r>
          </w:p>
        </w:tc>
        <w:tc>
          <w:tcPr>
            <w:tcW w:w="1531" w:type="dxa"/>
          </w:tcPr>
          <w:p w:rsidR="00E51904" w:rsidRDefault="00E51904">
            <w:pPr>
              <w:pStyle w:val="ConsPlusNormal"/>
              <w:jc w:val="center"/>
            </w:pPr>
            <w:r>
              <w:t>8477</w:t>
            </w:r>
          </w:p>
        </w:tc>
      </w:tr>
      <w:tr w:rsidR="00E51904">
        <w:tc>
          <w:tcPr>
            <w:tcW w:w="964" w:type="dxa"/>
          </w:tcPr>
          <w:p w:rsidR="00E51904" w:rsidRDefault="00E51904">
            <w:pPr>
              <w:pStyle w:val="ConsPlusNormal"/>
            </w:pPr>
            <w:r>
              <w:t>4.2.2.</w:t>
            </w:r>
          </w:p>
        </w:tc>
        <w:tc>
          <w:tcPr>
            <w:tcW w:w="3742" w:type="dxa"/>
          </w:tcPr>
          <w:p w:rsidR="00E51904" w:rsidRDefault="00E51904">
            <w:pPr>
              <w:pStyle w:val="ConsPlusNormal"/>
            </w:pPr>
            <w:r>
              <w:t>II уровень</w:t>
            </w:r>
          </w:p>
        </w:tc>
        <w:tc>
          <w:tcPr>
            <w:tcW w:w="2041" w:type="dxa"/>
          </w:tcPr>
          <w:p w:rsidR="00E51904" w:rsidRDefault="00E51904">
            <w:pPr>
              <w:pStyle w:val="ConsPlusNormal"/>
              <w:jc w:val="center"/>
            </w:pPr>
            <w:r>
              <w:t>посещение</w:t>
            </w:r>
          </w:p>
        </w:tc>
        <w:tc>
          <w:tcPr>
            <w:tcW w:w="1531" w:type="dxa"/>
          </w:tcPr>
          <w:p w:rsidR="00E51904" w:rsidRDefault="00E51904">
            <w:pPr>
              <w:pStyle w:val="ConsPlusNormal"/>
              <w:jc w:val="center"/>
            </w:pPr>
            <w:r>
              <w:t>0,00027</w:t>
            </w:r>
          </w:p>
        </w:tc>
        <w:tc>
          <w:tcPr>
            <w:tcW w:w="1531" w:type="dxa"/>
          </w:tcPr>
          <w:p w:rsidR="00E51904" w:rsidRDefault="00E51904">
            <w:pPr>
              <w:pStyle w:val="ConsPlusNormal"/>
              <w:jc w:val="center"/>
            </w:pPr>
            <w:r>
              <w:t>309</w:t>
            </w:r>
          </w:p>
        </w:tc>
        <w:tc>
          <w:tcPr>
            <w:tcW w:w="1587" w:type="dxa"/>
          </w:tcPr>
          <w:p w:rsidR="00E51904" w:rsidRDefault="00E51904">
            <w:pPr>
              <w:pStyle w:val="ConsPlusNormal"/>
              <w:jc w:val="center"/>
            </w:pPr>
            <w:r>
              <w:t>0,00027</w:t>
            </w:r>
          </w:p>
        </w:tc>
        <w:tc>
          <w:tcPr>
            <w:tcW w:w="1531" w:type="dxa"/>
          </w:tcPr>
          <w:p w:rsidR="00E51904" w:rsidRDefault="00E51904">
            <w:pPr>
              <w:pStyle w:val="ConsPlusNormal"/>
              <w:jc w:val="center"/>
            </w:pPr>
            <w:r>
              <w:t>309</w:t>
            </w:r>
          </w:p>
        </w:tc>
        <w:tc>
          <w:tcPr>
            <w:tcW w:w="1587" w:type="dxa"/>
          </w:tcPr>
          <w:p w:rsidR="00E51904" w:rsidRDefault="00E51904">
            <w:pPr>
              <w:pStyle w:val="ConsPlusNormal"/>
              <w:jc w:val="center"/>
            </w:pPr>
            <w:r>
              <w:t>0,00027</w:t>
            </w:r>
          </w:p>
        </w:tc>
        <w:tc>
          <w:tcPr>
            <w:tcW w:w="1531" w:type="dxa"/>
          </w:tcPr>
          <w:p w:rsidR="00E51904" w:rsidRDefault="00E51904">
            <w:pPr>
              <w:pStyle w:val="ConsPlusNormal"/>
              <w:jc w:val="center"/>
            </w:pPr>
            <w:r>
              <w:t>309</w:t>
            </w:r>
          </w:p>
        </w:tc>
      </w:tr>
      <w:tr w:rsidR="00E51904">
        <w:tc>
          <w:tcPr>
            <w:tcW w:w="964" w:type="dxa"/>
          </w:tcPr>
          <w:p w:rsidR="00E51904" w:rsidRDefault="00E51904">
            <w:pPr>
              <w:pStyle w:val="ConsPlusNormal"/>
            </w:pPr>
            <w:r>
              <w:t>4.2.3.</w:t>
            </w:r>
          </w:p>
        </w:tc>
        <w:tc>
          <w:tcPr>
            <w:tcW w:w="3742" w:type="dxa"/>
          </w:tcPr>
          <w:p w:rsidR="00E51904" w:rsidRDefault="00E51904">
            <w:pPr>
              <w:pStyle w:val="ConsPlusNormal"/>
            </w:pPr>
            <w:r>
              <w:t>III уровень</w:t>
            </w:r>
          </w:p>
        </w:tc>
        <w:tc>
          <w:tcPr>
            <w:tcW w:w="2041" w:type="dxa"/>
          </w:tcPr>
          <w:p w:rsidR="00E51904" w:rsidRDefault="00E51904">
            <w:pPr>
              <w:pStyle w:val="ConsPlusNormal"/>
              <w:jc w:val="center"/>
            </w:pPr>
            <w:r>
              <w:t>посещение</w:t>
            </w:r>
          </w:p>
        </w:tc>
        <w:tc>
          <w:tcPr>
            <w:tcW w:w="1531" w:type="dxa"/>
          </w:tcPr>
          <w:p w:rsidR="00E51904" w:rsidRDefault="00E51904">
            <w:pPr>
              <w:pStyle w:val="ConsPlusNormal"/>
              <w:jc w:val="center"/>
            </w:pPr>
            <w:r>
              <w:t>X</w:t>
            </w:r>
          </w:p>
        </w:tc>
        <w:tc>
          <w:tcPr>
            <w:tcW w:w="1531" w:type="dxa"/>
          </w:tcPr>
          <w:p w:rsidR="00E51904" w:rsidRDefault="00E51904">
            <w:pPr>
              <w:pStyle w:val="ConsPlusNormal"/>
              <w:jc w:val="center"/>
            </w:pPr>
            <w:r>
              <w:t>X</w:t>
            </w:r>
          </w:p>
        </w:tc>
        <w:tc>
          <w:tcPr>
            <w:tcW w:w="1587" w:type="dxa"/>
          </w:tcPr>
          <w:p w:rsidR="00E51904" w:rsidRDefault="00E51904">
            <w:pPr>
              <w:pStyle w:val="ConsPlusNormal"/>
              <w:jc w:val="center"/>
            </w:pPr>
            <w:r>
              <w:t>X</w:t>
            </w:r>
          </w:p>
        </w:tc>
        <w:tc>
          <w:tcPr>
            <w:tcW w:w="1531" w:type="dxa"/>
          </w:tcPr>
          <w:p w:rsidR="00E51904" w:rsidRDefault="00E51904">
            <w:pPr>
              <w:pStyle w:val="ConsPlusNormal"/>
              <w:jc w:val="center"/>
            </w:pPr>
            <w:r>
              <w:t>X</w:t>
            </w:r>
          </w:p>
        </w:tc>
        <w:tc>
          <w:tcPr>
            <w:tcW w:w="1587" w:type="dxa"/>
          </w:tcPr>
          <w:p w:rsidR="00E51904" w:rsidRDefault="00E51904">
            <w:pPr>
              <w:pStyle w:val="ConsPlusNormal"/>
              <w:jc w:val="center"/>
            </w:pPr>
            <w:r>
              <w:t>X</w:t>
            </w:r>
          </w:p>
        </w:tc>
        <w:tc>
          <w:tcPr>
            <w:tcW w:w="1531" w:type="dxa"/>
          </w:tcPr>
          <w:p w:rsidR="00E51904" w:rsidRDefault="00E51904">
            <w:pPr>
              <w:pStyle w:val="ConsPlusNormal"/>
              <w:jc w:val="center"/>
            </w:pPr>
            <w:r>
              <w:t>X</w:t>
            </w:r>
          </w:p>
        </w:tc>
      </w:tr>
      <w:tr w:rsidR="00E51904">
        <w:tc>
          <w:tcPr>
            <w:tcW w:w="964" w:type="dxa"/>
          </w:tcPr>
          <w:p w:rsidR="00E51904" w:rsidRDefault="00E51904">
            <w:pPr>
              <w:pStyle w:val="ConsPlusNormal"/>
            </w:pPr>
            <w:r>
              <w:t>4.3.</w:t>
            </w:r>
          </w:p>
        </w:tc>
        <w:tc>
          <w:tcPr>
            <w:tcW w:w="3742" w:type="dxa"/>
          </w:tcPr>
          <w:p w:rsidR="00E51904" w:rsidRDefault="00E51904">
            <w:pPr>
              <w:pStyle w:val="ConsPlusNormal"/>
            </w:pPr>
            <w:r>
              <w:t>посещения на дому выездными патронажными бригадами</w:t>
            </w:r>
          </w:p>
        </w:tc>
        <w:tc>
          <w:tcPr>
            <w:tcW w:w="2041" w:type="dxa"/>
          </w:tcPr>
          <w:p w:rsidR="00E51904" w:rsidRDefault="00E51904">
            <w:pPr>
              <w:pStyle w:val="ConsPlusNormal"/>
              <w:jc w:val="center"/>
            </w:pPr>
            <w:r>
              <w:t>посещение</w:t>
            </w:r>
          </w:p>
        </w:tc>
        <w:tc>
          <w:tcPr>
            <w:tcW w:w="1531" w:type="dxa"/>
          </w:tcPr>
          <w:p w:rsidR="00E51904" w:rsidRDefault="00E51904">
            <w:pPr>
              <w:pStyle w:val="ConsPlusNormal"/>
              <w:jc w:val="center"/>
            </w:pPr>
            <w:r>
              <w:t>0,00341</w:t>
            </w:r>
          </w:p>
        </w:tc>
        <w:tc>
          <w:tcPr>
            <w:tcW w:w="1531" w:type="dxa"/>
          </w:tcPr>
          <w:p w:rsidR="00E51904" w:rsidRDefault="00E51904">
            <w:pPr>
              <w:pStyle w:val="ConsPlusNormal"/>
              <w:jc w:val="center"/>
            </w:pPr>
            <w:r>
              <w:t>3848</w:t>
            </w:r>
          </w:p>
        </w:tc>
        <w:tc>
          <w:tcPr>
            <w:tcW w:w="1587" w:type="dxa"/>
          </w:tcPr>
          <w:p w:rsidR="00E51904" w:rsidRDefault="00E51904">
            <w:pPr>
              <w:pStyle w:val="ConsPlusNormal"/>
              <w:jc w:val="center"/>
            </w:pPr>
            <w:r>
              <w:t>0,00341</w:t>
            </w:r>
          </w:p>
        </w:tc>
        <w:tc>
          <w:tcPr>
            <w:tcW w:w="1531" w:type="dxa"/>
          </w:tcPr>
          <w:p w:rsidR="00E51904" w:rsidRDefault="00E51904">
            <w:pPr>
              <w:pStyle w:val="ConsPlusNormal"/>
              <w:jc w:val="center"/>
            </w:pPr>
            <w:r>
              <w:t>3848</w:t>
            </w:r>
          </w:p>
        </w:tc>
        <w:tc>
          <w:tcPr>
            <w:tcW w:w="1587" w:type="dxa"/>
          </w:tcPr>
          <w:p w:rsidR="00E51904" w:rsidRDefault="00E51904">
            <w:pPr>
              <w:pStyle w:val="ConsPlusNormal"/>
              <w:jc w:val="center"/>
            </w:pPr>
            <w:r>
              <w:t>0,00341</w:t>
            </w:r>
          </w:p>
        </w:tc>
        <w:tc>
          <w:tcPr>
            <w:tcW w:w="1531" w:type="dxa"/>
          </w:tcPr>
          <w:p w:rsidR="00E51904" w:rsidRDefault="00E51904">
            <w:pPr>
              <w:pStyle w:val="ConsPlusNormal"/>
              <w:jc w:val="center"/>
            </w:pPr>
            <w:r>
              <w:t>3848</w:t>
            </w:r>
          </w:p>
        </w:tc>
      </w:tr>
      <w:tr w:rsidR="00E51904">
        <w:tc>
          <w:tcPr>
            <w:tcW w:w="964" w:type="dxa"/>
          </w:tcPr>
          <w:p w:rsidR="00E51904" w:rsidRDefault="00E51904">
            <w:pPr>
              <w:pStyle w:val="ConsPlusNormal"/>
            </w:pPr>
            <w:r>
              <w:t>4.3.1.</w:t>
            </w:r>
          </w:p>
        </w:tc>
        <w:tc>
          <w:tcPr>
            <w:tcW w:w="3742" w:type="dxa"/>
          </w:tcPr>
          <w:p w:rsidR="00E51904" w:rsidRDefault="00E51904">
            <w:pPr>
              <w:pStyle w:val="ConsPlusNormal"/>
            </w:pPr>
            <w:r>
              <w:t>I уровень</w:t>
            </w:r>
          </w:p>
        </w:tc>
        <w:tc>
          <w:tcPr>
            <w:tcW w:w="2041" w:type="dxa"/>
          </w:tcPr>
          <w:p w:rsidR="00E51904" w:rsidRDefault="00E51904">
            <w:pPr>
              <w:pStyle w:val="ConsPlusNormal"/>
              <w:jc w:val="center"/>
            </w:pPr>
            <w:r>
              <w:t>посещение</w:t>
            </w:r>
          </w:p>
        </w:tc>
        <w:tc>
          <w:tcPr>
            <w:tcW w:w="1531" w:type="dxa"/>
          </w:tcPr>
          <w:p w:rsidR="00E51904" w:rsidRDefault="00E51904">
            <w:pPr>
              <w:pStyle w:val="ConsPlusNormal"/>
              <w:jc w:val="center"/>
            </w:pPr>
            <w:r>
              <w:t>0,00224</w:t>
            </w:r>
          </w:p>
        </w:tc>
        <w:tc>
          <w:tcPr>
            <w:tcW w:w="1531" w:type="dxa"/>
          </w:tcPr>
          <w:p w:rsidR="00E51904" w:rsidRDefault="00E51904">
            <w:pPr>
              <w:pStyle w:val="ConsPlusNormal"/>
              <w:jc w:val="center"/>
            </w:pPr>
            <w:r>
              <w:t>2530</w:t>
            </w:r>
          </w:p>
        </w:tc>
        <w:tc>
          <w:tcPr>
            <w:tcW w:w="1587" w:type="dxa"/>
          </w:tcPr>
          <w:p w:rsidR="00E51904" w:rsidRDefault="00E51904">
            <w:pPr>
              <w:pStyle w:val="ConsPlusNormal"/>
              <w:jc w:val="center"/>
            </w:pPr>
            <w:r>
              <w:t>0,00224</w:t>
            </w:r>
          </w:p>
        </w:tc>
        <w:tc>
          <w:tcPr>
            <w:tcW w:w="1531" w:type="dxa"/>
          </w:tcPr>
          <w:p w:rsidR="00E51904" w:rsidRDefault="00E51904">
            <w:pPr>
              <w:pStyle w:val="ConsPlusNormal"/>
              <w:jc w:val="center"/>
            </w:pPr>
            <w:r>
              <w:t>2530</w:t>
            </w:r>
          </w:p>
        </w:tc>
        <w:tc>
          <w:tcPr>
            <w:tcW w:w="1587" w:type="dxa"/>
          </w:tcPr>
          <w:p w:rsidR="00E51904" w:rsidRDefault="00E51904">
            <w:pPr>
              <w:pStyle w:val="ConsPlusNormal"/>
              <w:jc w:val="center"/>
            </w:pPr>
            <w:r>
              <w:t>0,00224</w:t>
            </w:r>
          </w:p>
        </w:tc>
        <w:tc>
          <w:tcPr>
            <w:tcW w:w="1531" w:type="dxa"/>
          </w:tcPr>
          <w:p w:rsidR="00E51904" w:rsidRDefault="00E51904">
            <w:pPr>
              <w:pStyle w:val="ConsPlusNormal"/>
              <w:jc w:val="center"/>
            </w:pPr>
            <w:r>
              <w:t>2530</w:t>
            </w:r>
          </w:p>
        </w:tc>
      </w:tr>
      <w:tr w:rsidR="00E51904">
        <w:tc>
          <w:tcPr>
            <w:tcW w:w="964" w:type="dxa"/>
          </w:tcPr>
          <w:p w:rsidR="00E51904" w:rsidRDefault="00E51904">
            <w:pPr>
              <w:pStyle w:val="ConsPlusNormal"/>
            </w:pPr>
            <w:r>
              <w:t>4.3.2.</w:t>
            </w:r>
          </w:p>
        </w:tc>
        <w:tc>
          <w:tcPr>
            <w:tcW w:w="3742" w:type="dxa"/>
          </w:tcPr>
          <w:p w:rsidR="00E51904" w:rsidRDefault="00E51904">
            <w:pPr>
              <w:pStyle w:val="ConsPlusNormal"/>
            </w:pPr>
            <w:r>
              <w:t>II уровень</w:t>
            </w:r>
          </w:p>
        </w:tc>
        <w:tc>
          <w:tcPr>
            <w:tcW w:w="2041" w:type="dxa"/>
          </w:tcPr>
          <w:p w:rsidR="00E51904" w:rsidRDefault="00E51904">
            <w:pPr>
              <w:pStyle w:val="ConsPlusNormal"/>
              <w:jc w:val="center"/>
            </w:pPr>
            <w:r>
              <w:t>посещение</w:t>
            </w:r>
          </w:p>
        </w:tc>
        <w:tc>
          <w:tcPr>
            <w:tcW w:w="1531" w:type="dxa"/>
          </w:tcPr>
          <w:p w:rsidR="00E51904" w:rsidRDefault="00E51904">
            <w:pPr>
              <w:pStyle w:val="ConsPlusNormal"/>
              <w:jc w:val="center"/>
            </w:pPr>
            <w:r>
              <w:t>0,00117</w:t>
            </w:r>
          </w:p>
        </w:tc>
        <w:tc>
          <w:tcPr>
            <w:tcW w:w="1531" w:type="dxa"/>
          </w:tcPr>
          <w:p w:rsidR="00E51904" w:rsidRDefault="00E51904">
            <w:pPr>
              <w:pStyle w:val="ConsPlusNormal"/>
              <w:jc w:val="center"/>
            </w:pPr>
            <w:r>
              <w:t>1318</w:t>
            </w:r>
          </w:p>
        </w:tc>
        <w:tc>
          <w:tcPr>
            <w:tcW w:w="1587" w:type="dxa"/>
          </w:tcPr>
          <w:p w:rsidR="00E51904" w:rsidRDefault="00E51904">
            <w:pPr>
              <w:pStyle w:val="ConsPlusNormal"/>
              <w:jc w:val="center"/>
            </w:pPr>
            <w:r>
              <w:t>0,00117</w:t>
            </w:r>
          </w:p>
        </w:tc>
        <w:tc>
          <w:tcPr>
            <w:tcW w:w="1531" w:type="dxa"/>
          </w:tcPr>
          <w:p w:rsidR="00E51904" w:rsidRDefault="00E51904">
            <w:pPr>
              <w:pStyle w:val="ConsPlusNormal"/>
              <w:jc w:val="center"/>
            </w:pPr>
            <w:r>
              <w:t>1318</w:t>
            </w:r>
          </w:p>
        </w:tc>
        <w:tc>
          <w:tcPr>
            <w:tcW w:w="1587" w:type="dxa"/>
          </w:tcPr>
          <w:p w:rsidR="00E51904" w:rsidRDefault="00E51904">
            <w:pPr>
              <w:pStyle w:val="ConsPlusNormal"/>
              <w:jc w:val="center"/>
            </w:pPr>
            <w:r>
              <w:t>0,00117</w:t>
            </w:r>
          </w:p>
        </w:tc>
        <w:tc>
          <w:tcPr>
            <w:tcW w:w="1531" w:type="dxa"/>
          </w:tcPr>
          <w:p w:rsidR="00E51904" w:rsidRDefault="00E51904">
            <w:pPr>
              <w:pStyle w:val="ConsPlusNormal"/>
              <w:jc w:val="center"/>
            </w:pPr>
            <w:r>
              <w:t>1318</w:t>
            </w:r>
          </w:p>
        </w:tc>
      </w:tr>
      <w:tr w:rsidR="00E51904">
        <w:tc>
          <w:tcPr>
            <w:tcW w:w="964" w:type="dxa"/>
          </w:tcPr>
          <w:p w:rsidR="00E51904" w:rsidRDefault="00E51904">
            <w:pPr>
              <w:pStyle w:val="ConsPlusNormal"/>
            </w:pPr>
            <w:r>
              <w:t>4.3.3.</w:t>
            </w:r>
          </w:p>
        </w:tc>
        <w:tc>
          <w:tcPr>
            <w:tcW w:w="3742" w:type="dxa"/>
          </w:tcPr>
          <w:p w:rsidR="00E51904" w:rsidRDefault="00E51904">
            <w:pPr>
              <w:pStyle w:val="ConsPlusNormal"/>
            </w:pPr>
            <w:r>
              <w:t>III уровень</w:t>
            </w:r>
          </w:p>
        </w:tc>
        <w:tc>
          <w:tcPr>
            <w:tcW w:w="2041" w:type="dxa"/>
          </w:tcPr>
          <w:p w:rsidR="00E51904" w:rsidRDefault="00E51904">
            <w:pPr>
              <w:pStyle w:val="ConsPlusNormal"/>
              <w:jc w:val="center"/>
            </w:pPr>
            <w:r>
              <w:t>посещение</w:t>
            </w:r>
          </w:p>
        </w:tc>
        <w:tc>
          <w:tcPr>
            <w:tcW w:w="1531" w:type="dxa"/>
          </w:tcPr>
          <w:p w:rsidR="00E51904" w:rsidRDefault="00E51904">
            <w:pPr>
              <w:pStyle w:val="ConsPlusNormal"/>
              <w:jc w:val="center"/>
            </w:pPr>
            <w:r>
              <w:t>X</w:t>
            </w:r>
          </w:p>
        </w:tc>
        <w:tc>
          <w:tcPr>
            <w:tcW w:w="1531" w:type="dxa"/>
          </w:tcPr>
          <w:p w:rsidR="00E51904" w:rsidRDefault="00E51904">
            <w:pPr>
              <w:pStyle w:val="ConsPlusNormal"/>
              <w:jc w:val="center"/>
            </w:pPr>
            <w:r>
              <w:t>X</w:t>
            </w:r>
          </w:p>
        </w:tc>
        <w:tc>
          <w:tcPr>
            <w:tcW w:w="1587" w:type="dxa"/>
          </w:tcPr>
          <w:p w:rsidR="00E51904" w:rsidRDefault="00E51904">
            <w:pPr>
              <w:pStyle w:val="ConsPlusNormal"/>
              <w:jc w:val="center"/>
            </w:pPr>
            <w:r>
              <w:t>X</w:t>
            </w:r>
          </w:p>
        </w:tc>
        <w:tc>
          <w:tcPr>
            <w:tcW w:w="1531" w:type="dxa"/>
          </w:tcPr>
          <w:p w:rsidR="00E51904" w:rsidRDefault="00E51904">
            <w:pPr>
              <w:pStyle w:val="ConsPlusNormal"/>
              <w:jc w:val="center"/>
            </w:pPr>
            <w:r>
              <w:t>X</w:t>
            </w:r>
          </w:p>
        </w:tc>
        <w:tc>
          <w:tcPr>
            <w:tcW w:w="1587" w:type="dxa"/>
          </w:tcPr>
          <w:p w:rsidR="00E51904" w:rsidRDefault="00E51904">
            <w:pPr>
              <w:pStyle w:val="ConsPlusNormal"/>
              <w:jc w:val="center"/>
            </w:pPr>
            <w:r>
              <w:t>X</w:t>
            </w:r>
          </w:p>
        </w:tc>
        <w:tc>
          <w:tcPr>
            <w:tcW w:w="1531" w:type="dxa"/>
          </w:tcPr>
          <w:p w:rsidR="00E51904" w:rsidRDefault="00E51904">
            <w:pPr>
              <w:pStyle w:val="ConsPlusNormal"/>
              <w:jc w:val="center"/>
            </w:pPr>
            <w:r>
              <w:t>X</w:t>
            </w:r>
          </w:p>
        </w:tc>
      </w:tr>
      <w:tr w:rsidR="00E51904">
        <w:tc>
          <w:tcPr>
            <w:tcW w:w="964" w:type="dxa"/>
          </w:tcPr>
          <w:p w:rsidR="00E51904" w:rsidRDefault="00E51904">
            <w:pPr>
              <w:pStyle w:val="ConsPlusNormal"/>
            </w:pPr>
            <w:r>
              <w:t>4.4.</w:t>
            </w:r>
          </w:p>
        </w:tc>
        <w:tc>
          <w:tcPr>
            <w:tcW w:w="3742" w:type="dxa"/>
          </w:tcPr>
          <w:p w:rsidR="00E51904" w:rsidRDefault="00E51904">
            <w:pPr>
              <w:pStyle w:val="ConsPlusNormal"/>
            </w:pPr>
            <w:r>
              <w:t>оказываемая в стационарных условиях (включая</w:t>
            </w:r>
          </w:p>
        </w:tc>
        <w:tc>
          <w:tcPr>
            <w:tcW w:w="2041" w:type="dxa"/>
          </w:tcPr>
          <w:p w:rsidR="00E51904" w:rsidRDefault="00E51904">
            <w:pPr>
              <w:pStyle w:val="ConsPlusNormal"/>
            </w:pPr>
          </w:p>
        </w:tc>
        <w:tc>
          <w:tcPr>
            <w:tcW w:w="1531" w:type="dxa"/>
          </w:tcPr>
          <w:p w:rsidR="00E51904" w:rsidRDefault="00E51904">
            <w:pPr>
              <w:pStyle w:val="ConsPlusNormal"/>
              <w:jc w:val="center"/>
            </w:pPr>
            <w:r>
              <w:t>X</w:t>
            </w:r>
          </w:p>
        </w:tc>
        <w:tc>
          <w:tcPr>
            <w:tcW w:w="1531" w:type="dxa"/>
          </w:tcPr>
          <w:p w:rsidR="00E51904" w:rsidRDefault="00E51904">
            <w:pPr>
              <w:pStyle w:val="ConsPlusNormal"/>
              <w:jc w:val="center"/>
            </w:pPr>
            <w:r>
              <w:t>X</w:t>
            </w:r>
          </w:p>
        </w:tc>
        <w:tc>
          <w:tcPr>
            <w:tcW w:w="1587" w:type="dxa"/>
          </w:tcPr>
          <w:p w:rsidR="00E51904" w:rsidRDefault="00E51904">
            <w:pPr>
              <w:pStyle w:val="ConsPlusNormal"/>
              <w:jc w:val="center"/>
            </w:pPr>
            <w:r>
              <w:t>X</w:t>
            </w:r>
          </w:p>
        </w:tc>
        <w:tc>
          <w:tcPr>
            <w:tcW w:w="1531" w:type="dxa"/>
          </w:tcPr>
          <w:p w:rsidR="00E51904" w:rsidRDefault="00E51904">
            <w:pPr>
              <w:pStyle w:val="ConsPlusNormal"/>
              <w:jc w:val="center"/>
            </w:pPr>
            <w:r>
              <w:t>X</w:t>
            </w:r>
          </w:p>
        </w:tc>
        <w:tc>
          <w:tcPr>
            <w:tcW w:w="1587" w:type="dxa"/>
          </w:tcPr>
          <w:p w:rsidR="00E51904" w:rsidRDefault="00E51904">
            <w:pPr>
              <w:pStyle w:val="ConsPlusNormal"/>
              <w:jc w:val="center"/>
            </w:pPr>
            <w:r>
              <w:t>X</w:t>
            </w:r>
          </w:p>
        </w:tc>
        <w:tc>
          <w:tcPr>
            <w:tcW w:w="1531" w:type="dxa"/>
          </w:tcPr>
          <w:p w:rsidR="00E51904" w:rsidRDefault="00E51904">
            <w:pPr>
              <w:pStyle w:val="ConsPlusNormal"/>
              <w:jc w:val="center"/>
            </w:pPr>
            <w:r>
              <w:t>X</w:t>
            </w:r>
          </w:p>
        </w:tc>
      </w:tr>
      <w:tr w:rsidR="00E51904">
        <w:tc>
          <w:tcPr>
            <w:tcW w:w="964" w:type="dxa"/>
          </w:tcPr>
          <w:p w:rsidR="00E51904" w:rsidRDefault="00E51904">
            <w:pPr>
              <w:pStyle w:val="ConsPlusNormal"/>
            </w:pPr>
            <w:r>
              <w:t>4.5.</w:t>
            </w:r>
          </w:p>
        </w:tc>
        <w:tc>
          <w:tcPr>
            <w:tcW w:w="3742" w:type="dxa"/>
          </w:tcPr>
          <w:p w:rsidR="00E51904" w:rsidRDefault="00E51904">
            <w:pPr>
              <w:pStyle w:val="ConsPlusNormal"/>
            </w:pPr>
            <w:r>
              <w:t>койки паллиативной медицинской помощи и койки сестринского ухода)</w:t>
            </w:r>
          </w:p>
        </w:tc>
        <w:tc>
          <w:tcPr>
            <w:tcW w:w="2041" w:type="dxa"/>
          </w:tcPr>
          <w:p w:rsidR="00E51904" w:rsidRDefault="00E51904">
            <w:pPr>
              <w:pStyle w:val="ConsPlusNormal"/>
              <w:jc w:val="center"/>
            </w:pPr>
            <w:r>
              <w:t>койко-день</w:t>
            </w:r>
          </w:p>
        </w:tc>
        <w:tc>
          <w:tcPr>
            <w:tcW w:w="1531" w:type="dxa"/>
          </w:tcPr>
          <w:p w:rsidR="00E51904" w:rsidRDefault="00E51904">
            <w:pPr>
              <w:pStyle w:val="ConsPlusNormal"/>
              <w:jc w:val="center"/>
            </w:pPr>
            <w:r>
              <w:t>0,077</w:t>
            </w:r>
          </w:p>
        </w:tc>
        <w:tc>
          <w:tcPr>
            <w:tcW w:w="1531" w:type="dxa"/>
          </w:tcPr>
          <w:p w:rsidR="00E51904" w:rsidRDefault="00E51904">
            <w:pPr>
              <w:pStyle w:val="ConsPlusNormal"/>
              <w:jc w:val="center"/>
            </w:pPr>
            <w:r>
              <w:t>87120</w:t>
            </w:r>
          </w:p>
        </w:tc>
        <w:tc>
          <w:tcPr>
            <w:tcW w:w="1587" w:type="dxa"/>
          </w:tcPr>
          <w:p w:rsidR="00E51904" w:rsidRDefault="00E51904">
            <w:pPr>
              <w:pStyle w:val="ConsPlusNormal"/>
              <w:jc w:val="center"/>
            </w:pPr>
            <w:r>
              <w:t>0,077</w:t>
            </w:r>
          </w:p>
        </w:tc>
        <w:tc>
          <w:tcPr>
            <w:tcW w:w="1531" w:type="dxa"/>
          </w:tcPr>
          <w:p w:rsidR="00E51904" w:rsidRDefault="00E51904">
            <w:pPr>
              <w:pStyle w:val="ConsPlusNormal"/>
              <w:jc w:val="center"/>
            </w:pPr>
            <w:r>
              <w:t>87120</w:t>
            </w:r>
          </w:p>
        </w:tc>
        <w:tc>
          <w:tcPr>
            <w:tcW w:w="1587" w:type="dxa"/>
          </w:tcPr>
          <w:p w:rsidR="00E51904" w:rsidRDefault="00E51904">
            <w:pPr>
              <w:pStyle w:val="ConsPlusNormal"/>
              <w:jc w:val="center"/>
            </w:pPr>
            <w:r>
              <w:t>0,077</w:t>
            </w:r>
          </w:p>
        </w:tc>
        <w:tc>
          <w:tcPr>
            <w:tcW w:w="1531" w:type="dxa"/>
          </w:tcPr>
          <w:p w:rsidR="00E51904" w:rsidRDefault="00E51904">
            <w:pPr>
              <w:pStyle w:val="ConsPlusNormal"/>
              <w:jc w:val="center"/>
            </w:pPr>
            <w:r>
              <w:t>87120</w:t>
            </w:r>
          </w:p>
        </w:tc>
      </w:tr>
      <w:tr w:rsidR="00E51904">
        <w:tc>
          <w:tcPr>
            <w:tcW w:w="964" w:type="dxa"/>
          </w:tcPr>
          <w:p w:rsidR="00E51904" w:rsidRDefault="00E51904">
            <w:pPr>
              <w:pStyle w:val="ConsPlusNormal"/>
            </w:pPr>
            <w:r>
              <w:t>4.5.1.</w:t>
            </w:r>
          </w:p>
        </w:tc>
        <w:tc>
          <w:tcPr>
            <w:tcW w:w="3742" w:type="dxa"/>
          </w:tcPr>
          <w:p w:rsidR="00E51904" w:rsidRDefault="00E51904">
            <w:pPr>
              <w:pStyle w:val="ConsPlusNormal"/>
            </w:pPr>
            <w:r>
              <w:t>I уровень</w:t>
            </w:r>
          </w:p>
        </w:tc>
        <w:tc>
          <w:tcPr>
            <w:tcW w:w="2041" w:type="dxa"/>
          </w:tcPr>
          <w:p w:rsidR="00E51904" w:rsidRDefault="00E51904">
            <w:pPr>
              <w:pStyle w:val="ConsPlusNormal"/>
              <w:jc w:val="center"/>
            </w:pPr>
            <w:r>
              <w:t>койко-день</w:t>
            </w:r>
          </w:p>
        </w:tc>
        <w:tc>
          <w:tcPr>
            <w:tcW w:w="1531" w:type="dxa"/>
          </w:tcPr>
          <w:p w:rsidR="00E51904" w:rsidRDefault="00E51904">
            <w:pPr>
              <w:pStyle w:val="ConsPlusNormal"/>
              <w:jc w:val="center"/>
            </w:pPr>
            <w:r>
              <w:t>0,05617</w:t>
            </w:r>
          </w:p>
        </w:tc>
        <w:tc>
          <w:tcPr>
            <w:tcW w:w="1531" w:type="dxa"/>
          </w:tcPr>
          <w:p w:rsidR="00E51904" w:rsidRDefault="00E51904">
            <w:pPr>
              <w:pStyle w:val="ConsPlusNormal"/>
              <w:jc w:val="center"/>
            </w:pPr>
            <w:r>
              <w:t>63400</w:t>
            </w:r>
          </w:p>
        </w:tc>
        <w:tc>
          <w:tcPr>
            <w:tcW w:w="1587" w:type="dxa"/>
          </w:tcPr>
          <w:p w:rsidR="00E51904" w:rsidRDefault="00E51904">
            <w:pPr>
              <w:pStyle w:val="ConsPlusNormal"/>
              <w:jc w:val="center"/>
            </w:pPr>
            <w:r>
              <w:t>0,05617</w:t>
            </w:r>
          </w:p>
        </w:tc>
        <w:tc>
          <w:tcPr>
            <w:tcW w:w="1531" w:type="dxa"/>
          </w:tcPr>
          <w:p w:rsidR="00E51904" w:rsidRDefault="00E51904">
            <w:pPr>
              <w:pStyle w:val="ConsPlusNormal"/>
              <w:jc w:val="center"/>
            </w:pPr>
            <w:r>
              <w:t>63400</w:t>
            </w:r>
          </w:p>
        </w:tc>
        <w:tc>
          <w:tcPr>
            <w:tcW w:w="1587" w:type="dxa"/>
          </w:tcPr>
          <w:p w:rsidR="00E51904" w:rsidRDefault="00E51904">
            <w:pPr>
              <w:pStyle w:val="ConsPlusNormal"/>
              <w:jc w:val="center"/>
            </w:pPr>
            <w:r>
              <w:t>0,05617</w:t>
            </w:r>
          </w:p>
        </w:tc>
        <w:tc>
          <w:tcPr>
            <w:tcW w:w="1531" w:type="dxa"/>
          </w:tcPr>
          <w:p w:rsidR="00E51904" w:rsidRDefault="00E51904">
            <w:pPr>
              <w:pStyle w:val="ConsPlusNormal"/>
              <w:jc w:val="center"/>
            </w:pPr>
            <w:r>
              <w:t>63400</w:t>
            </w:r>
          </w:p>
        </w:tc>
      </w:tr>
      <w:tr w:rsidR="00E51904">
        <w:tc>
          <w:tcPr>
            <w:tcW w:w="964" w:type="dxa"/>
          </w:tcPr>
          <w:p w:rsidR="00E51904" w:rsidRDefault="00E51904">
            <w:pPr>
              <w:pStyle w:val="ConsPlusNormal"/>
            </w:pPr>
            <w:r>
              <w:t>4.5.2.</w:t>
            </w:r>
          </w:p>
        </w:tc>
        <w:tc>
          <w:tcPr>
            <w:tcW w:w="3742" w:type="dxa"/>
          </w:tcPr>
          <w:p w:rsidR="00E51904" w:rsidRDefault="00E51904">
            <w:pPr>
              <w:pStyle w:val="ConsPlusNormal"/>
            </w:pPr>
            <w:r>
              <w:t>II уровень</w:t>
            </w:r>
          </w:p>
        </w:tc>
        <w:tc>
          <w:tcPr>
            <w:tcW w:w="2041" w:type="dxa"/>
          </w:tcPr>
          <w:p w:rsidR="00E51904" w:rsidRDefault="00E51904">
            <w:pPr>
              <w:pStyle w:val="ConsPlusNormal"/>
              <w:jc w:val="center"/>
            </w:pPr>
            <w:r>
              <w:t>койко-день</w:t>
            </w:r>
          </w:p>
        </w:tc>
        <w:tc>
          <w:tcPr>
            <w:tcW w:w="1531" w:type="dxa"/>
          </w:tcPr>
          <w:p w:rsidR="00E51904" w:rsidRDefault="00E51904">
            <w:pPr>
              <w:pStyle w:val="ConsPlusNormal"/>
              <w:jc w:val="center"/>
            </w:pPr>
            <w:r>
              <w:t>0,01045</w:t>
            </w:r>
          </w:p>
        </w:tc>
        <w:tc>
          <w:tcPr>
            <w:tcW w:w="1531" w:type="dxa"/>
          </w:tcPr>
          <w:p w:rsidR="00E51904" w:rsidRDefault="00E51904">
            <w:pPr>
              <w:pStyle w:val="ConsPlusNormal"/>
              <w:jc w:val="center"/>
            </w:pPr>
            <w:r>
              <w:t>11800</w:t>
            </w:r>
          </w:p>
        </w:tc>
        <w:tc>
          <w:tcPr>
            <w:tcW w:w="1587" w:type="dxa"/>
          </w:tcPr>
          <w:p w:rsidR="00E51904" w:rsidRDefault="00E51904">
            <w:pPr>
              <w:pStyle w:val="ConsPlusNormal"/>
              <w:jc w:val="center"/>
            </w:pPr>
            <w:r>
              <w:t>0,01045</w:t>
            </w:r>
          </w:p>
        </w:tc>
        <w:tc>
          <w:tcPr>
            <w:tcW w:w="1531" w:type="dxa"/>
          </w:tcPr>
          <w:p w:rsidR="00E51904" w:rsidRDefault="00E51904">
            <w:pPr>
              <w:pStyle w:val="ConsPlusNormal"/>
              <w:jc w:val="center"/>
            </w:pPr>
            <w:r>
              <w:t>11800</w:t>
            </w:r>
          </w:p>
        </w:tc>
        <w:tc>
          <w:tcPr>
            <w:tcW w:w="1587" w:type="dxa"/>
          </w:tcPr>
          <w:p w:rsidR="00E51904" w:rsidRDefault="00E51904">
            <w:pPr>
              <w:pStyle w:val="ConsPlusNormal"/>
              <w:jc w:val="center"/>
            </w:pPr>
            <w:r>
              <w:t>0,01045</w:t>
            </w:r>
          </w:p>
        </w:tc>
        <w:tc>
          <w:tcPr>
            <w:tcW w:w="1531" w:type="dxa"/>
          </w:tcPr>
          <w:p w:rsidR="00E51904" w:rsidRDefault="00E51904">
            <w:pPr>
              <w:pStyle w:val="ConsPlusNormal"/>
              <w:jc w:val="center"/>
            </w:pPr>
            <w:r>
              <w:t>11800</w:t>
            </w:r>
          </w:p>
        </w:tc>
      </w:tr>
      <w:tr w:rsidR="00E51904">
        <w:tc>
          <w:tcPr>
            <w:tcW w:w="964" w:type="dxa"/>
          </w:tcPr>
          <w:p w:rsidR="00E51904" w:rsidRDefault="00E51904">
            <w:pPr>
              <w:pStyle w:val="ConsPlusNormal"/>
            </w:pPr>
            <w:r>
              <w:t>4.5.3.</w:t>
            </w:r>
          </w:p>
        </w:tc>
        <w:tc>
          <w:tcPr>
            <w:tcW w:w="3742" w:type="dxa"/>
          </w:tcPr>
          <w:p w:rsidR="00E51904" w:rsidRDefault="00E51904">
            <w:pPr>
              <w:pStyle w:val="ConsPlusNormal"/>
            </w:pPr>
            <w:r>
              <w:t>III уровень</w:t>
            </w:r>
          </w:p>
        </w:tc>
        <w:tc>
          <w:tcPr>
            <w:tcW w:w="2041" w:type="dxa"/>
          </w:tcPr>
          <w:p w:rsidR="00E51904" w:rsidRDefault="00E51904">
            <w:pPr>
              <w:pStyle w:val="ConsPlusNormal"/>
              <w:jc w:val="center"/>
            </w:pPr>
            <w:r>
              <w:t>койко-день</w:t>
            </w:r>
          </w:p>
        </w:tc>
        <w:tc>
          <w:tcPr>
            <w:tcW w:w="1531" w:type="dxa"/>
          </w:tcPr>
          <w:p w:rsidR="00E51904" w:rsidRDefault="00E51904">
            <w:pPr>
              <w:pStyle w:val="ConsPlusNormal"/>
              <w:jc w:val="center"/>
            </w:pPr>
            <w:r>
              <w:t>0,01056</w:t>
            </w:r>
          </w:p>
        </w:tc>
        <w:tc>
          <w:tcPr>
            <w:tcW w:w="1531" w:type="dxa"/>
          </w:tcPr>
          <w:p w:rsidR="00E51904" w:rsidRDefault="00E51904">
            <w:pPr>
              <w:pStyle w:val="ConsPlusNormal"/>
              <w:jc w:val="center"/>
            </w:pPr>
            <w:r>
              <w:t>11920</w:t>
            </w:r>
          </w:p>
        </w:tc>
        <w:tc>
          <w:tcPr>
            <w:tcW w:w="1587" w:type="dxa"/>
          </w:tcPr>
          <w:p w:rsidR="00E51904" w:rsidRDefault="00E51904">
            <w:pPr>
              <w:pStyle w:val="ConsPlusNormal"/>
              <w:jc w:val="center"/>
            </w:pPr>
            <w:r>
              <w:t>0,01056</w:t>
            </w:r>
          </w:p>
        </w:tc>
        <w:tc>
          <w:tcPr>
            <w:tcW w:w="1531" w:type="dxa"/>
          </w:tcPr>
          <w:p w:rsidR="00E51904" w:rsidRDefault="00E51904">
            <w:pPr>
              <w:pStyle w:val="ConsPlusNormal"/>
              <w:jc w:val="center"/>
            </w:pPr>
            <w:r>
              <w:t>11920</w:t>
            </w:r>
          </w:p>
        </w:tc>
        <w:tc>
          <w:tcPr>
            <w:tcW w:w="1587" w:type="dxa"/>
          </w:tcPr>
          <w:p w:rsidR="00E51904" w:rsidRDefault="00E51904">
            <w:pPr>
              <w:pStyle w:val="ConsPlusNormal"/>
              <w:jc w:val="center"/>
            </w:pPr>
            <w:r>
              <w:t>0,01056</w:t>
            </w:r>
          </w:p>
        </w:tc>
        <w:tc>
          <w:tcPr>
            <w:tcW w:w="1531" w:type="dxa"/>
          </w:tcPr>
          <w:p w:rsidR="00E51904" w:rsidRDefault="00E51904">
            <w:pPr>
              <w:pStyle w:val="ConsPlusNormal"/>
              <w:jc w:val="center"/>
            </w:pPr>
            <w:r>
              <w:t>11920</w:t>
            </w:r>
          </w:p>
        </w:tc>
      </w:tr>
      <w:tr w:rsidR="00E51904">
        <w:tc>
          <w:tcPr>
            <w:tcW w:w="964" w:type="dxa"/>
          </w:tcPr>
          <w:p w:rsidR="00E51904" w:rsidRDefault="00E51904">
            <w:pPr>
              <w:pStyle w:val="ConsPlusNormal"/>
            </w:pPr>
            <w:r>
              <w:t>4.6.</w:t>
            </w:r>
          </w:p>
        </w:tc>
        <w:tc>
          <w:tcPr>
            <w:tcW w:w="3742" w:type="dxa"/>
          </w:tcPr>
          <w:p w:rsidR="00E51904" w:rsidRDefault="00E51904">
            <w:pPr>
              <w:pStyle w:val="ConsPlusNormal"/>
            </w:pPr>
            <w:r>
              <w:t>оказываемая в условиях дневного стационара</w:t>
            </w:r>
          </w:p>
        </w:tc>
        <w:tc>
          <w:tcPr>
            <w:tcW w:w="2041" w:type="dxa"/>
          </w:tcPr>
          <w:p w:rsidR="00E51904" w:rsidRDefault="00E51904">
            <w:pPr>
              <w:pStyle w:val="ConsPlusNormal"/>
              <w:jc w:val="center"/>
            </w:pPr>
            <w:r>
              <w:t>случай лечения</w:t>
            </w:r>
          </w:p>
        </w:tc>
        <w:tc>
          <w:tcPr>
            <w:tcW w:w="1531" w:type="dxa"/>
          </w:tcPr>
          <w:p w:rsidR="00E51904" w:rsidRDefault="00E51904">
            <w:pPr>
              <w:pStyle w:val="ConsPlusNormal"/>
              <w:jc w:val="center"/>
            </w:pPr>
            <w:r>
              <w:t>X</w:t>
            </w:r>
          </w:p>
        </w:tc>
        <w:tc>
          <w:tcPr>
            <w:tcW w:w="1531" w:type="dxa"/>
          </w:tcPr>
          <w:p w:rsidR="00E51904" w:rsidRDefault="00E51904">
            <w:pPr>
              <w:pStyle w:val="ConsPlusNormal"/>
              <w:jc w:val="center"/>
            </w:pPr>
            <w:r>
              <w:t>X</w:t>
            </w:r>
          </w:p>
        </w:tc>
        <w:tc>
          <w:tcPr>
            <w:tcW w:w="1587" w:type="dxa"/>
          </w:tcPr>
          <w:p w:rsidR="00E51904" w:rsidRDefault="00E51904">
            <w:pPr>
              <w:pStyle w:val="ConsPlusNormal"/>
              <w:jc w:val="center"/>
            </w:pPr>
            <w:r>
              <w:t>X</w:t>
            </w:r>
          </w:p>
        </w:tc>
        <w:tc>
          <w:tcPr>
            <w:tcW w:w="1531" w:type="dxa"/>
          </w:tcPr>
          <w:p w:rsidR="00E51904" w:rsidRDefault="00E51904">
            <w:pPr>
              <w:pStyle w:val="ConsPlusNormal"/>
              <w:jc w:val="center"/>
            </w:pPr>
            <w:r>
              <w:t>X</w:t>
            </w:r>
          </w:p>
        </w:tc>
        <w:tc>
          <w:tcPr>
            <w:tcW w:w="1587" w:type="dxa"/>
          </w:tcPr>
          <w:p w:rsidR="00E51904" w:rsidRDefault="00E51904">
            <w:pPr>
              <w:pStyle w:val="ConsPlusNormal"/>
              <w:jc w:val="center"/>
            </w:pPr>
            <w:r>
              <w:t>X</w:t>
            </w:r>
          </w:p>
        </w:tc>
        <w:tc>
          <w:tcPr>
            <w:tcW w:w="1531" w:type="dxa"/>
          </w:tcPr>
          <w:p w:rsidR="00E51904" w:rsidRDefault="00E51904">
            <w:pPr>
              <w:pStyle w:val="ConsPlusNormal"/>
              <w:jc w:val="center"/>
            </w:pPr>
            <w:r>
              <w:t>X</w:t>
            </w:r>
          </w:p>
        </w:tc>
      </w:tr>
      <w:tr w:rsidR="00E51904">
        <w:tc>
          <w:tcPr>
            <w:tcW w:w="964" w:type="dxa"/>
          </w:tcPr>
          <w:p w:rsidR="00E51904" w:rsidRDefault="00E51904">
            <w:pPr>
              <w:pStyle w:val="ConsPlusNormal"/>
            </w:pPr>
            <w:r>
              <w:t>5.</w:t>
            </w:r>
          </w:p>
        </w:tc>
        <w:tc>
          <w:tcPr>
            <w:tcW w:w="3742" w:type="dxa"/>
          </w:tcPr>
          <w:p w:rsidR="00E51904" w:rsidRDefault="00E51904">
            <w:pPr>
              <w:pStyle w:val="ConsPlusNormal"/>
            </w:pPr>
            <w:r>
              <w:t>Иные государственные и муниципальные услуги (работы)</w:t>
            </w:r>
          </w:p>
        </w:tc>
        <w:tc>
          <w:tcPr>
            <w:tcW w:w="2041" w:type="dxa"/>
          </w:tcPr>
          <w:p w:rsidR="00E51904" w:rsidRDefault="00E51904">
            <w:pPr>
              <w:pStyle w:val="ConsPlusNormal"/>
            </w:pPr>
          </w:p>
        </w:tc>
        <w:tc>
          <w:tcPr>
            <w:tcW w:w="1531" w:type="dxa"/>
          </w:tcPr>
          <w:p w:rsidR="00E51904" w:rsidRDefault="00E51904">
            <w:pPr>
              <w:pStyle w:val="ConsPlusNormal"/>
              <w:jc w:val="center"/>
            </w:pPr>
            <w:r>
              <w:t>X</w:t>
            </w:r>
          </w:p>
        </w:tc>
        <w:tc>
          <w:tcPr>
            <w:tcW w:w="1531" w:type="dxa"/>
          </w:tcPr>
          <w:p w:rsidR="00E51904" w:rsidRDefault="00E51904">
            <w:pPr>
              <w:pStyle w:val="ConsPlusNormal"/>
              <w:jc w:val="center"/>
            </w:pPr>
            <w:r>
              <w:t>X</w:t>
            </w:r>
          </w:p>
        </w:tc>
        <w:tc>
          <w:tcPr>
            <w:tcW w:w="1587" w:type="dxa"/>
          </w:tcPr>
          <w:p w:rsidR="00E51904" w:rsidRDefault="00E51904">
            <w:pPr>
              <w:pStyle w:val="ConsPlusNormal"/>
              <w:jc w:val="center"/>
            </w:pPr>
            <w:r>
              <w:t>X</w:t>
            </w:r>
          </w:p>
        </w:tc>
        <w:tc>
          <w:tcPr>
            <w:tcW w:w="1531" w:type="dxa"/>
          </w:tcPr>
          <w:p w:rsidR="00E51904" w:rsidRDefault="00E51904">
            <w:pPr>
              <w:pStyle w:val="ConsPlusNormal"/>
              <w:jc w:val="center"/>
            </w:pPr>
            <w:r>
              <w:t>X</w:t>
            </w:r>
          </w:p>
        </w:tc>
        <w:tc>
          <w:tcPr>
            <w:tcW w:w="1587" w:type="dxa"/>
          </w:tcPr>
          <w:p w:rsidR="00E51904" w:rsidRDefault="00E51904">
            <w:pPr>
              <w:pStyle w:val="ConsPlusNormal"/>
              <w:jc w:val="center"/>
            </w:pPr>
            <w:r>
              <w:t>X</w:t>
            </w:r>
          </w:p>
        </w:tc>
        <w:tc>
          <w:tcPr>
            <w:tcW w:w="1531" w:type="dxa"/>
          </w:tcPr>
          <w:p w:rsidR="00E51904" w:rsidRDefault="00E51904">
            <w:pPr>
              <w:pStyle w:val="ConsPlusNormal"/>
              <w:jc w:val="center"/>
            </w:pPr>
            <w:r>
              <w:t>X</w:t>
            </w:r>
          </w:p>
        </w:tc>
      </w:tr>
      <w:tr w:rsidR="00E51904">
        <w:tc>
          <w:tcPr>
            <w:tcW w:w="964" w:type="dxa"/>
          </w:tcPr>
          <w:p w:rsidR="00E51904" w:rsidRDefault="00E51904">
            <w:pPr>
              <w:pStyle w:val="ConsPlusNormal"/>
            </w:pPr>
            <w:r>
              <w:t>6.</w:t>
            </w:r>
          </w:p>
        </w:tc>
        <w:tc>
          <w:tcPr>
            <w:tcW w:w="3742" w:type="dxa"/>
          </w:tcPr>
          <w:p w:rsidR="00E51904" w:rsidRDefault="00E51904">
            <w:pPr>
              <w:pStyle w:val="ConsPlusNormal"/>
            </w:pPr>
            <w:r>
              <w:t>Высокотехнологичная медицинская помощь, оказываемая в медицинских организациях субъекта РФ</w:t>
            </w:r>
          </w:p>
        </w:tc>
        <w:tc>
          <w:tcPr>
            <w:tcW w:w="2041" w:type="dxa"/>
          </w:tcPr>
          <w:p w:rsidR="00E51904" w:rsidRDefault="00E51904">
            <w:pPr>
              <w:pStyle w:val="ConsPlusNormal"/>
            </w:pPr>
            <w:r>
              <w:t>случай госпитализации</w:t>
            </w:r>
          </w:p>
        </w:tc>
        <w:tc>
          <w:tcPr>
            <w:tcW w:w="1531" w:type="dxa"/>
          </w:tcPr>
          <w:p w:rsidR="00E51904" w:rsidRDefault="00E51904">
            <w:pPr>
              <w:pStyle w:val="ConsPlusNormal"/>
              <w:jc w:val="center"/>
            </w:pPr>
            <w:r>
              <w:t>0,00019</w:t>
            </w:r>
          </w:p>
        </w:tc>
        <w:tc>
          <w:tcPr>
            <w:tcW w:w="1531" w:type="dxa"/>
          </w:tcPr>
          <w:p w:rsidR="00E51904" w:rsidRDefault="00E51904">
            <w:pPr>
              <w:pStyle w:val="ConsPlusNormal"/>
              <w:jc w:val="center"/>
            </w:pPr>
            <w:r>
              <w:t>218</w:t>
            </w:r>
          </w:p>
        </w:tc>
        <w:tc>
          <w:tcPr>
            <w:tcW w:w="1587" w:type="dxa"/>
          </w:tcPr>
          <w:p w:rsidR="00E51904" w:rsidRDefault="00E51904">
            <w:pPr>
              <w:pStyle w:val="ConsPlusNormal"/>
              <w:jc w:val="center"/>
            </w:pPr>
            <w:r>
              <w:t>0,00019</w:t>
            </w:r>
          </w:p>
        </w:tc>
        <w:tc>
          <w:tcPr>
            <w:tcW w:w="1531" w:type="dxa"/>
          </w:tcPr>
          <w:p w:rsidR="00E51904" w:rsidRDefault="00E51904">
            <w:pPr>
              <w:pStyle w:val="ConsPlusNormal"/>
              <w:jc w:val="center"/>
            </w:pPr>
            <w:r>
              <w:t>218</w:t>
            </w:r>
          </w:p>
        </w:tc>
        <w:tc>
          <w:tcPr>
            <w:tcW w:w="1587" w:type="dxa"/>
          </w:tcPr>
          <w:p w:rsidR="00E51904" w:rsidRDefault="00E51904">
            <w:pPr>
              <w:pStyle w:val="ConsPlusNormal"/>
              <w:jc w:val="center"/>
            </w:pPr>
            <w:r>
              <w:t>0,00019</w:t>
            </w:r>
          </w:p>
        </w:tc>
        <w:tc>
          <w:tcPr>
            <w:tcW w:w="1531" w:type="dxa"/>
          </w:tcPr>
          <w:p w:rsidR="00E51904" w:rsidRDefault="00E51904">
            <w:pPr>
              <w:pStyle w:val="ConsPlusNormal"/>
              <w:jc w:val="center"/>
            </w:pPr>
            <w:r>
              <w:t>218</w:t>
            </w:r>
          </w:p>
        </w:tc>
      </w:tr>
      <w:tr w:rsidR="00E51904">
        <w:tc>
          <w:tcPr>
            <w:tcW w:w="964" w:type="dxa"/>
          </w:tcPr>
          <w:p w:rsidR="00E51904" w:rsidRDefault="00E51904">
            <w:pPr>
              <w:pStyle w:val="ConsPlusNormal"/>
            </w:pPr>
            <w:r>
              <w:lastRenderedPageBreak/>
              <w:t>II.</w:t>
            </w:r>
          </w:p>
        </w:tc>
        <w:tc>
          <w:tcPr>
            <w:tcW w:w="3742" w:type="dxa"/>
          </w:tcPr>
          <w:p w:rsidR="00E51904" w:rsidRDefault="00E51904">
            <w:pPr>
              <w:pStyle w:val="ConsPlusNormal"/>
            </w:pPr>
            <w:r>
              <w:t>Медицинская помощь за счет средств обязательного медицинского страхования:</w:t>
            </w:r>
          </w:p>
        </w:tc>
        <w:tc>
          <w:tcPr>
            <w:tcW w:w="2041" w:type="dxa"/>
          </w:tcPr>
          <w:p w:rsidR="00E51904" w:rsidRDefault="00E51904">
            <w:pPr>
              <w:pStyle w:val="ConsPlusNormal"/>
            </w:pPr>
          </w:p>
        </w:tc>
        <w:tc>
          <w:tcPr>
            <w:tcW w:w="1531" w:type="dxa"/>
          </w:tcPr>
          <w:p w:rsidR="00E51904" w:rsidRDefault="00E51904">
            <w:pPr>
              <w:pStyle w:val="ConsPlusNormal"/>
              <w:jc w:val="center"/>
            </w:pPr>
            <w:r>
              <w:t>X</w:t>
            </w:r>
          </w:p>
        </w:tc>
        <w:tc>
          <w:tcPr>
            <w:tcW w:w="1531" w:type="dxa"/>
          </w:tcPr>
          <w:p w:rsidR="00E51904" w:rsidRDefault="00E51904">
            <w:pPr>
              <w:pStyle w:val="ConsPlusNormal"/>
              <w:jc w:val="center"/>
            </w:pPr>
            <w:r>
              <w:t>X</w:t>
            </w:r>
          </w:p>
        </w:tc>
        <w:tc>
          <w:tcPr>
            <w:tcW w:w="1587" w:type="dxa"/>
          </w:tcPr>
          <w:p w:rsidR="00E51904" w:rsidRDefault="00E51904">
            <w:pPr>
              <w:pStyle w:val="ConsPlusNormal"/>
              <w:jc w:val="center"/>
            </w:pPr>
            <w:r>
              <w:t>X</w:t>
            </w:r>
          </w:p>
        </w:tc>
        <w:tc>
          <w:tcPr>
            <w:tcW w:w="1531" w:type="dxa"/>
          </w:tcPr>
          <w:p w:rsidR="00E51904" w:rsidRDefault="00E51904">
            <w:pPr>
              <w:pStyle w:val="ConsPlusNormal"/>
              <w:jc w:val="center"/>
            </w:pPr>
            <w:r>
              <w:t>X</w:t>
            </w:r>
          </w:p>
        </w:tc>
        <w:tc>
          <w:tcPr>
            <w:tcW w:w="1587" w:type="dxa"/>
          </w:tcPr>
          <w:p w:rsidR="00E51904" w:rsidRDefault="00E51904">
            <w:pPr>
              <w:pStyle w:val="ConsPlusNormal"/>
              <w:jc w:val="center"/>
            </w:pPr>
            <w:r>
              <w:t>X</w:t>
            </w:r>
          </w:p>
        </w:tc>
        <w:tc>
          <w:tcPr>
            <w:tcW w:w="1531" w:type="dxa"/>
          </w:tcPr>
          <w:p w:rsidR="00E51904" w:rsidRDefault="00E51904">
            <w:pPr>
              <w:pStyle w:val="ConsPlusNormal"/>
              <w:jc w:val="center"/>
            </w:pPr>
            <w:r>
              <w:t>X</w:t>
            </w:r>
          </w:p>
        </w:tc>
      </w:tr>
      <w:tr w:rsidR="00E51904">
        <w:tc>
          <w:tcPr>
            <w:tcW w:w="964" w:type="dxa"/>
          </w:tcPr>
          <w:p w:rsidR="00E51904" w:rsidRDefault="00E51904">
            <w:pPr>
              <w:pStyle w:val="ConsPlusNormal"/>
            </w:pPr>
            <w:r>
              <w:t>1.</w:t>
            </w:r>
          </w:p>
        </w:tc>
        <w:tc>
          <w:tcPr>
            <w:tcW w:w="3742" w:type="dxa"/>
          </w:tcPr>
          <w:p w:rsidR="00E51904" w:rsidRDefault="00E51904">
            <w:pPr>
              <w:pStyle w:val="ConsPlusNormal"/>
            </w:pPr>
            <w:r>
              <w:t>Скорая, в том числе скорая специализированная, медицинская помощь</w:t>
            </w:r>
          </w:p>
        </w:tc>
        <w:tc>
          <w:tcPr>
            <w:tcW w:w="2041" w:type="dxa"/>
          </w:tcPr>
          <w:p w:rsidR="00E51904" w:rsidRDefault="00E51904">
            <w:pPr>
              <w:pStyle w:val="ConsPlusNormal"/>
              <w:jc w:val="center"/>
            </w:pPr>
            <w:r>
              <w:t>вызов</w:t>
            </w:r>
          </w:p>
        </w:tc>
        <w:tc>
          <w:tcPr>
            <w:tcW w:w="1531" w:type="dxa"/>
          </w:tcPr>
          <w:p w:rsidR="00E51904" w:rsidRDefault="00E51904">
            <w:pPr>
              <w:pStyle w:val="ConsPlusNormal"/>
              <w:jc w:val="center"/>
            </w:pPr>
            <w:r>
              <w:t>0,29</w:t>
            </w:r>
          </w:p>
        </w:tc>
        <w:tc>
          <w:tcPr>
            <w:tcW w:w="1531" w:type="dxa"/>
          </w:tcPr>
          <w:p w:rsidR="00E51904" w:rsidRDefault="00E51904">
            <w:pPr>
              <w:pStyle w:val="ConsPlusNormal"/>
              <w:jc w:val="center"/>
            </w:pPr>
            <w:r>
              <w:t>338316</w:t>
            </w:r>
          </w:p>
        </w:tc>
        <w:tc>
          <w:tcPr>
            <w:tcW w:w="1587" w:type="dxa"/>
          </w:tcPr>
          <w:p w:rsidR="00E51904" w:rsidRDefault="00E51904">
            <w:pPr>
              <w:pStyle w:val="ConsPlusNormal"/>
              <w:jc w:val="center"/>
            </w:pPr>
            <w:r>
              <w:t>0,29</w:t>
            </w:r>
          </w:p>
        </w:tc>
        <w:tc>
          <w:tcPr>
            <w:tcW w:w="1531" w:type="dxa"/>
          </w:tcPr>
          <w:p w:rsidR="00E51904" w:rsidRDefault="00E51904">
            <w:pPr>
              <w:pStyle w:val="ConsPlusNormal"/>
              <w:jc w:val="center"/>
            </w:pPr>
            <w:r>
              <w:t>338316</w:t>
            </w:r>
          </w:p>
        </w:tc>
        <w:tc>
          <w:tcPr>
            <w:tcW w:w="1587" w:type="dxa"/>
          </w:tcPr>
          <w:p w:rsidR="00E51904" w:rsidRDefault="00E51904">
            <w:pPr>
              <w:pStyle w:val="ConsPlusNormal"/>
              <w:jc w:val="center"/>
            </w:pPr>
            <w:r>
              <w:t>0,29</w:t>
            </w:r>
          </w:p>
        </w:tc>
        <w:tc>
          <w:tcPr>
            <w:tcW w:w="1531" w:type="dxa"/>
          </w:tcPr>
          <w:p w:rsidR="00E51904" w:rsidRDefault="00E51904">
            <w:pPr>
              <w:pStyle w:val="ConsPlusNormal"/>
              <w:jc w:val="center"/>
            </w:pPr>
            <w:r>
              <w:t>338316</w:t>
            </w:r>
          </w:p>
        </w:tc>
      </w:tr>
      <w:tr w:rsidR="00E51904">
        <w:tc>
          <w:tcPr>
            <w:tcW w:w="964" w:type="dxa"/>
          </w:tcPr>
          <w:p w:rsidR="00E51904" w:rsidRDefault="00E51904">
            <w:pPr>
              <w:pStyle w:val="ConsPlusNormal"/>
            </w:pPr>
            <w:r>
              <w:t>1.1.</w:t>
            </w:r>
          </w:p>
        </w:tc>
        <w:tc>
          <w:tcPr>
            <w:tcW w:w="3742" w:type="dxa"/>
          </w:tcPr>
          <w:p w:rsidR="00E51904" w:rsidRDefault="00E51904">
            <w:pPr>
              <w:pStyle w:val="ConsPlusNormal"/>
            </w:pPr>
            <w:r>
              <w:t>I уровень</w:t>
            </w:r>
          </w:p>
        </w:tc>
        <w:tc>
          <w:tcPr>
            <w:tcW w:w="2041" w:type="dxa"/>
          </w:tcPr>
          <w:p w:rsidR="00E51904" w:rsidRDefault="00E51904">
            <w:pPr>
              <w:pStyle w:val="ConsPlusNormal"/>
              <w:jc w:val="center"/>
            </w:pPr>
            <w:r>
              <w:t>вызов</w:t>
            </w:r>
          </w:p>
        </w:tc>
        <w:tc>
          <w:tcPr>
            <w:tcW w:w="1531" w:type="dxa"/>
          </w:tcPr>
          <w:p w:rsidR="00E51904" w:rsidRDefault="00E51904">
            <w:pPr>
              <w:pStyle w:val="ConsPlusNormal"/>
              <w:jc w:val="center"/>
            </w:pPr>
            <w:r>
              <w:t>0,10</w:t>
            </w:r>
          </w:p>
        </w:tc>
        <w:tc>
          <w:tcPr>
            <w:tcW w:w="1531" w:type="dxa"/>
          </w:tcPr>
          <w:p w:rsidR="00E51904" w:rsidRDefault="00E51904">
            <w:pPr>
              <w:pStyle w:val="ConsPlusNormal"/>
              <w:jc w:val="center"/>
            </w:pPr>
            <w:r>
              <w:t>115786</w:t>
            </w:r>
          </w:p>
        </w:tc>
        <w:tc>
          <w:tcPr>
            <w:tcW w:w="1587" w:type="dxa"/>
          </w:tcPr>
          <w:p w:rsidR="00E51904" w:rsidRDefault="00E51904">
            <w:pPr>
              <w:pStyle w:val="ConsPlusNormal"/>
              <w:jc w:val="center"/>
            </w:pPr>
            <w:r>
              <w:t>0,10</w:t>
            </w:r>
          </w:p>
        </w:tc>
        <w:tc>
          <w:tcPr>
            <w:tcW w:w="1531" w:type="dxa"/>
          </w:tcPr>
          <w:p w:rsidR="00E51904" w:rsidRDefault="00E51904">
            <w:pPr>
              <w:pStyle w:val="ConsPlusNormal"/>
              <w:jc w:val="center"/>
            </w:pPr>
            <w:r>
              <w:t>115786</w:t>
            </w:r>
          </w:p>
        </w:tc>
        <w:tc>
          <w:tcPr>
            <w:tcW w:w="1587" w:type="dxa"/>
          </w:tcPr>
          <w:p w:rsidR="00E51904" w:rsidRDefault="00E51904">
            <w:pPr>
              <w:pStyle w:val="ConsPlusNormal"/>
              <w:jc w:val="center"/>
            </w:pPr>
            <w:r>
              <w:t>0,10</w:t>
            </w:r>
          </w:p>
        </w:tc>
        <w:tc>
          <w:tcPr>
            <w:tcW w:w="1531" w:type="dxa"/>
          </w:tcPr>
          <w:p w:rsidR="00E51904" w:rsidRDefault="00E51904">
            <w:pPr>
              <w:pStyle w:val="ConsPlusNormal"/>
              <w:jc w:val="center"/>
            </w:pPr>
            <w:r>
              <w:t>115786</w:t>
            </w:r>
          </w:p>
        </w:tc>
      </w:tr>
      <w:tr w:rsidR="00E51904">
        <w:tc>
          <w:tcPr>
            <w:tcW w:w="964" w:type="dxa"/>
          </w:tcPr>
          <w:p w:rsidR="00E51904" w:rsidRDefault="00E51904">
            <w:pPr>
              <w:pStyle w:val="ConsPlusNormal"/>
            </w:pPr>
            <w:r>
              <w:t>1.2.</w:t>
            </w:r>
          </w:p>
        </w:tc>
        <w:tc>
          <w:tcPr>
            <w:tcW w:w="3742" w:type="dxa"/>
          </w:tcPr>
          <w:p w:rsidR="00E51904" w:rsidRDefault="00E51904">
            <w:pPr>
              <w:pStyle w:val="ConsPlusNormal"/>
            </w:pPr>
            <w:r>
              <w:t>II уровень</w:t>
            </w:r>
          </w:p>
        </w:tc>
        <w:tc>
          <w:tcPr>
            <w:tcW w:w="2041" w:type="dxa"/>
          </w:tcPr>
          <w:p w:rsidR="00E51904" w:rsidRDefault="00E51904">
            <w:pPr>
              <w:pStyle w:val="ConsPlusNormal"/>
              <w:jc w:val="center"/>
            </w:pPr>
            <w:r>
              <w:t>вызов</w:t>
            </w:r>
          </w:p>
        </w:tc>
        <w:tc>
          <w:tcPr>
            <w:tcW w:w="1531" w:type="dxa"/>
          </w:tcPr>
          <w:p w:rsidR="00E51904" w:rsidRDefault="00E51904">
            <w:pPr>
              <w:pStyle w:val="ConsPlusNormal"/>
              <w:jc w:val="center"/>
            </w:pPr>
            <w:r>
              <w:t>0,19</w:t>
            </w:r>
          </w:p>
        </w:tc>
        <w:tc>
          <w:tcPr>
            <w:tcW w:w="1531" w:type="dxa"/>
          </w:tcPr>
          <w:p w:rsidR="00E51904" w:rsidRDefault="00E51904">
            <w:pPr>
              <w:pStyle w:val="ConsPlusNormal"/>
              <w:jc w:val="center"/>
            </w:pPr>
            <w:r>
              <w:t>222530</w:t>
            </w:r>
          </w:p>
        </w:tc>
        <w:tc>
          <w:tcPr>
            <w:tcW w:w="1587" w:type="dxa"/>
          </w:tcPr>
          <w:p w:rsidR="00E51904" w:rsidRDefault="00E51904">
            <w:pPr>
              <w:pStyle w:val="ConsPlusNormal"/>
              <w:jc w:val="center"/>
            </w:pPr>
            <w:r>
              <w:t>0,19</w:t>
            </w:r>
          </w:p>
        </w:tc>
        <w:tc>
          <w:tcPr>
            <w:tcW w:w="1531" w:type="dxa"/>
          </w:tcPr>
          <w:p w:rsidR="00E51904" w:rsidRDefault="00E51904">
            <w:pPr>
              <w:pStyle w:val="ConsPlusNormal"/>
              <w:jc w:val="center"/>
            </w:pPr>
            <w:r>
              <w:t>222530</w:t>
            </w:r>
          </w:p>
        </w:tc>
        <w:tc>
          <w:tcPr>
            <w:tcW w:w="1587" w:type="dxa"/>
          </w:tcPr>
          <w:p w:rsidR="00E51904" w:rsidRDefault="00E51904">
            <w:pPr>
              <w:pStyle w:val="ConsPlusNormal"/>
              <w:jc w:val="center"/>
            </w:pPr>
            <w:r>
              <w:t>0,19</w:t>
            </w:r>
          </w:p>
        </w:tc>
        <w:tc>
          <w:tcPr>
            <w:tcW w:w="1531" w:type="dxa"/>
          </w:tcPr>
          <w:p w:rsidR="00E51904" w:rsidRDefault="00E51904">
            <w:pPr>
              <w:pStyle w:val="ConsPlusNormal"/>
              <w:jc w:val="center"/>
            </w:pPr>
            <w:r>
              <w:t>222530</w:t>
            </w:r>
          </w:p>
        </w:tc>
      </w:tr>
      <w:tr w:rsidR="00E51904">
        <w:tc>
          <w:tcPr>
            <w:tcW w:w="964" w:type="dxa"/>
          </w:tcPr>
          <w:p w:rsidR="00E51904" w:rsidRDefault="00E51904">
            <w:pPr>
              <w:pStyle w:val="ConsPlusNormal"/>
            </w:pPr>
            <w:r>
              <w:t>1.3.</w:t>
            </w:r>
          </w:p>
        </w:tc>
        <w:tc>
          <w:tcPr>
            <w:tcW w:w="3742" w:type="dxa"/>
          </w:tcPr>
          <w:p w:rsidR="00E51904" w:rsidRDefault="00E51904">
            <w:pPr>
              <w:pStyle w:val="ConsPlusNormal"/>
            </w:pPr>
            <w:r>
              <w:t>III уровень</w:t>
            </w:r>
          </w:p>
        </w:tc>
        <w:tc>
          <w:tcPr>
            <w:tcW w:w="2041" w:type="dxa"/>
          </w:tcPr>
          <w:p w:rsidR="00E51904" w:rsidRDefault="00E51904">
            <w:pPr>
              <w:pStyle w:val="ConsPlusNormal"/>
              <w:jc w:val="center"/>
            </w:pPr>
            <w:r>
              <w:t>вызов</w:t>
            </w:r>
          </w:p>
        </w:tc>
        <w:tc>
          <w:tcPr>
            <w:tcW w:w="1531" w:type="dxa"/>
          </w:tcPr>
          <w:p w:rsidR="00E51904" w:rsidRDefault="00E51904">
            <w:pPr>
              <w:pStyle w:val="ConsPlusNormal"/>
              <w:jc w:val="center"/>
            </w:pPr>
            <w:r>
              <w:t>X</w:t>
            </w:r>
          </w:p>
        </w:tc>
        <w:tc>
          <w:tcPr>
            <w:tcW w:w="1531" w:type="dxa"/>
          </w:tcPr>
          <w:p w:rsidR="00E51904" w:rsidRDefault="00E51904">
            <w:pPr>
              <w:pStyle w:val="ConsPlusNormal"/>
              <w:jc w:val="center"/>
            </w:pPr>
            <w:r>
              <w:t>X</w:t>
            </w:r>
          </w:p>
        </w:tc>
        <w:tc>
          <w:tcPr>
            <w:tcW w:w="1587" w:type="dxa"/>
          </w:tcPr>
          <w:p w:rsidR="00E51904" w:rsidRDefault="00E51904">
            <w:pPr>
              <w:pStyle w:val="ConsPlusNormal"/>
              <w:jc w:val="center"/>
            </w:pPr>
            <w:r>
              <w:t>X</w:t>
            </w:r>
          </w:p>
        </w:tc>
        <w:tc>
          <w:tcPr>
            <w:tcW w:w="1531" w:type="dxa"/>
          </w:tcPr>
          <w:p w:rsidR="00E51904" w:rsidRDefault="00E51904">
            <w:pPr>
              <w:pStyle w:val="ConsPlusNormal"/>
              <w:jc w:val="center"/>
            </w:pPr>
            <w:r>
              <w:t>X</w:t>
            </w:r>
          </w:p>
        </w:tc>
        <w:tc>
          <w:tcPr>
            <w:tcW w:w="1587" w:type="dxa"/>
          </w:tcPr>
          <w:p w:rsidR="00E51904" w:rsidRDefault="00E51904">
            <w:pPr>
              <w:pStyle w:val="ConsPlusNormal"/>
              <w:jc w:val="center"/>
            </w:pPr>
            <w:r>
              <w:t>X</w:t>
            </w:r>
          </w:p>
        </w:tc>
        <w:tc>
          <w:tcPr>
            <w:tcW w:w="1531" w:type="dxa"/>
          </w:tcPr>
          <w:p w:rsidR="00E51904" w:rsidRDefault="00E51904">
            <w:pPr>
              <w:pStyle w:val="ConsPlusNormal"/>
              <w:jc w:val="center"/>
            </w:pPr>
            <w:r>
              <w:t>X</w:t>
            </w:r>
          </w:p>
        </w:tc>
      </w:tr>
      <w:tr w:rsidR="00E51904">
        <w:tc>
          <w:tcPr>
            <w:tcW w:w="964" w:type="dxa"/>
          </w:tcPr>
          <w:p w:rsidR="00E51904" w:rsidRDefault="00E51904">
            <w:pPr>
              <w:pStyle w:val="ConsPlusNormal"/>
            </w:pPr>
            <w:r>
              <w:t>2.</w:t>
            </w:r>
          </w:p>
        </w:tc>
        <w:tc>
          <w:tcPr>
            <w:tcW w:w="3742" w:type="dxa"/>
          </w:tcPr>
          <w:p w:rsidR="00E51904" w:rsidRDefault="00E51904">
            <w:pPr>
              <w:pStyle w:val="ConsPlusNormal"/>
            </w:pPr>
            <w:r>
              <w:t>Первичная медико-санитарная помощь</w:t>
            </w:r>
          </w:p>
        </w:tc>
        <w:tc>
          <w:tcPr>
            <w:tcW w:w="2041" w:type="dxa"/>
          </w:tcPr>
          <w:p w:rsidR="00E51904" w:rsidRDefault="00E51904">
            <w:pPr>
              <w:pStyle w:val="ConsPlusNormal"/>
              <w:jc w:val="center"/>
            </w:pPr>
            <w:r>
              <w:t>X</w:t>
            </w:r>
          </w:p>
        </w:tc>
        <w:tc>
          <w:tcPr>
            <w:tcW w:w="1531" w:type="dxa"/>
          </w:tcPr>
          <w:p w:rsidR="00E51904" w:rsidRDefault="00E51904">
            <w:pPr>
              <w:pStyle w:val="ConsPlusNormal"/>
              <w:jc w:val="center"/>
            </w:pPr>
            <w:r>
              <w:t>X</w:t>
            </w:r>
          </w:p>
        </w:tc>
        <w:tc>
          <w:tcPr>
            <w:tcW w:w="1531" w:type="dxa"/>
          </w:tcPr>
          <w:p w:rsidR="00E51904" w:rsidRDefault="00E51904">
            <w:pPr>
              <w:pStyle w:val="ConsPlusNormal"/>
              <w:jc w:val="center"/>
            </w:pPr>
            <w:r>
              <w:t>X</w:t>
            </w:r>
          </w:p>
        </w:tc>
        <w:tc>
          <w:tcPr>
            <w:tcW w:w="1587" w:type="dxa"/>
          </w:tcPr>
          <w:p w:rsidR="00E51904" w:rsidRDefault="00E51904">
            <w:pPr>
              <w:pStyle w:val="ConsPlusNormal"/>
              <w:jc w:val="center"/>
            </w:pPr>
            <w:r>
              <w:t>X</w:t>
            </w:r>
          </w:p>
        </w:tc>
        <w:tc>
          <w:tcPr>
            <w:tcW w:w="1531" w:type="dxa"/>
          </w:tcPr>
          <w:p w:rsidR="00E51904" w:rsidRDefault="00E51904">
            <w:pPr>
              <w:pStyle w:val="ConsPlusNormal"/>
              <w:jc w:val="center"/>
            </w:pPr>
            <w:r>
              <w:t>X</w:t>
            </w:r>
          </w:p>
        </w:tc>
        <w:tc>
          <w:tcPr>
            <w:tcW w:w="1587" w:type="dxa"/>
          </w:tcPr>
          <w:p w:rsidR="00E51904" w:rsidRDefault="00E51904">
            <w:pPr>
              <w:pStyle w:val="ConsPlusNormal"/>
              <w:jc w:val="center"/>
            </w:pPr>
            <w:r>
              <w:t>X</w:t>
            </w:r>
          </w:p>
        </w:tc>
        <w:tc>
          <w:tcPr>
            <w:tcW w:w="1531" w:type="dxa"/>
          </w:tcPr>
          <w:p w:rsidR="00E51904" w:rsidRDefault="00E51904">
            <w:pPr>
              <w:pStyle w:val="ConsPlusNormal"/>
              <w:jc w:val="center"/>
            </w:pPr>
            <w:r>
              <w:t>X</w:t>
            </w:r>
          </w:p>
        </w:tc>
      </w:tr>
      <w:tr w:rsidR="00E51904">
        <w:tc>
          <w:tcPr>
            <w:tcW w:w="964" w:type="dxa"/>
          </w:tcPr>
          <w:p w:rsidR="00E51904" w:rsidRDefault="00E51904">
            <w:pPr>
              <w:pStyle w:val="ConsPlusNormal"/>
            </w:pPr>
            <w:r>
              <w:t>2.1.</w:t>
            </w:r>
          </w:p>
        </w:tc>
        <w:tc>
          <w:tcPr>
            <w:tcW w:w="3742" w:type="dxa"/>
          </w:tcPr>
          <w:p w:rsidR="00E51904" w:rsidRDefault="00E51904">
            <w:pPr>
              <w:pStyle w:val="ConsPlusNormal"/>
            </w:pPr>
            <w:r>
              <w:t>В амбулаторных условиях:</w:t>
            </w:r>
          </w:p>
        </w:tc>
        <w:tc>
          <w:tcPr>
            <w:tcW w:w="2041" w:type="dxa"/>
          </w:tcPr>
          <w:p w:rsidR="00E51904" w:rsidRDefault="00E51904">
            <w:pPr>
              <w:pStyle w:val="ConsPlusNormal"/>
              <w:jc w:val="center"/>
            </w:pPr>
            <w:r>
              <w:t>X</w:t>
            </w:r>
          </w:p>
        </w:tc>
        <w:tc>
          <w:tcPr>
            <w:tcW w:w="1531" w:type="dxa"/>
          </w:tcPr>
          <w:p w:rsidR="00E51904" w:rsidRDefault="00E51904">
            <w:pPr>
              <w:pStyle w:val="ConsPlusNormal"/>
              <w:jc w:val="center"/>
            </w:pPr>
            <w:r>
              <w:t>X</w:t>
            </w:r>
          </w:p>
        </w:tc>
        <w:tc>
          <w:tcPr>
            <w:tcW w:w="1531" w:type="dxa"/>
          </w:tcPr>
          <w:p w:rsidR="00E51904" w:rsidRDefault="00E51904">
            <w:pPr>
              <w:pStyle w:val="ConsPlusNormal"/>
              <w:jc w:val="center"/>
            </w:pPr>
            <w:r>
              <w:t>X</w:t>
            </w:r>
          </w:p>
        </w:tc>
        <w:tc>
          <w:tcPr>
            <w:tcW w:w="1587" w:type="dxa"/>
          </w:tcPr>
          <w:p w:rsidR="00E51904" w:rsidRDefault="00E51904">
            <w:pPr>
              <w:pStyle w:val="ConsPlusNormal"/>
              <w:jc w:val="center"/>
            </w:pPr>
            <w:r>
              <w:t>X</w:t>
            </w:r>
          </w:p>
        </w:tc>
        <w:tc>
          <w:tcPr>
            <w:tcW w:w="1531" w:type="dxa"/>
          </w:tcPr>
          <w:p w:rsidR="00E51904" w:rsidRDefault="00E51904">
            <w:pPr>
              <w:pStyle w:val="ConsPlusNormal"/>
              <w:jc w:val="center"/>
            </w:pPr>
            <w:r>
              <w:t>X</w:t>
            </w:r>
          </w:p>
        </w:tc>
        <w:tc>
          <w:tcPr>
            <w:tcW w:w="1587" w:type="dxa"/>
          </w:tcPr>
          <w:p w:rsidR="00E51904" w:rsidRDefault="00E51904">
            <w:pPr>
              <w:pStyle w:val="ConsPlusNormal"/>
              <w:jc w:val="center"/>
            </w:pPr>
            <w:r>
              <w:t>X</w:t>
            </w:r>
          </w:p>
        </w:tc>
        <w:tc>
          <w:tcPr>
            <w:tcW w:w="1531" w:type="dxa"/>
          </w:tcPr>
          <w:p w:rsidR="00E51904" w:rsidRDefault="00E51904">
            <w:pPr>
              <w:pStyle w:val="ConsPlusNormal"/>
              <w:jc w:val="center"/>
            </w:pPr>
            <w:r>
              <w:t>X</w:t>
            </w:r>
          </w:p>
        </w:tc>
      </w:tr>
      <w:tr w:rsidR="00E51904">
        <w:tc>
          <w:tcPr>
            <w:tcW w:w="964" w:type="dxa"/>
          </w:tcPr>
          <w:p w:rsidR="00E51904" w:rsidRDefault="00E51904">
            <w:pPr>
              <w:pStyle w:val="ConsPlusNormal"/>
            </w:pPr>
            <w:r>
              <w:t>2.1.1.</w:t>
            </w:r>
          </w:p>
        </w:tc>
        <w:tc>
          <w:tcPr>
            <w:tcW w:w="3742" w:type="dxa"/>
          </w:tcPr>
          <w:p w:rsidR="00E51904" w:rsidRDefault="00E51904">
            <w:pPr>
              <w:pStyle w:val="ConsPlusNormal"/>
            </w:pPr>
            <w:r>
              <w:t>посещения с профилактическими и иными целями, всего, из них:</w:t>
            </w:r>
          </w:p>
        </w:tc>
        <w:tc>
          <w:tcPr>
            <w:tcW w:w="2041" w:type="dxa"/>
          </w:tcPr>
          <w:p w:rsidR="00E51904" w:rsidRDefault="00E51904">
            <w:pPr>
              <w:pStyle w:val="ConsPlusNormal"/>
              <w:jc w:val="center"/>
            </w:pPr>
            <w:r>
              <w:t>посещения</w:t>
            </w:r>
          </w:p>
        </w:tc>
        <w:tc>
          <w:tcPr>
            <w:tcW w:w="1531" w:type="dxa"/>
          </w:tcPr>
          <w:p w:rsidR="00E51904" w:rsidRDefault="00E51904">
            <w:pPr>
              <w:pStyle w:val="ConsPlusNormal"/>
              <w:jc w:val="center"/>
            </w:pPr>
            <w:r>
              <w:t>X</w:t>
            </w:r>
          </w:p>
        </w:tc>
        <w:tc>
          <w:tcPr>
            <w:tcW w:w="1531" w:type="dxa"/>
          </w:tcPr>
          <w:p w:rsidR="00E51904" w:rsidRDefault="00E51904">
            <w:pPr>
              <w:pStyle w:val="ConsPlusNormal"/>
              <w:jc w:val="center"/>
            </w:pPr>
            <w:r>
              <w:t>X</w:t>
            </w:r>
          </w:p>
        </w:tc>
        <w:tc>
          <w:tcPr>
            <w:tcW w:w="1587" w:type="dxa"/>
          </w:tcPr>
          <w:p w:rsidR="00E51904" w:rsidRDefault="00E51904">
            <w:pPr>
              <w:pStyle w:val="ConsPlusNormal"/>
              <w:jc w:val="center"/>
            </w:pPr>
            <w:r>
              <w:t>X</w:t>
            </w:r>
          </w:p>
        </w:tc>
        <w:tc>
          <w:tcPr>
            <w:tcW w:w="1531" w:type="dxa"/>
          </w:tcPr>
          <w:p w:rsidR="00E51904" w:rsidRDefault="00E51904">
            <w:pPr>
              <w:pStyle w:val="ConsPlusNormal"/>
              <w:jc w:val="center"/>
            </w:pPr>
            <w:r>
              <w:t>X</w:t>
            </w:r>
          </w:p>
        </w:tc>
        <w:tc>
          <w:tcPr>
            <w:tcW w:w="1587" w:type="dxa"/>
          </w:tcPr>
          <w:p w:rsidR="00E51904" w:rsidRDefault="00E51904">
            <w:pPr>
              <w:pStyle w:val="ConsPlusNormal"/>
              <w:jc w:val="center"/>
            </w:pPr>
            <w:r>
              <w:t>X</w:t>
            </w:r>
          </w:p>
        </w:tc>
        <w:tc>
          <w:tcPr>
            <w:tcW w:w="1531" w:type="dxa"/>
          </w:tcPr>
          <w:p w:rsidR="00E51904" w:rsidRDefault="00E51904">
            <w:pPr>
              <w:pStyle w:val="ConsPlusNormal"/>
              <w:jc w:val="center"/>
            </w:pPr>
            <w:r>
              <w:t>X</w:t>
            </w:r>
          </w:p>
        </w:tc>
      </w:tr>
      <w:tr w:rsidR="00E51904">
        <w:tc>
          <w:tcPr>
            <w:tcW w:w="964" w:type="dxa"/>
          </w:tcPr>
          <w:p w:rsidR="00E51904" w:rsidRDefault="00E51904">
            <w:pPr>
              <w:pStyle w:val="ConsPlusNormal"/>
            </w:pPr>
            <w:r>
              <w:t>2.1.2.</w:t>
            </w:r>
          </w:p>
        </w:tc>
        <w:tc>
          <w:tcPr>
            <w:tcW w:w="3742" w:type="dxa"/>
          </w:tcPr>
          <w:p w:rsidR="00E51904" w:rsidRDefault="00E51904">
            <w:pPr>
              <w:pStyle w:val="ConsPlusNormal"/>
            </w:pPr>
            <w:r>
              <w:t>для проведения профилактических медицинских осмотров</w:t>
            </w:r>
          </w:p>
        </w:tc>
        <w:tc>
          <w:tcPr>
            <w:tcW w:w="2041" w:type="dxa"/>
          </w:tcPr>
          <w:p w:rsidR="00E51904" w:rsidRDefault="00E51904">
            <w:pPr>
              <w:pStyle w:val="ConsPlusNormal"/>
            </w:pPr>
            <w:r>
              <w:t>комплексное посещение</w:t>
            </w:r>
          </w:p>
        </w:tc>
        <w:tc>
          <w:tcPr>
            <w:tcW w:w="1531" w:type="dxa"/>
          </w:tcPr>
          <w:p w:rsidR="00E51904" w:rsidRDefault="00E51904">
            <w:pPr>
              <w:pStyle w:val="ConsPlusNormal"/>
              <w:jc w:val="center"/>
            </w:pPr>
            <w:r>
              <w:t>0,311412</w:t>
            </w:r>
          </w:p>
        </w:tc>
        <w:tc>
          <w:tcPr>
            <w:tcW w:w="1531" w:type="dxa"/>
          </w:tcPr>
          <w:p w:rsidR="00E51904" w:rsidRDefault="00E51904">
            <w:pPr>
              <w:pStyle w:val="ConsPlusNormal"/>
              <w:jc w:val="center"/>
            </w:pPr>
            <w:r>
              <w:t>363295</w:t>
            </w:r>
          </w:p>
        </w:tc>
        <w:tc>
          <w:tcPr>
            <w:tcW w:w="1587" w:type="dxa"/>
          </w:tcPr>
          <w:p w:rsidR="00E51904" w:rsidRDefault="00E51904">
            <w:pPr>
              <w:pStyle w:val="ConsPlusNormal"/>
              <w:jc w:val="center"/>
            </w:pPr>
            <w:r>
              <w:t>0,311412</w:t>
            </w:r>
          </w:p>
        </w:tc>
        <w:tc>
          <w:tcPr>
            <w:tcW w:w="1531" w:type="dxa"/>
          </w:tcPr>
          <w:p w:rsidR="00E51904" w:rsidRDefault="00E51904">
            <w:pPr>
              <w:pStyle w:val="ConsPlusNormal"/>
              <w:jc w:val="center"/>
            </w:pPr>
            <w:r>
              <w:t>363295</w:t>
            </w:r>
          </w:p>
        </w:tc>
        <w:tc>
          <w:tcPr>
            <w:tcW w:w="1587" w:type="dxa"/>
          </w:tcPr>
          <w:p w:rsidR="00E51904" w:rsidRDefault="00E51904">
            <w:pPr>
              <w:pStyle w:val="ConsPlusNormal"/>
              <w:jc w:val="center"/>
            </w:pPr>
            <w:r>
              <w:t>0,311412</w:t>
            </w:r>
          </w:p>
        </w:tc>
        <w:tc>
          <w:tcPr>
            <w:tcW w:w="1531" w:type="dxa"/>
          </w:tcPr>
          <w:p w:rsidR="00E51904" w:rsidRDefault="00E51904">
            <w:pPr>
              <w:pStyle w:val="ConsPlusNormal"/>
              <w:jc w:val="center"/>
            </w:pPr>
            <w:r>
              <w:t>363295</w:t>
            </w:r>
          </w:p>
        </w:tc>
      </w:tr>
      <w:tr w:rsidR="00E51904">
        <w:tc>
          <w:tcPr>
            <w:tcW w:w="964" w:type="dxa"/>
          </w:tcPr>
          <w:p w:rsidR="00E51904" w:rsidRDefault="00E51904">
            <w:pPr>
              <w:pStyle w:val="ConsPlusNormal"/>
            </w:pPr>
            <w:r>
              <w:t>2.1.2.1.</w:t>
            </w:r>
          </w:p>
        </w:tc>
        <w:tc>
          <w:tcPr>
            <w:tcW w:w="3742" w:type="dxa"/>
          </w:tcPr>
          <w:p w:rsidR="00E51904" w:rsidRDefault="00E51904">
            <w:pPr>
              <w:pStyle w:val="ConsPlusNormal"/>
            </w:pPr>
            <w:r>
              <w:t>I уровень</w:t>
            </w:r>
          </w:p>
        </w:tc>
        <w:tc>
          <w:tcPr>
            <w:tcW w:w="2041" w:type="dxa"/>
          </w:tcPr>
          <w:p w:rsidR="00E51904" w:rsidRDefault="00E51904">
            <w:pPr>
              <w:pStyle w:val="ConsPlusNormal"/>
            </w:pPr>
            <w:r>
              <w:t>комплексное посещение</w:t>
            </w:r>
          </w:p>
        </w:tc>
        <w:tc>
          <w:tcPr>
            <w:tcW w:w="1531" w:type="dxa"/>
          </w:tcPr>
          <w:p w:rsidR="00E51904" w:rsidRDefault="00E51904">
            <w:pPr>
              <w:pStyle w:val="ConsPlusNormal"/>
              <w:jc w:val="center"/>
            </w:pPr>
            <w:r>
              <w:t>0,17999</w:t>
            </w:r>
          </w:p>
        </w:tc>
        <w:tc>
          <w:tcPr>
            <w:tcW w:w="1531" w:type="dxa"/>
          </w:tcPr>
          <w:p w:rsidR="00E51904" w:rsidRDefault="00E51904">
            <w:pPr>
              <w:pStyle w:val="ConsPlusNormal"/>
              <w:jc w:val="center"/>
            </w:pPr>
            <w:r>
              <w:t>209980</w:t>
            </w:r>
          </w:p>
        </w:tc>
        <w:tc>
          <w:tcPr>
            <w:tcW w:w="1587" w:type="dxa"/>
          </w:tcPr>
          <w:p w:rsidR="00E51904" w:rsidRDefault="00E51904">
            <w:pPr>
              <w:pStyle w:val="ConsPlusNormal"/>
              <w:jc w:val="center"/>
            </w:pPr>
            <w:r>
              <w:t>0,17999</w:t>
            </w:r>
          </w:p>
        </w:tc>
        <w:tc>
          <w:tcPr>
            <w:tcW w:w="1531" w:type="dxa"/>
          </w:tcPr>
          <w:p w:rsidR="00E51904" w:rsidRDefault="00E51904">
            <w:pPr>
              <w:pStyle w:val="ConsPlusNormal"/>
              <w:jc w:val="center"/>
            </w:pPr>
            <w:r>
              <w:t>209980</w:t>
            </w:r>
          </w:p>
        </w:tc>
        <w:tc>
          <w:tcPr>
            <w:tcW w:w="1587" w:type="dxa"/>
          </w:tcPr>
          <w:p w:rsidR="00E51904" w:rsidRDefault="00E51904">
            <w:pPr>
              <w:pStyle w:val="ConsPlusNormal"/>
              <w:jc w:val="center"/>
            </w:pPr>
            <w:r>
              <w:t>0,17999</w:t>
            </w:r>
          </w:p>
        </w:tc>
        <w:tc>
          <w:tcPr>
            <w:tcW w:w="1531" w:type="dxa"/>
          </w:tcPr>
          <w:p w:rsidR="00E51904" w:rsidRDefault="00E51904">
            <w:pPr>
              <w:pStyle w:val="ConsPlusNormal"/>
              <w:jc w:val="center"/>
            </w:pPr>
            <w:r>
              <w:t>209980</w:t>
            </w:r>
          </w:p>
        </w:tc>
      </w:tr>
      <w:tr w:rsidR="00E51904">
        <w:tc>
          <w:tcPr>
            <w:tcW w:w="964" w:type="dxa"/>
          </w:tcPr>
          <w:p w:rsidR="00E51904" w:rsidRDefault="00E51904">
            <w:pPr>
              <w:pStyle w:val="ConsPlusNormal"/>
            </w:pPr>
            <w:r>
              <w:t>2.1.2.2.</w:t>
            </w:r>
          </w:p>
        </w:tc>
        <w:tc>
          <w:tcPr>
            <w:tcW w:w="3742" w:type="dxa"/>
          </w:tcPr>
          <w:p w:rsidR="00E51904" w:rsidRDefault="00E51904">
            <w:pPr>
              <w:pStyle w:val="ConsPlusNormal"/>
            </w:pPr>
            <w:r>
              <w:t>II уровень</w:t>
            </w:r>
          </w:p>
        </w:tc>
        <w:tc>
          <w:tcPr>
            <w:tcW w:w="2041" w:type="dxa"/>
          </w:tcPr>
          <w:p w:rsidR="00E51904" w:rsidRDefault="00E51904">
            <w:pPr>
              <w:pStyle w:val="ConsPlusNormal"/>
            </w:pPr>
            <w:r>
              <w:t>комплексное посещение</w:t>
            </w:r>
          </w:p>
        </w:tc>
        <w:tc>
          <w:tcPr>
            <w:tcW w:w="1531" w:type="dxa"/>
          </w:tcPr>
          <w:p w:rsidR="00E51904" w:rsidRDefault="00E51904">
            <w:pPr>
              <w:pStyle w:val="ConsPlusNormal"/>
              <w:jc w:val="center"/>
            </w:pPr>
            <w:r>
              <w:t>0,13142</w:t>
            </w:r>
          </w:p>
        </w:tc>
        <w:tc>
          <w:tcPr>
            <w:tcW w:w="1531" w:type="dxa"/>
          </w:tcPr>
          <w:p w:rsidR="00E51904" w:rsidRDefault="00E51904">
            <w:pPr>
              <w:pStyle w:val="ConsPlusNormal"/>
              <w:jc w:val="center"/>
            </w:pPr>
            <w:r>
              <w:t>153315</w:t>
            </w:r>
          </w:p>
        </w:tc>
        <w:tc>
          <w:tcPr>
            <w:tcW w:w="1587" w:type="dxa"/>
          </w:tcPr>
          <w:p w:rsidR="00E51904" w:rsidRDefault="00E51904">
            <w:pPr>
              <w:pStyle w:val="ConsPlusNormal"/>
              <w:jc w:val="center"/>
            </w:pPr>
            <w:r>
              <w:t>0,13142</w:t>
            </w:r>
          </w:p>
        </w:tc>
        <w:tc>
          <w:tcPr>
            <w:tcW w:w="1531" w:type="dxa"/>
          </w:tcPr>
          <w:p w:rsidR="00E51904" w:rsidRDefault="00E51904">
            <w:pPr>
              <w:pStyle w:val="ConsPlusNormal"/>
              <w:jc w:val="center"/>
            </w:pPr>
            <w:r>
              <w:t>153315</w:t>
            </w:r>
          </w:p>
        </w:tc>
        <w:tc>
          <w:tcPr>
            <w:tcW w:w="1587" w:type="dxa"/>
          </w:tcPr>
          <w:p w:rsidR="00E51904" w:rsidRDefault="00E51904">
            <w:pPr>
              <w:pStyle w:val="ConsPlusNormal"/>
              <w:jc w:val="center"/>
            </w:pPr>
            <w:r>
              <w:t>0,13142</w:t>
            </w:r>
          </w:p>
        </w:tc>
        <w:tc>
          <w:tcPr>
            <w:tcW w:w="1531" w:type="dxa"/>
          </w:tcPr>
          <w:p w:rsidR="00E51904" w:rsidRDefault="00E51904">
            <w:pPr>
              <w:pStyle w:val="ConsPlusNormal"/>
              <w:jc w:val="center"/>
            </w:pPr>
            <w:r>
              <w:t>153315</w:t>
            </w:r>
          </w:p>
        </w:tc>
      </w:tr>
      <w:tr w:rsidR="00E51904">
        <w:tc>
          <w:tcPr>
            <w:tcW w:w="964" w:type="dxa"/>
          </w:tcPr>
          <w:p w:rsidR="00E51904" w:rsidRDefault="00E51904">
            <w:pPr>
              <w:pStyle w:val="ConsPlusNormal"/>
            </w:pPr>
            <w:r>
              <w:t>2.1.2.3.</w:t>
            </w:r>
          </w:p>
        </w:tc>
        <w:tc>
          <w:tcPr>
            <w:tcW w:w="3742" w:type="dxa"/>
          </w:tcPr>
          <w:p w:rsidR="00E51904" w:rsidRDefault="00E51904">
            <w:pPr>
              <w:pStyle w:val="ConsPlusNormal"/>
            </w:pPr>
            <w:r>
              <w:t>III уровень</w:t>
            </w:r>
          </w:p>
        </w:tc>
        <w:tc>
          <w:tcPr>
            <w:tcW w:w="2041" w:type="dxa"/>
          </w:tcPr>
          <w:p w:rsidR="00E51904" w:rsidRDefault="00E51904">
            <w:pPr>
              <w:pStyle w:val="ConsPlusNormal"/>
            </w:pPr>
            <w:r>
              <w:t>комплексное посещение</w:t>
            </w:r>
          </w:p>
        </w:tc>
        <w:tc>
          <w:tcPr>
            <w:tcW w:w="1531" w:type="dxa"/>
          </w:tcPr>
          <w:p w:rsidR="00E51904" w:rsidRDefault="00E51904">
            <w:pPr>
              <w:pStyle w:val="ConsPlusNormal"/>
              <w:jc w:val="center"/>
            </w:pPr>
            <w:r>
              <w:t>X</w:t>
            </w:r>
          </w:p>
        </w:tc>
        <w:tc>
          <w:tcPr>
            <w:tcW w:w="1531" w:type="dxa"/>
          </w:tcPr>
          <w:p w:rsidR="00E51904" w:rsidRDefault="00E51904">
            <w:pPr>
              <w:pStyle w:val="ConsPlusNormal"/>
              <w:jc w:val="center"/>
            </w:pPr>
            <w:r>
              <w:t>X</w:t>
            </w:r>
          </w:p>
        </w:tc>
        <w:tc>
          <w:tcPr>
            <w:tcW w:w="1587" w:type="dxa"/>
          </w:tcPr>
          <w:p w:rsidR="00E51904" w:rsidRDefault="00E51904">
            <w:pPr>
              <w:pStyle w:val="ConsPlusNormal"/>
              <w:jc w:val="center"/>
            </w:pPr>
            <w:r>
              <w:t>X</w:t>
            </w:r>
          </w:p>
        </w:tc>
        <w:tc>
          <w:tcPr>
            <w:tcW w:w="1531" w:type="dxa"/>
          </w:tcPr>
          <w:p w:rsidR="00E51904" w:rsidRDefault="00E51904">
            <w:pPr>
              <w:pStyle w:val="ConsPlusNormal"/>
              <w:jc w:val="center"/>
            </w:pPr>
            <w:r>
              <w:t>X</w:t>
            </w:r>
          </w:p>
        </w:tc>
        <w:tc>
          <w:tcPr>
            <w:tcW w:w="1587" w:type="dxa"/>
          </w:tcPr>
          <w:p w:rsidR="00E51904" w:rsidRDefault="00E51904">
            <w:pPr>
              <w:pStyle w:val="ConsPlusNormal"/>
              <w:jc w:val="center"/>
            </w:pPr>
            <w:r>
              <w:t>X</w:t>
            </w:r>
          </w:p>
        </w:tc>
        <w:tc>
          <w:tcPr>
            <w:tcW w:w="1531" w:type="dxa"/>
          </w:tcPr>
          <w:p w:rsidR="00E51904" w:rsidRDefault="00E51904">
            <w:pPr>
              <w:pStyle w:val="ConsPlusNormal"/>
              <w:jc w:val="center"/>
            </w:pPr>
            <w:r>
              <w:t>X</w:t>
            </w:r>
          </w:p>
        </w:tc>
      </w:tr>
      <w:tr w:rsidR="00E51904">
        <w:tc>
          <w:tcPr>
            <w:tcW w:w="964" w:type="dxa"/>
          </w:tcPr>
          <w:p w:rsidR="00E51904" w:rsidRDefault="00E51904">
            <w:pPr>
              <w:pStyle w:val="ConsPlusNormal"/>
            </w:pPr>
            <w:r>
              <w:t>2.1.3.</w:t>
            </w:r>
          </w:p>
        </w:tc>
        <w:tc>
          <w:tcPr>
            <w:tcW w:w="3742" w:type="dxa"/>
          </w:tcPr>
          <w:p w:rsidR="00E51904" w:rsidRDefault="00E51904">
            <w:pPr>
              <w:pStyle w:val="ConsPlusNormal"/>
            </w:pPr>
            <w:r>
              <w:t>для проведения диспансеризации, всего, в том числе:</w:t>
            </w:r>
          </w:p>
        </w:tc>
        <w:tc>
          <w:tcPr>
            <w:tcW w:w="2041" w:type="dxa"/>
          </w:tcPr>
          <w:p w:rsidR="00E51904" w:rsidRDefault="00E51904">
            <w:pPr>
              <w:pStyle w:val="ConsPlusNormal"/>
            </w:pPr>
            <w:r>
              <w:t>комплексное посещение</w:t>
            </w:r>
          </w:p>
        </w:tc>
        <w:tc>
          <w:tcPr>
            <w:tcW w:w="1531" w:type="dxa"/>
          </w:tcPr>
          <w:p w:rsidR="00E51904" w:rsidRDefault="00E51904">
            <w:pPr>
              <w:pStyle w:val="ConsPlusNormal"/>
              <w:jc w:val="center"/>
            </w:pPr>
            <w:r>
              <w:t>0,388591</w:t>
            </w:r>
          </w:p>
        </w:tc>
        <w:tc>
          <w:tcPr>
            <w:tcW w:w="1531" w:type="dxa"/>
          </w:tcPr>
          <w:p w:rsidR="00E51904" w:rsidRDefault="00E51904">
            <w:pPr>
              <w:pStyle w:val="ConsPlusNormal"/>
              <w:jc w:val="center"/>
            </w:pPr>
            <w:r>
              <w:t>453333</w:t>
            </w:r>
          </w:p>
        </w:tc>
        <w:tc>
          <w:tcPr>
            <w:tcW w:w="1587" w:type="dxa"/>
          </w:tcPr>
          <w:p w:rsidR="00E51904" w:rsidRDefault="00E51904">
            <w:pPr>
              <w:pStyle w:val="ConsPlusNormal"/>
              <w:jc w:val="center"/>
            </w:pPr>
            <w:r>
              <w:t>0,388591</w:t>
            </w:r>
          </w:p>
        </w:tc>
        <w:tc>
          <w:tcPr>
            <w:tcW w:w="1531" w:type="dxa"/>
          </w:tcPr>
          <w:p w:rsidR="00E51904" w:rsidRDefault="00E51904">
            <w:pPr>
              <w:pStyle w:val="ConsPlusNormal"/>
              <w:jc w:val="center"/>
            </w:pPr>
            <w:r>
              <w:t>453333</w:t>
            </w:r>
          </w:p>
        </w:tc>
        <w:tc>
          <w:tcPr>
            <w:tcW w:w="1587" w:type="dxa"/>
          </w:tcPr>
          <w:p w:rsidR="00E51904" w:rsidRDefault="00E51904">
            <w:pPr>
              <w:pStyle w:val="ConsPlusNormal"/>
              <w:jc w:val="center"/>
            </w:pPr>
            <w:r>
              <w:t>0,388591</w:t>
            </w:r>
          </w:p>
        </w:tc>
        <w:tc>
          <w:tcPr>
            <w:tcW w:w="1531" w:type="dxa"/>
          </w:tcPr>
          <w:p w:rsidR="00E51904" w:rsidRDefault="00E51904">
            <w:pPr>
              <w:pStyle w:val="ConsPlusNormal"/>
              <w:jc w:val="center"/>
            </w:pPr>
            <w:r>
              <w:t>453333</w:t>
            </w:r>
          </w:p>
        </w:tc>
      </w:tr>
      <w:tr w:rsidR="00E51904">
        <w:tc>
          <w:tcPr>
            <w:tcW w:w="964" w:type="dxa"/>
          </w:tcPr>
          <w:p w:rsidR="00E51904" w:rsidRDefault="00E51904">
            <w:pPr>
              <w:pStyle w:val="ConsPlusNormal"/>
            </w:pPr>
            <w:r>
              <w:lastRenderedPageBreak/>
              <w:t>2.1.3.1.</w:t>
            </w:r>
          </w:p>
        </w:tc>
        <w:tc>
          <w:tcPr>
            <w:tcW w:w="3742" w:type="dxa"/>
          </w:tcPr>
          <w:p w:rsidR="00E51904" w:rsidRDefault="00E51904">
            <w:pPr>
              <w:pStyle w:val="ConsPlusNormal"/>
            </w:pPr>
            <w:r>
              <w:t>I уровень</w:t>
            </w:r>
          </w:p>
        </w:tc>
        <w:tc>
          <w:tcPr>
            <w:tcW w:w="2041" w:type="dxa"/>
          </w:tcPr>
          <w:p w:rsidR="00E51904" w:rsidRDefault="00E51904">
            <w:pPr>
              <w:pStyle w:val="ConsPlusNormal"/>
            </w:pPr>
            <w:r>
              <w:t>комплексное посещение</w:t>
            </w:r>
          </w:p>
        </w:tc>
        <w:tc>
          <w:tcPr>
            <w:tcW w:w="1531" w:type="dxa"/>
          </w:tcPr>
          <w:p w:rsidR="00E51904" w:rsidRDefault="00E51904">
            <w:pPr>
              <w:pStyle w:val="ConsPlusNormal"/>
              <w:jc w:val="center"/>
            </w:pPr>
            <w:r>
              <w:t>0,252822</w:t>
            </w:r>
          </w:p>
        </w:tc>
        <w:tc>
          <w:tcPr>
            <w:tcW w:w="1531" w:type="dxa"/>
          </w:tcPr>
          <w:p w:rsidR="00E51904" w:rsidRDefault="00E51904">
            <w:pPr>
              <w:pStyle w:val="ConsPlusNormal"/>
              <w:jc w:val="center"/>
            </w:pPr>
            <w:r>
              <w:t>294944</w:t>
            </w:r>
          </w:p>
        </w:tc>
        <w:tc>
          <w:tcPr>
            <w:tcW w:w="1587" w:type="dxa"/>
          </w:tcPr>
          <w:p w:rsidR="00E51904" w:rsidRDefault="00E51904">
            <w:pPr>
              <w:pStyle w:val="ConsPlusNormal"/>
              <w:jc w:val="center"/>
            </w:pPr>
            <w:r>
              <w:t>0,252822</w:t>
            </w:r>
          </w:p>
        </w:tc>
        <w:tc>
          <w:tcPr>
            <w:tcW w:w="1531" w:type="dxa"/>
          </w:tcPr>
          <w:p w:rsidR="00E51904" w:rsidRDefault="00E51904">
            <w:pPr>
              <w:pStyle w:val="ConsPlusNormal"/>
              <w:jc w:val="center"/>
            </w:pPr>
            <w:r>
              <w:t>294944</w:t>
            </w:r>
          </w:p>
        </w:tc>
        <w:tc>
          <w:tcPr>
            <w:tcW w:w="1587" w:type="dxa"/>
          </w:tcPr>
          <w:p w:rsidR="00E51904" w:rsidRDefault="00E51904">
            <w:pPr>
              <w:pStyle w:val="ConsPlusNormal"/>
              <w:jc w:val="center"/>
            </w:pPr>
            <w:r>
              <w:t>0,252822</w:t>
            </w:r>
          </w:p>
        </w:tc>
        <w:tc>
          <w:tcPr>
            <w:tcW w:w="1531" w:type="dxa"/>
          </w:tcPr>
          <w:p w:rsidR="00E51904" w:rsidRDefault="00E51904">
            <w:pPr>
              <w:pStyle w:val="ConsPlusNormal"/>
              <w:jc w:val="center"/>
            </w:pPr>
            <w:r>
              <w:t>294944</w:t>
            </w:r>
          </w:p>
        </w:tc>
      </w:tr>
      <w:tr w:rsidR="00E51904">
        <w:tc>
          <w:tcPr>
            <w:tcW w:w="964" w:type="dxa"/>
          </w:tcPr>
          <w:p w:rsidR="00E51904" w:rsidRDefault="00E51904">
            <w:pPr>
              <w:pStyle w:val="ConsPlusNormal"/>
            </w:pPr>
            <w:r>
              <w:t>2.1.3.2.</w:t>
            </w:r>
          </w:p>
        </w:tc>
        <w:tc>
          <w:tcPr>
            <w:tcW w:w="3742" w:type="dxa"/>
          </w:tcPr>
          <w:p w:rsidR="00E51904" w:rsidRDefault="00E51904">
            <w:pPr>
              <w:pStyle w:val="ConsPlusNormal"/>
            </w:pPr>
            <w:r>
              <w:t>II уровень</w:t>
            </w:r>
          </w:p>
        </w:tc>
        <w:tc>
          <w:tcPr>
            <w:tcW w:w="2041" w:type="dxa"/>
          </w:tcPr>
          <w:p w:rsidR="00E51904" w:rsidRDefault="00E51904">
            <w:pPr>
              <w:pStyle w:val="ConsPlusNormal"/>
            </w:pPr>
            <w:r>
              <w:t>комплексное посещение</w:t>
            </w:r>
          </w:p>
        </w:tc>
        <w:tc>
          <w:tcPr>
            <w:tcW w:w="1531" w:type="dxa"/>
          </w:tcPr>
          <w:p w:rsidR="00E51904" w:rsidRDefault="00E51904">
            <w:pPr>
              <w:pStyle w:val="ConsPlusNormal"/>
              <w:jc w:val="center"/>
            </w:pPr>
            <w:r>
              <w:t>0,078591</w:t>
            </w:r>
          </w:p>
        </w:tc>
        <w:tc>
          <w:tcPr>
            <w:tcW w:w="1531" w:type="dxa"/>
          </w:tcPr>
          <w:p w:rsidR="00E51904" w:rsidRDefault="00E51904">
            <w:pPr>
              <w:pStyle w:val="ConsPlusNormal"/>
              <w:jc w:val="center"/>
            </w:pPr>
            <w:r>
              <w:t>99174</w:t>
            </w:r>
          </w:p>
        </w:tc>
        <w:tc>
          <w:tcPr>
            <w:tcW w:w="1587" w:type="dxa"/>
          </w:tcPr>
          <w:p w:rsidR="00E51904" w:rsidRDefault="00E51904">
            <w:pPr>
              <w:pStyle w:val="ConsPlusNormal"/>
              <w:jc w:val="center"/>
            </w:pPr>
            <w:r>
              <w:t>0,085011</w:t>
            </w:r>
          </w:p>
        </w:tc>
        <w:tc>
          <w:tcPr>
            <w:tcW w:w="1531" w:type="dxa"/>
          </w:tcPr>
          <w:p w:rsidR="00E51904" w:rsidRDefault="00E51904">
            <w:pPr>
              <w:pStyle w:val="ConsPlusNormal"/>
              <w:jc w:val="center"/>
            </w:pPr>
            <w:r>
              <w:t>99174</w:t>
            </w:r>
          </w:p>
        </w:tc>
        <w:tc>
          <w:tcPr>
            <w:tcW w:w="1587" w:type="dxa"/>
          </w:tcPr>
          <w:p w:rsidR="00E51904" w:rsidRDefault="00E51904">
            <w:pPr>
              <w:pStyle w:val="ConsPlusNormal"/>
              <w:jc w:val="center"/>
            </w:pPr>
            <w:r>
              <w:t>0,085011</w:t>
            </w:r>
          </w:p>
        </w:tc>
        <w:tc>
          <w:tcPr>
            <w:tcW w:w="1531" w:type="dxa"/>
          </w:tcPr>
          <w:p w:rsidR="00E51904" w:rsidRDefault="00E51904">
            <w:pPr>
              <w:pStyle w:val="ConsPlusNormal"/>
              <w:jc w:val="center"/>
            </w:pPr>
            <w:r>
              <w:t>99174</w:t>
            </w:r>
          </w:p>
        </w:tc>
      </w:tr>
      <w:tr w:rsidR="00E51904">
        <w:tc>
          <w:tcPr>
            <w:tcW w:w="964" w:type="dxa"/>
          </w:tcPr>
          <w:p w:rsidR="00E51904" w:rsidRDefault="00E51904">
            <w:pPr>
              <w:pStyle w:val="ConsPlusNormal"/>
            </w:pPr>
            <w:r>
              <w:t>2.1.4.</w:t>
            </w:r>
          </w:p>
        </w:tc>
        <w:tc>
          <w:tcPr>
            <w:tcW w:w="3742" w:type="dxa"/>
          </w:tcPr>
          <w:p w:rsidR="00E51904" w:rsidRDefault="00E51904">
            <w:pPr>
              <w:pStyle w:val="ConsPlusNormal"/>
            </w:pPr>
            <w:r>
              <w:t>для проведения углубленной диспансеризации</w:t>
            </w:r>
          </w:p>
        </w:tc>
        <w:tc>
          <w:tcPr>
            <w:tcW w:w="2041" w:type="dxa"/>
          </w:tcPr>
          <w:p w:rsidR="00E51904" w:rsidRDefault="00E51904">
            <w:pPr>
              <w:pStyle w:val="ConsPlusNormal"/>
            </w:pPr>
            <w:r>
              <w:t>комплексное посещение</w:t>
            </w:r>
          </w:p>
        </w:tc>
        <w:tc>
          <w:tcPr>
            <w:tcW w:w="1531" w:type="dxa"/>
          </w:tcPr>
          <w:p w:rsidR="00E51904" w:rsidRDefault="00E51904">
            <w:pPr>
              <w:pStyle w:val="ConsPlusNormal"/>
              <w:jc w:val="center"/>
            </w:pPr>
            <w:r>
              <w:t>0,050758</w:t>
            </w:r>
          </w:p>
        </w:tc>
        <w:tc>
          <w:tcPr>
            <w:tcW w:w="1531" w:type="dxa"/>
          </w:tcPr>
          <w:p w:rsidR="00E51904" w:rsidRDefault="00E51904">
            <w:pPr>
              <w:pStyle w:val="ConsPlusNormal"/>
              <w:jc w:val="center"/>
            </w:pPr>
            <w:r>
              <w:t>59215</w:t>
            </w:r>
          </w:p>
        </w:tc>
        <w:tc>
          <w:tcPr>
            <w:tcW w:w="1587" w:type="dxa"/>
          </w:tcPr>
          <w:p w:rsidR="00E51904" w:rsidRDefault="00E51904">
            <w:pPr>
              <w:pStyle w:val="ConsPlusNormal"/>
              <w:jc w:val="center"/>
            </w:pPr>
            <w:r>
              <w:t>0,050758</w:t>
            </w:r>
          </w:p>
        </w:tc>
        <w:tc>
          <w:tcPr>
            <w:tcW w:w="1531" w:type="dxa"/>
          </w:tcPr>
          <w:p w:rsidR="00E51904" w:rsidRDefault="00E51904">
            <w:pPr>
              <w:pStyle w:val="ConsPlusNormal"/>
              <w:jc w:val="center"/>
            </w:pPr>
            <w:r>
              <w:t>59215</w:t>
            </w:r>
          </w:p>
        </w:tc>
        <w:tc>
          <w:tcPr>
            <w:tcW w:w="1587" w:type="dxa"/>
          </w:tcPr>
          <w:p w:rsidR="00E51904" w:rsidRDefault="00E51904">
            <w:pPr>
              <w:pStyle w:val="ConsPlusNormal"/>
              <w:jc w:val="center"/>
            </w:pPr>
            <w:r>
              <w:t>0,050758</w:t>
            </w:r>
          </w:p>
        </w:tc>
        <w:tc>
          <w:tcPr>
            <w:tcW w:w="1531" w:type="dxa"/>
          </w:tcPr>
          <w:p w:rsidR="00E51904" w:rsidRDefault="00E51904">
            <w:pPr>
              <w:pStyle w:val="ConsPlusNormal"/>
              <w:jc w:val="center"/>
            </w:pPr>
            <w:r>
              <w:t>59215</w:t>
            </w:r>
          </w:p>
        </w:tc>
      </w:tr>
      <w:tr w:rsidR="00E51904">
        <w:tc>
          <w:tcPr>
            <w:tcW w:w="964" w:type="dxa"/>
          </w:tcPr>
          <w:p w:rsidR="00E51904" w:rsidRDefault="00E51904">
            <w:pPr>
              <w:pStyle w:val="ConsPlusNormal"/>
            </w:pPr>
            <w:r>
              <w:t>2.1.5.</w:t>
            </w:r>
          </w:p>
        </w:tc>
        <w:tc>
          <w:tcPr>
            <w:tcW w:w="3742" w:type="dxa"/>
          </w:tcPr>
          <w:p w:rsidR="00E51904" w:rsidRDefault="00E51904">
            <w:pPr>
              <w:pStyle w:val="ConsPlusNormal"/>
            </w:pPr>
            <w:r>
              <w:t>для посещений с иными целями</w:t>
            </w:r>
          </w:p>
        </w:tc>
        <w:tc>
          <w:tcPr>
            <w:tcW w:w="2041" w:type="dxa"/>
          </w:tcPr>
          <w:p w:rsidR="00E51904" w:rsidRDefault="00E51904">
            <w:pPr>
              <w:pStyle w:val="ConsPlusNormal"/>
              <w:jc w:val="center"/>
            </w:pPr>
            <w:r>
              <w:t>посещения</w:t>
            </w:r>
          </w:p>
        </w:tc>
        <w:tc>
          <w:tcPr>
            <w:tcW w:w="1531" w:type="dxa"/>
          </w:tcPr>
          <w:p w:rsidR="00E51904" w:rsidRDefault="00E51904">
            <w:pPr>
              <w:pStyle w:val="ConsPlusNormal"/>
              <w:jc w:val="center"/>
            </w:pPr>
            <w:r>
              <w:t>2,133264</w:t>
            </w:r>
          </w:p>
        </w:tc>
        <w:tc>
          <w:tcPr>
            <w:tcW w:w="1531" w:type="dxa"/>
          </w:tcPr>
          <w:p w:rsidR="00E51904" w:rsidRDefault="00E51904">
            <w:pPr>
              <w:pStyle w:val="ConsPlusNormal"/>
              <w:jc w:val="center"/>
            </w:pPr>
            <w:r>
              <w:t>2488679</w:t>
            </w:r>
          </w:p>
        </w:tc>
        <w:tc>
          <w:tcPr>
            <w:tcW w:w="1587" w:type="dxa"/>
          </w:tcPr>
          <w:p w:rsidR="00E51904" w:rsidRDefault="00E51904">
            <w:pPr>
              <w:pStyle w:val="ConsPlusNormal"/>
              <w:jc w:val="center"/>
            </w:pPr>
            <w:r>
              <w:t>2,133264</w:t>
            </w:r>
          </w:p>
        </w:tc>
        <w:tc>
          <w:tcPr>
            <w:tcW w:w="1531" w:type="dxa"/>
          </w:tcPr>
          <w:p w:rsidR="00E51904" w:rsidRDefault="00E51904">
            <w:pPr>
              <w:pStyle w:val="ConsPlusNormal"/>
              <w:jc w:val="center"/>
            </w:pPr>
            <w:r>
              <w:t>2488679</w:t>
            </w:r>
          </w:p>
        </w:tc>
        <w:tc>
          <w:tcPr>
            <w:tcW w:w="1587" w:type="dxa"/>
          </w:tcPr>
          <w:p w:rsidR="00E51904" w:rsidRDefault="00E51904">
            <w:pPr>
              <w:pStyle w:val="ConsPlusNormal"/>
              <w:jc w:val="center"/>
            </w:pPr>
            <w:r>
              <w:t>2,133264</w:t>
            </w:r>
          </w:p>
        </w:tc>
        <w:tc>
          <w:tcPr>
            <w:tcW w:w="1531" w:type="dxa"/>
          </w:tcPr>
          <w:p w:rsidR="00E51904" w:rsidRDefault="00E51904">
            <w:pPr>
              <w:pStyle w:val="ConsPlusNormal"/>
              <w:jc w:val="center"/>
            </w:pPr>
            <w:r>
              <w:t>2488679</w:t>
            </w:r>
          </w:p>
        </w:tc>
      </w:tr>
      <w:tr w:rsidR="00E51904">
        <w:tc>
          <w:tcPr>
            <w:tcW w:w="964" w:type="dxa"/>
          </w:tcPr>
          <w:p w:rsidR="00E51904" w:rsidRDefault="00E51904">
            <w:pPr>
              <w:pStyle w:val="ConsPlusNormal"/>
            </w:pPr>
            <w:r>
              <w:t>2.1.5.1.</w:t>
            </w:r>
          </w:p>
        </w:tc>
        <w:tc>
          <w:tcPr>
            <w:tcW w:w="3742" w:type="dxa"/>
          </w:tcPr>
          <w:p w:rsidR="00E51904" w:rsidRDefault="00E51904">
            <w:pPr>
              <w:pStyle w:val="ConsPlusNormal"/>
            </w:pPr>
            <w:r>
              <w:t>I уровень</w:t>
            </w:r>
          </w:p>
        </w:tc>
        <w:tc>
          <w:tcPr>
            <w:tcW w:w="2041" w:type="dxa"/>
          </w:tcPr>
          <w:p w:rsidR="00E51904" w:rsidRDefault="00E51904">
            <w:pPr>
              <w:pStyle w:val="ConsPlusNormal"/>
              <w:jc w:val="center"/>
            </w:pPr>
            <w:r>
              <w:t>посещения</w:t>
            </w:r>
          </w:p>
        </w:tc>
        <w:tc>
          <w:tcPr>
            <w:tcW w:w="1531" w:type="dxa"/>
          </w:tcPr>
          <w:p w:rsidR="00E51904" w:rsidRDefault="00E51904">
            <w:pPr>
              <w:pStyle w:val="ConsPlusNormal"/>
              <w:jc w:val="center"/>
            </w:pPr>
            <w:r>
              <w:t>1,740620</w:t>
            </w:r>
          </w:p>
        </w:tc>
        <w:tc>
          <w:tcPr>
            <w:tcW w:w="1531" w:type="dxa"/>
          </w:tcPr>
          <w:p w:rsidR="00E51904" w:rsidRDefault="00E51904">
            <w:pPr>
              <w:pStyle w:val="ConsPlusNormal"/>
              <w:jc w:val="center"/>
            </w:pPr>
            <w:r>
              <w:t>2030618</w:t>
            </w:r>
          </w:p>
        </w:tc>
        <w:tc>
          <w:tcPr>
            <w:tcW w:w="1587" w:type="dxa"/>
          </w:tcPr>
          <w:p w:rsidR="00E51904" w:rsidRDefault="00E51904">
            <w:pPr>
              <w:pStyle w:val="ConsPlusNormal"/>
              <w:jc w:val="center"/>
            </w:pPr>
            <w:r>
              <w:t>1,740620</w:t>
            </w:r>
          </w:p>
        </w:tc>
        <w:tc>
          <w:tcPr>
            <w:tcW w:w="1531" w:type="dxa"/>
          </w:tcPr>
          <w:p w:rsidR="00E51904" w:rsidRDefault="00E51904">
            <w:pPr>
              <w:pStyle w:val="ConsPlusNormal"/>
              <w:jc w:val="center"/>
            </w:pPr>
            <w:r>
              <w:t>2030618</w:t>
            </w:r>
          </w:p>
        </w:tc>
        <w:tc>
          <w:tcPr>
            <w:tcW w:w="1587" w:type="dxa"/>
          </w:tcPr>
          <w:p w:rsidR="00E51904" w:rsidRDefault="00E51904">
            <w:pPr>
              <w:pStyle w:val="ConsPlusNormal"/>
              <w:jc w:val="center"/>
            </w:pPr>
            <w:r>
              <w:t>1,740620</w:t>
            </w:r>
          </w:p>
        </w:tc>
        <w:tc>
          <w:tcPr>
            <w:tcW w:w="1531" w:type="dxa"/>
          </w:tcPr>
          <w:p w:rsidR="00E51904" w:rsidRDefault="00E51904">
            <w:pPr>
              <w:pStyle w:val="ConsPlusNormal"/>
              <w:jc w:val="center"/>
            </w:pPr>
            <w:r>
              <w:t>2030618</w:t>
            </w:r>
          </w:p>
        </w:tc>
      </w:tr>
      <w:tr w:rsidR="00E51904">
        <w:tc>
          <w:tcPr>
            <w:tcW w:w="964" w:type="dxa"/>
          </w:tcPr>
          <w:p w:rsidR="00E51904" w:rsidRDefault="00E51904">
            <w:pPr>
              <w:pStyle w:val="ConsPlusNormal"/>
            </w:pPr>
            <w:r>
              <w:t>2.1.5.2.</w:t>
            </w:r>
          </w:p>
        </w:tc>
        <w:tc>
          <w:tcPr>
            <w:tcW w:w="3742" w:type="dxa"/>
          </w:tcPr>
          <w:p w:rsidR="00E51904" w:rsidRDefault="00E51904">
            <w:pPr>
              <w:pStyle w:val="ConsPlusNormal"/>
            </w:pPr>
            <w:r>
              <w:t>II уровень</w:t>
            </w:r>
          </w:p>
        </w:tc>
        <w:tc>
          <w:tcPr>
            <w:tcW w:w="2041" w:type="dxa"/>
          </w:tcPr>
          <w:p w:rsidR="00E51904" w:rsidRDefault="00E51904">
            <w:pPr>
              <w:pStyle w:val="ConsPlusNormal"/>
              <w:jc w:val="center"/>
            </w:pPr>
            <w:r>
              <w:t>посещения</w:t>
            </w:r>
          </w:p>
        </w:tc>
        <w:tc>
          <w:tcPr>
            <w:tcW w:w="1531" w:type="dxa"/>
          </w:tcPr>
          <w:p w:rsidR="00E51904" w:rsidRDefault="00E51904">
            <w:pPr>
              <w:pStyle w:val="ConsPlusNormal"/>
              <w:jc w:val="center"/>
            </w:pPr>
            <w:r>
              <w:t>0,392644</w:t>
            </w:r>
          </w:p>
        </w:tc>
        <w:tc>
          <w:tcPr>
            <w:tcW w:w="1531" w:type="dxa"/>
          </w:tcPr>
          <w:p w:rsidR="00E51904" w:rsidRDefault="00E51904">
            <w:pPr>
              <w:pStyle w:val="ConsPlusNormal"/>
              <w:jc w:val="center"/>
            </w:pPr>
            <w:r>
              <w:t>458061</w:t>
            </w:r>
          </w:p>
        </w:tc>
        <w:tc>
          <w:tcPr>
            <w:tcW w:w="1587" w:type="dxa"/>
          </w:tcPr>
          <w:p w:rsidR="00E51904" w:rsidRDefault="00E51904">
            <w:pPr>
              <w:pStyle w:val="ConsPlusNormal"/>
              <w:jc w:val="center"/>
            </w:pPr>
            <w:r>
              <w:t>0,392644</w:t>
            </w:r>
          </w:p>
        </w:tc>
        <w:tc>
          <w:tcPr>
            <w:tcW w:w="1531" w:type="dxa"/>
          </w:tcPr>
          <w:p w:rsidR="00E51904" w:rsidRDefault="00E51904">
            <w:pPr>
              <w:pStyle w:val="ConsPlusNormal"/>
              <w:jc w:val="center"/>
            </w:pPr>
            <w:r>
              <w:t>458061</w:t>
            </w:r>
          </w:p>
        </w:tc>
        <w:tc>
          <w:tcPr>
            <w:tcW w:w="1587" w:type="dxa"/>
          </w:tcPr>
          <w:p w:rsidR="00E51904" w:rsidRDefault="00E51904">
            <w:pPr>
              <w:pStyle w:val="ConsPlusNormal"/>
              <w:jc w:val="center"/>
            </w:pPr>
            <w:r>
              <w:t>0,392644</w:t>
            </w:r>
          </w:p>
        </w:tc>
        <w:tc>
          <w:tcPr>
            <w:tcW w:w="1531" w:type="dxa"/>
          </w:tcPr>
          <w:p w:rsidR="00E51904" w:rsidRDefault="00E51904">
            <w:pPr>
              <w:pStyle w:val="ConsPlusNormal"/>
              <w:jc w:val="center"/>
            </w:pPr>
            <w:r>
              <w:t>458061</w:t>
            </w:r>
          </w:p>
        </w:tc>
      </w:tr>
      <w:tr w:rsidR="00E51904">
        <w:tc>
          <w:tcPr>
            <w:tcW w:w="964" w:type="dxa"/>
          </w:tcPr>
          <w:p w:rsidR="00E51904" w:rsidRDefault="00E51904">
            <w:pPr>
              <w:pStyle w:val="ConsPlusNormal"/>
            </w:pPr>
            <w:r>
              <w:t>2.1.5.3.</w:t>
            </w:r>
          </w:p>
        </w:tc>
        <w:tc>
          <w:tcPr>
            <w:tcW w:w="3742" w:type="dxa"/>
          </w:tcPr>
          <w:p w:rsidR="00E51904" w:rsidRDefault="00E51904">
            <w:pPr>
              <w:pStyle w:val="ConsPlusNormal"/>
            </w:pPr>
            <w:r>
              <w:t>III уровень</w:t>
            </w:r>
          </w:p>
        </w:tc>
        <w:tc>
          <w:tcPr>
            <w:tcW w:w="2041" w:type="dxa"/>
          </w:tcPr>
          <w:p w:rsidR="00E51904" w:rsidRDefault="00E51904">
            <w:pPr>
              <w:pStyle w:val="ConsPlusNormal"/>
              <w:jc w:val="center"/>
            </w:pPr>
            <w:r>
              <w:t>посещения</w:t>
            </w:r>
          </w:p>
        </w:tc>
        <w:tc>
          <w:tcPr>
            <w:tcW w:w="1531" w:type="dxa"/>
          </w:tcPr>
          <w:p w:rsidR="00E51904" w:rsidRDefault="00E51904">
            <w:pPr>
              <w:pStyle w:val="ConsPlusNormal"/>
              <w:jc w:val="center"/>
            </w:pPr>
            <w:r>
              <w:t>X</w:t>
            </w:r>
          </w:p>
        </w:tc>
        <w:tc>
          <w:tcPr>
            <w:tcW w:w="1531" w:type="dxa"/>
          </w:tcPr>
          <w:p w:rsidR="00E51904" w:rsidRDefault="00E51904">
            <w:pPr>
              <w:pStyle w:val="ConsPlusNormal"/>
              <w:jc w:val="center"/>
            </w:pPr>
            <w:r>
              <w:t>X</w:t>
            </w:r>
          </w:p>
        </w:tc>
        <w:tc>
          <w:tcPr>
            <w:tcW w:w="1587" w:type="dxa"/>
          </w:tcPr>
          <w:p w:rsidR="00E51904" w:rsidRDefault="00E51904">
            <w:pPr>
              <w:pStyle w:val="ConsPlusNormal"/>
              <w:jc w:val="center"/>
            </w:pPr>
            <w:r>
              <w:t>X</w:t>
            </w:r>
          </w:p>
        </w:tc>
        <w:tc>
          <w:tcPr>
            <w:tcW w:w="1531" w:type="dxa"/>
          </w:tcPr>
          <w:p w:rsidR="00E51904" w:rsidRDefault="00E51904">
            <w:pPr>
              <w:pStyle w:val="ConsPlusNormal"/>
              <w:jc w:val="center"/>
            </w:pPr>
            <w:r>
              <w:t>X</w:t>
            </w:r>
          </w:p>
        </w:tc>
        <w:tc>
          <w:tcPr>
            <w:tcW w:w="1587" w:type="dxa"/>
          </w:tcPr>
          <w:p w:rsidR="00E51904" w:rsidRDefault="00E51904">
            <w:pPr>
              <w:pStyle w:val="ConsPlusNormal"/>
              <w:jc w:val="center"/>
            </w:pPr>
            <w:r>
              <w:t>X</w:t>
            </w:r>
          </w:p>
        </w:tc>
        <w:tc>
          <w:tcPr>
            <w:tcW w:w="1531" w:type="dxa"/>
          </w:tcPr>
          <w:p w:rsidR="00E51904" w:rsidRDefault="00E51904">
            <w:pPr>
              <w:pStyle w:val="ConsPlusNormal"/>
              <w:jc w:val="center"/>
            </w:pPr>
            <w:r>
              <w:t>X</w:t>
            </w:r>
          </w:p>
        </w:tc>
      </w:tr>
      <w:tr w:rsidR="00E51904">
        <w:tc>
          <w:tcPr>
            <w:tcW w:w="964" w:type="dxa"/>
          </w:tcPr>
          <w:p w:rsidR="00E51904" w:rsidRDefault="00E51904">
            <w:pPr>
              <w:pStyle w:val="ConsPlusNormal"/>
            </w:pPr>
            <w:r>
              <w:t>2.1.6.</w:t>
            </w:r>
          </w:p>
        </w:tc>
        <w:tc>
          <w:tcPr>
            <w:tcW w:w="3742" w:type="dxa"/>
          </w:tcPr>
          <w:p w:rsidR="00E51904" w:rsidRDefault="00E51904">
            <w:pPr>
              <w:pStyle w:val="ConsPlusNormal"/>
            </w:pPr>
            <w:r>
              <w:t>в неотложной форме</w:t>
            </w:r>
          </w:p>
        </w:tc>
        <w:tc>
          <w:tcPr>
            <w:tcW w:w="2041" w:type="dxa"/>
          </w:tcPr>
          <w:p w:rsidR="00E51904" w:rsidRDefault="00E51904">
            <w:pPr>
              <w:pStyle w:val="ConsPlusNormal"/>
              <w:jc w:val="center"/>
            </w:pPr>
            <w:r>
              <w:t>посещение</w:t>
            </w:r>
          </w:p>
        </w:tc>
        <w:tc>
          <w:tcPr>
            <w:tcW w:w="1531" w:type="dxa"/>
          </w:tcPr>
          <w:p w:rsidR="00E51904" w:rsidRDefault="00E51904">
            <w:pPr>
              <w:pStyle w:val="ConsPlusNormal"/>
              <w:jc w:val="center"/>
            </w:pPr>
            <w:r>
              <w:t>0,54</w:t>
            </w:r>
          </w:p>
        </w:tc>
        <w:tc>
          <w:tcPr>
            <w:tcW w:w="1531" w:type="dxa"/>
          </w:tcPr>
          <w:p w:rsidR="00E51904" w:rsidRDefault="00E51904">
            <w:pPr>
              <w:pStyle w:val="ConsPlusNormal"/>
              <w:jc w:val="center"/>
            </w:pPr>
            <w:r>
              <w:t>629967</w:t>
            </w:r>
          </w:p>
        </w:tc>
        <w:tc>
          <w:tcPr>
            <w:tcW w:w="1587" w:type="dxa"/>
          </w:tcPr>
          <w:p w:rsidR="00E51904" w:rsidRDefault="00E51904">
            <w:pPr>
              <w:pStyle w:val="ConsPlusNormal"/>
              <w:jc w:val="center"/>
            </w:pPr>
            <w:r>
              <w:t>0,54</w:t>
            </w:r>
          </w:p>
        </w:tc>
        <w:tc>
          <w:tcPr>
            <w:tcW w:w="1531" w:type="dxa"/>
          </w:tcPr>
          <w:p w:rsidR="00E51904" w:rsidRDefault="00E51904">
            <w:pPr>
              <w:pStyle w:val="ConsPlusNormal"/>
              <w:jc w:val="center"/>
            </w:pPr>
            <w:r>
              <w:t>629967</w:t>
            </w:r>
          </w:p>
        </w:tc>
        <w:tc>
          <w:tcPr>
            <w:tcW w:w="1587" w:type="dxa"/>
          </w:tcPr>
          <w:p w:rsidR="00E51904" w:rsidRDefault="00E51904">
            <w:pPr>
              <w:pStyle w:val="ConsPlusNormal"/>
              <w:jc w:val="center"/>
            </w:pPr>
            <w:r>
              <w:t>0,54</w:t>
            </w:r>
          </w:p>
        </w:tc>
        <w:tc>
          <w:tcPr>
            <w:tcW w:w="1531" w:type="dxa"/>
          </w:tcPr>
          <w:p w:rsidR="00E51904" w:rsidRDefault="00E51904">
            <w:pPr>
              <w:pStyle w:val="ConsPlusNormal"/>
              <w:jc w:val="center"/>
            </w:pPr>
            <w:r>
              <w:t>629967</w:t>
            </w:r>
          </w:p>
        </w:tc>
      </w:tr>
      <w:tr w:rsidR="00E51904">
        <w:tc>
          <w:tcPr>
            <w:tcW w:w="964" w:type="dxa"/>
          </w:tcPr>
          <w:p w:rsidR="00E51904" w:rsidRDefault="00E51904">
            <w:pPr>
              <w:pStyle w:val="ConsPlusNormal"/>
            </w:pPr>
            <w:r>
              <w:t>2.1.6.1.</w:t>
            </w:r>
          </w:p>
        </w:tc>
        <w:tc>
          <w:tcPr>
            <w:tcW w:w="3742" w:type="dxa"/>
          </w:tcPr>
          <w:p w:rsidR="00E51904" w:rsidRDefault="00E51904">
            <w:pPr>
              <w:pStyle w:val="ConsPlusNormal"/>
            </w:pPr>
            <w:r>
              <w:t>I уровень</w:t>
            </w:r>
          </w:p>
        </w:tc>
        <w:tc>
          <w:tcPr>
            <w:tcW w:w="2041" w:type="dxa"/>
          </w:tcPr>
          <w:p w:rsidR="00E51904" w:rsidRDefault="00E51904">
            <w:pPr>
              <w:pStyle w:val="ConsPlusNormal"/>
              <w:jc w:val="center"/>
            </w:pPr>
            <w:r>
              <w:t>посещение</w:t>
            </w:r>
          </w:p>
        </w:tc>
        <w:tc>
          <w:tcPr>
            <w:tcW w:w="1531" w:type="dxa"/>
          </w:tcPr>
          <w:p w:rsidR="00E51904" w:rsidRDefault="00E51904">
            <w:pPr>
              <w:pStyle w:val="ConsPlusNormal"/>
              <w:jc w:val="center"/>
            </w:pPr>
            <w:r>
              <w:t>0,48</w:t>
            </w:r>
          </w:p>
        </w:tc>
        <w:tc>
          <w:tcPr>
            <w:tcW w:w="1531" w:type="dxa"/>
          </w:tcPr>
          <w:p w:rsidR="00E51904" w:rsidRDefault="00E51904">
            <w:pPr>
              <w:pStyle w:val="ConsPlusNormal"/>
              <w:jc w:val="center"/>
            </w:pPr>
            <w:r>
              <w:t>554603</w:t>
            </w:r>
          </w:p>
        </w:tc>
        <w:tc>
          <w:tcPr>
            <w:tcW w:w="1587" w:type="dxa"/>
          </w:tcPr>
          <w:p w:rsidR="00E51904" w:rsidRDefault="00E51904">
            <w:pPr>
              <w:pStyle w:val="ConsPlusNormal"/>
              <w:jc w:val="center"/>
            </w:pPr>
            <w:r>
              <w:t>0,48</w:t>
            </w:r>
          </w:p>
        </w:tc>
        <w:tc>
          <w:tcPr>
            <w:tcW w:w="1531" w:type="dxa"/>
          </w:tcPr>
          <w:p w:rsidR="00E51904" w:rsidRDefault="00E51904">
            <w:pPr>
              <w:pStyle w:val="ConsPlusNormal"/>
              <w:jc w:val="center"/>
            </w:pPr>
            <w:r>
              <w:t>554603</w:t>
            </w:r>
          </w:p>
        </w:tc>
        <w:tc>
          <w:tcPr>
            <w:tcW w:w="1587" w:type="dxa"/>
          </w:tcPr>
          <w:p w:rsidR="00E51904" w:rsidRDefault="00E51904">
            <w:pPr>
              <w:pStyle w:val="ConsPlusNormal"/>
              <w:jc w:val="center"/>
            </w:pPr>
            <w:r>
              <w:t>0,48</w:t>
            </w:r>
          </w:p>
        </w:tc>
        <w:tc>
          <w:tcPr>
            <w:tcW w:w="1531" w:type="dxa"/>
          </w:tcPr>
          <w:p w:rsidR="00E51904" w:rsidRDefault="00E51904">
            <w:pPr>
              <w:pStyle w:val="ConsPlusNormal"/>
              <w:jc w:val="center"/>
            </w:pPr>
            <w:r>
              <w:t>554603</w:t>
            </w:r>
          </w:p>
        </w:tc>
      </w:tr>
      <w:tr w:rsidR="00E51904">
        <w:tc>
          <w:tcPr>
            <w:tcW w:w="964" w:type="dxa"/>
          </w:tcPr>
          <w:p w:rsidR="00E51904" w:rsidRDefault="00E51904">
            <w:pPr>
              <w:pStyle w:val="ConsPlusNormal"/>
            </w:pPr>
            <w:r>
              <w:t>2.1.6.2.</w:t>
            </w:r>
          </w:p>
        </w:tc>
        <w:tc>
          <w:tcPr>
            <w:tcW w:w="3742" w:type="dxa"/>
          </w:tcPr>
          <w:p w:rsidR="00E51904" w:rsidRDefault="00E51904">
            <w:pPr>
              <w:pStyle w:val="ConsPlusNormal"/>
            </w:pPr>
            <w:r>
              <w:t>II уровень</w:t>
            </w:r>
          </w:p>
        </w:tc>
        <w:tc>
          <w:tcPr>
            <w:tcW w:w="2041" w:type="dxa"/>
          </w:tcPr>
          <w:p w:rsidR="00E51904" w:rsidRDefault="00E51904">
            <w:pPr>
              <w:pStyle w:val="ConsPlusNormal"/>
              <w:jc w:val="center"/>
            </w:pPr>
            <w:r>
              <w:t>посещение</w:t>
            </w:r>
          </w:p>
        </w:tc>
        <w:tc>
          <w:tcPr>
            <w:tcW w:w="1531" w:type="dxa"/>
          </w:tcPr>
          <w:p w:rsidR="00E51904" w:rsidRDefault="00E51904">
            <w:pPr>
              <w:pStyle w:val="ConsPlusNormal"/>
              <w:jc w:val="center"/>
            </w:pPr>
            <w:r>
              <w:t>0,06</w:t>
            </w:r>
          </w:p>
        </w:tc>
        <w:tc>
          <w:tcPr>
            <w:tcW w:w="1531" w:type="dxa"/>
          </w:tcPr>
          <w:p w:rsidR="00E51904" w:rsidRDefault="00E51904">
            <w:pPr>
              <w:pStyle w:val="ConsPlusNormal"/>
              <w:jc w:val="center"/>
            </w:pPr>
            <w:r>
              <w:t>75364</w:t>
            </w:r>
          </w:p>
        </w:tc>
        <w:tc>
          <w:tcPr>
            <w:tcW w:w="1587" w:type="dxa"/>
          </w:tcPr>
          <w:p w:rsidR="00E51904" w:rsidRDefault="00E51904">
            <w:pPr>
              <w:pStyle w:val="ConsPlusNormal"/>
              <w:jc w:val="center"/>
            </w:pPr>
            <w:r>
              <w:t>0,06</w:t>
            </w:r>
          </w:p>
        </w:tc>
        <w:tc>
          <w:tcPr>
            <w:tcW w:w="1531" w:type="dxa"/>
          </w:tcPr>
          <w:p w:rsidR="00E51904" w:rsidRDefault="00E51904">
            <w:pPr>
              <w:pStyle w:val="ConsPlusNormal"/>
              <w:jc w:val="center"/>
            </w:pPr>
            <w:r>
              <w:t>75364</w:t>
            </w:r>
          </w:p>
        </w:tc>
        <w:tc>
          <w:tcPr>
            <w:tcW w:w="1587" w:type="dxa"/>
          </w:tcPr>
          <w:p w:rsidR="00E51904" w:rsidRDefault="00E51904">
            <w:pPr>
              <w:pStyle w:val="ConsPlusNormal"/>
              <w:jc w:val="center"/>
            </w:pPr>
            <w:r>
              <w:t>0,06</w:t>
            </w:r>
          </w:p>
        </w:tc>
        <w:tc>
          <w:tcPr>
            <w:tcW w:w="1531" w:type="dxa"/>
          </w:tcPr>
          <w:p w:rsidR="00E51904" w:rsidRDefault="00E51904">
            <w:pPr>
              <w:pStyle w:val="ConsPlusNormal"/>
              <w:jc w:val="center"/>
            </w:pPr>
            <w:r>
              <w:t>75364</w:t>
            </w:r>
          </w:p>
        </w:tc>
      </w:tr>
      <w:tr w:rsidR="00E51904">
        <w:tc>
          <w:tcPr>
            <w:tcW w:w="964" w:type="dxa"/>
          </w:tcPr>
          <w:p w:rsidR="00E51904" w:rsidRDefault="00E51904">
            <w:pPr>
              <w:pStyle w:val="ConsPlusNormal"/>
            </w:pPr>
            <w:r>
              <w:t>2.1.6.3.</w:t>
            </w:r>
          </w:p>
        </w:tc>
        <w:tc>
          <w:tcPr>
            <w:tcW w:w="3742" w:type="dxa"/>
          </w:tcPr>
          <w:p w:rsidR="00E51904" w:rsidRDefault="00E51904">
            <w:pPr>
              <w:pStyle w:val="ConsPlusNormal"/>
            </w:pPr>
            <w:r>
              <w:t>III уровень</w:t>
            </w:r>
          </w:p>
        </w:tc>
        <w:tc>
          <w:tcPr>
            <w:tcW w:w="2041" w:type="dxa"/>
          </w:tcPr>
          <w:p w:rsidR="00E51904" w:rsidRDefault="00E51904">
            <w:pPr>
              <w:pStyle w:val="ConsPlusNormal"/>
              <w:jc w:val="center"/>
            </w:pPr>
            <w:r>
              <w:t>посещение</w:t>
            </w:r>
          </w:p>
        </w:tc>
        <w:tc>
          <w:tcPr>
            <w:tcW w:w="1531" w:type="dxa"/>
          </w:tcPr>
          <w:p w:rsidR="00E51904" w:rsidRDefault="00E51904">
            <w:pPr>
              <w:pStyle w:val="ConsPlusNormal"/>
              <w:jc w:val="center"/>
            </w:pPr>
            <w:r>
              <w:t>X</w:t>
            </w:r>
          </w:p>
        </w:tc>
        <w:tc>
          <w:tcPr>
            <w:tcW w:w="1531" w:type="dxa"/>
          </w:tcPr>
          <w:p w:rsidR="00E51904" w:rsidRDefault="00E51904">
            <w:pPr>
              <w:pStyle w:val="ConsPlusNormal"/>
              <w:jc w:val="center"/>
            </w:pPr>
            <w:r>
              <w:t>X</w:t>
            </w:r>
          </w:p>
        </w:tc>
        <w:tc>
          <w:tcPr>
            <w:tcW w:w="1587" w:type="dxa"/>
          </w:tcPr>
          <w:p w:rsidR="00E51904" w:rsidRDefault="00E51904">
            <w:pPr>
              <w:pStyle w:val="ConsPlusNormal"/>
              <w:jc w:val="center"/>
            </w:pPr>
            <w:r>
              <w:t>X</w:t>
            </w:r>
          </w:p>
        </w:tc>
        <w:tc>
          <w:tcPr>
            <w:tcW w:w="1531" w:type="dxa"/>
          </w:tcPr>
          <w:p w:rsidR="00E51904" w:rsidRDefault="00E51904">
            <w:pPr>
              <w:pStyle w:val="ConsPlusNormal"/>
              <w:jc w:val="center"/>
            </w:pPr>
            <w:r>
              <w:t>X</w:t>
            </w:r>
          </w:p>
        </w:tc>
        <w:tc>
          <w:tcPr>
            <w:tcW w:w="1587" w:type="dxa"/>
          </w:tcPr>
          <w:p w:rsidR="00E51904" w:rsidRDefault="00E51904">
            <w:pPr>
              <w:pStyle w:val="ConsPlusNormal"/>
              <w:jc w:val="center"/>
            </w:pPr>
            <w:r>
              <w:t>X</w:t>
            </w:r>
          </w:p>
        </w:tc>
        <w:tc>
          <w:tcPr>
            <w:tcW w:w="1531" w:type="dxa"/>
          </w:tcPr>
          <w:p w:rsidR="00E51904" w:rsidRDefault="00E51904">
            <w:pPr>
              <w:pStyle w:val="ConsPlusNormal"/>
              <w:jc w:val="center"/>
            </w:pPr>
            <w:r>
              <w:t>X</w:t>
            </w:r>
          </w:p>
        </w:tc>
      </w:tr>
      <w:tr w:rsidR="00E51904">
        <w:tc>
          <w:tcPr>
            <w:tcW w:w="964" w:type="dxa"/>
          </w:tcPr>
          <w:p w:rsidR="00E51904" w:rsidRDefault="00E51904">
            <w:pPr>
              <w:pStyle w:val="ConsPlusNormal"/>
            </w:pPr>
            <w:r>
              <w:t>2.1.7.</w:t>
            </w:r>
          </w:p>
        </w:tc>
        <w:tc>
          <w:tcPr>
            <w:tcW w:w="3742" w:type="dxa"/>
          </w:tcPr>
          <w:p w:rsidR="00E51904" w:rsidRDefault="00E51904">
            <w:pPr>
              <w:pStyle w:val="ConsPlusNormal"/>
            </w:pPr>
            <w:r>
              <w:t>в связи с заболеваниями (обращений), всего,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2041" w:type="dxa"/>
          </w:tcPr>
          <w:p w:rsidR="00E51904" w:rsidRDefault="00E51904">
            <w:pPr>
              <w:pStyle w:val="ConsPlusNormal"/>
              <w:jc w:val="center"/>
            </w:pPr>
            <w:r>
              <w:t>обращение</w:t>
            </w:r>
          </w:p>
        </w:tc>
        <w:tc>
          <w:tcPr>
            <w:tcW w:w="1531" w:type="dxa"/>
          </w:tcPr>
          <w:p w:rsidR="00E51904" w:rsidRDefault="00E51904">
            <w:pPr>
              <w:pStyle w:val="ConsPlusNormal"/>
              <w:jc w:val="center"/>
            </w:pPr>
            <w:r>
              <w:t>1,7877</w:t>
            </w:r>
          </w:p>
        </w:tc>
        <w:tc>
          <w:tcPr>
            <w:tcW w:w="1531" w:type="dxa"/>
          </w:tcPr>
          <w:p w:rsidR="00E51904" w:rsidRDefault="00E51904">
            <w:pPr>
              <w:pStyle w:val="ConsPlusNormal"/>
              <w:jc w:val="center"/>
            </w:pPr>
            <w:r>
              <w:t>2085542</w:t>
            </w:r>
          </w:p>
        </w:tc>
        <w:tc>
          <w:tcPr>
            <w:tcW w:w="1587" w:type="dxa"/>
          </w:tcPr>
          <w:p w:rsidR="00E51904" w:rsidRDefault="00E51904">
            <w:pPr>
              <w:pStyle w:val="ConsPlusNormal"/>
              <w:jc w:val="center"/>
            </w:pPr>
            <w:r>
              <w:t>1,7877</w:t>
            </w:r>
          </w:p>
        </w:tc>
        <w:tc>
          <w:tcPr>
            <w:tcW w:w="1531" w:type="dxa"/>
          </w:tcPr>
          <w:p w:rsidR="00E51904" w:rsidRDefault="00E51904">
            <w:pPr>
              <w:pStyle w:val="ConsPlusNormal"/>
              <w:jc w:val="center"/>
            </w:pPr>
            <w:r>
              <w:t>2085542</w:t>
            </w:r>
          </w:p>
        </w:tc>
        <w:tc>
          <w:tcPr>
            <w:tcW w:w="1587" w:type="dxa"/>
          </w:tcPr>
          <w:p w:rsidR="00E51904" w:rsidRDefault="00E51904">
            <w:pPr>
              <w:pStyle w:val="ConsPlusNormal"/>
              <w:jc w:val="center"/>
            </w:pPr>
            <w:r>
              <w:t>1,7877</w:t>
            </w:r>
          </w:p>
        </w:tc>
        <w:tc>
          <w:tcPr>
            <w:tcW w:w="1531" w:type="dxa"/>
          </w:tcPr>
          <w:p w:rsidR="00E51904" w:rsidRDefault="00E51904">
            <w:pPr>
              <w:pStyle w:val="ConsPlusNormal"/>
              <w:jc w:val="center"/>
            </w:pPr>
            <w:r>
              <w:t>2085542</w:t>
            </w:r>
          </w:p>
        </w:tc>
      </w:tr>
      <w:tr w:rsidR="00E51904">
        <w:tc>
          <w:tcPr>
            <w:tcW w:w="964" w:type="dxa"/>
          </w:tcPr>
          <w:p w:rsidR="00E51904" w:rsidRDefault="00E51904">
            <w:pPr>
              <w:pStyle w:val="ConsPlusNormal"/>
            </w:pPr>
            <w:r>
              <w:t>2.1.7.1.</w:t>
            </w:r>
          </w:p>
        </w:tc>
        <w:tc>
          <w:tcPr>
            <w:tcW w:w="3742" w:type="dxa"/>
          </w:tcPr>
          <w:p w:rsidR="00E51904" w:rsidRDefault="00E51904">
            <w:pPr>
              <w:pStyle w:val="ConsPlusNormal"/>
            </w:pPr>
            <w:r>
              <w:t>I уровень</w:t>
            </w:r>
          </w:p>
        </w:tc>
        <w:tc>
          <w:tcPr>
            <w:tcW w:w="2041" w:type="dxa"/>
          </w:tcPr>
          <w:p w:rsidR="00E51904" w:rsidRDefault="00E51904">
            <w:pPr>
              <w:pStyle w:val="ConsPlusNormal"/>
              <w:jc w:val="center"/>
            </w:pPr>
            <w:r>
              <w:t>обращение</w:t>
            </w:r>
          </w:p>
        </w:tc>
        <w:tc>
          <w:tcPr>
            <w:tcW w:w="1531" w:type="dxa"/>
          </w:tcPr>
          <w:p w:rsidR="00E51904" w:rsidRDefault="00E51904">
            <w:pPr>
              <w:pStyle w:val="ConsPlusNormal"/>
              <w:jc w:val="center"/>
            </w:pPr>
            <w:r>
              <w:t>1,6182</w:t>
            </w:r>
          </w:p>
        </w:tc>
        <w:tc>
          <w:tcPr>
            <w:tcW w:w="1531" w:type="dxa"/>
          </w:tcPr>
          <w:p w:rsidR="00E51904" w:rsidRDefault="00E51904">
            <w:pPr>
              <w:pStyle w:val="ConsPlusNormal"/>
              <w:jc w:val="center"/>
            </w:pPr>
            <w:r>
              <w:t>1887836</w:t>
            </w:r>
          </w:p>
        </w:tc>
        <w:tc>
          <w:tcPr>
            <w:tcW w:w="1587" w:type="dxa"/>
          </w:tcPr>
          <w:p w:rsidR="00E51904" w:rsidRDefault="00E51904">
            <w:pPr>
              <w:pStyle w:val="ConsPlusNormal"/>
              <w:jc w:val="center"/>
            </w:pPr>
            <w:r>
              <w:t>1,6182</w:t>
            </w:r>
          </w:p>
        </w:tc>
        <w:tc>
          <w:tcPr>
            <w:tcW w:w="1531" w:type="dxa"/>
          </w:tcPr>
          <w:p w:rsidR="00E51904" w:rsidRDefault="00E51904">
            <w:pPr>
              <w:pStyle w:val="ConsPlusNormal"/>
              <w:jc w:val="center"/>
            </w:pPr>
            <w:r>
              <w:t>1887836</w:t>
            </w:r>
          </w:p>
        </w:tc>
        <w:tc>
          <w:tcPr>
            <w:tcW w:w="1587" w:type="dxa"/>
          </w:tcPr>
          <w:p w:rsidR="00E51904" w:rsidRDefault="00E51904">
            <w:pPr>
              <w:pStyle w:val="ConsPlusNormal"/>
              <w:jc w:val="center"/>
            </w:pPr>
            <w:r>
              <w:t>1,6182</w:t>
            </w:r>
          </w:p>
        </w:tc>
        <w:tc>
          <w:tcPr>
            <w:tcW w:w="1531" w:type="dxa"/>
          </w:tcPr>
          <w:p w:rsidR="00E51904" w:rsidRDefault="00E51904">
            <w:pPr>
              <w:pStyle w:val="ConsPlusNormal"/>
              <w:jc w:val="center"/>
            </w:pPr>
            <w:r>
              <w:t>1887836</w:t>
            </w:r>
          </w:p>
        </w:tc>
      </w:tr>
      <w:tr w:rsidR="00E51904">
        <w:tc>
          <w:tcPr>
            <w:tcW w:w="964" w:type="dxa"/>
          </w:tcPr>
          <w:p w:rsidR="00E51904" w:rsidRDefault="00E51904">
            <w:pPr>
              <w:pStyle w:val="ConsPlusNormal"/>
            </w:pPr>
            <w:r>
              <w:t>2.1.7.2.</w:t>
            </w:r>
          </w:p>
        </w:tc>
        <w:tc>
          <w:tcPr>
            <w:tcW w:w="3742" w:type="dxa"/>
          </w:tcPr>
          <w:p w:rsidR="00E51904" w:rsidRDefault="00E51904">
            <w:pPr>
              <w:pStyle w:val="ConsPlusNormal"/>
            </w:pPr>
            <w:r>
              <w:t>II уровень</w:t>
            </w:r>
          </w:p>
        </w:tc>
        <w:tc>
          <w:tcPr>
            <w:tcW w:w="2041" w:type="dxa"/>
          </w:tcPr>
          <w:p w:rsidR="00E51904" w:rsidRDefault="00E51904">
            <w:pPr>
              <w:pStyle w:val="ConsPlusNormal"/>
              <w:jc w:val="center"/>
            </w:pPr>
            <w:r>
              <w:t>обращение</w:t>
            </w:r>
          </w:p>
        </w:tc>
        <w:tc>
          <w:tcPr>
            <w:tcW w:w="1531" w:type="dxa"/>
          </w:tcPr>
          <w:p w:rsidR="00E51904" w:rsidRDefault="00E51904">
            <w:pPr>
              <w:pStyle w:val="ConsPlusNormal"/>
              <w:jc w:val="center"/>
            </w:pPr>
            <w:r>
              <w:t>0,1695</w:t>
            </w:r>
          </w:p>
        </w:tc>
        <w:tc>
          <w:tcPr>
            <w:tcW w:w="1531" w:type="dxa"/>
          </w:tcPr>
          <w:p w:rsidR="00E51904" w:rsidRDefault="00E51904">
            <w:pPr>
              <w:pStyle w:val="ConsPlusNormal"/>
              <w:jc w:val="center"/>
            </w:pPr>
            <w:r>
              <w:t>197706</w:t>
            </w:r>
          </w:p>
        </w:tc>
        <w:tc>
          <w:tcPr>
            <w:tcW w:w="1587" w:type="dxa"/>
          </w:tcPr>
          <w:p w:rsidR="00E51904" w:rsidRDefault="00E51904">
            <w:pPr>
              <w:pStyle w:val="ConsPlusNormal"/>
              <w:jc w:val="center"/>
            </w:pPr>
            <w:r>
              <w:t>0,1695</w:t>
            </w:r>
          </w:p>
        </w:tc>
        <w:tc>
          <w:tcPr>
            <w:tcW w:w="1531" w:type="dxa"/>
          </w:tcPr>
          <w:p w:rsidR="00E51904" w:rsidRDefault="00E51904">
            <w:pPr>
              <w:pStyle w:val="ConsPlusNormal"/>
              <w:jc w:val="center"/>
            </w:pPr>
            <w:r>
              <w:t>197706</w:t>
            </w:r>
          </w:p>
        </w:tc>
        <w:tc>
          <w:tcPr>
            <w:tcW w:w="1587" w:type="dxa"/>
          </w:tcPr>
          <w:p w:rsidR="00E51904" w:rsidRDefault="00E51904">
            <w:pPr>
              <w:pStyle w:val="ConsPlusNormal"/>
              <w:jc w:val="center"/>
            </w:pPr>
            <w:r>
              <w:t>0,1695</w:t>
            </w:r>
          </w:p>
        </w:tc>
        <w:tc>
          <w:tcPr>
            <w:tcW w:w="1531" w:type="dxa"/>
          </w:tcPr>
          <w:p w:rsidR="00E51904" w:rsidRDefault="00E51904">
            <w:pPr>
              <w:pStyle w:val="ConsPlusNormal"/>
              <w:jc w:val="center"/>
            </w:pPr>
            <w:r>
              <w:t>197706</w:t>
            </w:r>
          </w:p>
        </w:tc>
      </w:tr>
      <w:tr w:rsidR="00E51904">
        <w:tc>
          <w:tcPr>
            <w:tcW w:w="964" w:type="dxa"/>
          </w:tcPr>
          <w:p w:rsidR="00E51904" w:rsidRDefault="00E51904">
            <w:pPr>
              <w:pStyle w:val="ConsPlusNormal"/>
            </w:pPr>
            <w:r>
              <w:lastRenderedPageBreak/>
              <w:t>2.1.7.3.</w:t>
            </w:r>
          </w:p>
        </w:tc>
        <w:tc>
          <w:tcPr>
            <w:tcW w:w="3742" w:type="dxa"/>
          </w:tcPr>
          <w:p w:rsidR="00E51904" w:rsidRDefault="00E51904">
            <w:pPr>
              <w:pStyle w:val="ConsPlusNormal"/>
            </w:pPr>
            <w:r>
              <w:t>III уровень</w:t>
            </w:r>
          </w:p>
        </w:tc>
        <w:tc>
          <w:tcPr>
            <w:tcW w:w="2041" w:type="dxa"/>
          </w:tcPr>
          <w:p w:rsidR="00E51904" w:rsidRDefault="00E51904">
            <w:pPr>
              <w:pStyle w:val="ConsPlusNormal"/>
              <w:jc w:val="center"/>
            </w:pPr>
            <w:r>
              <w:t>обращение</w:t>
            </w:r>
          </w:p>
        </w:tc>
        <w:tc>
          <w:tcPr>
            <w:tcW w:w="1531" w:type="dxa"/>
          </w:tcPr>
          <w:p w:rsidR="00E51904" w:rsidRDefault="00E51904">
            <w:pPr>
              <w:pStyle w:val="ConsPlusNormal"/>
              <w:jc w:val="center"/>
            </w:pPr>
            <w:r>
              <w:t>X</w:t>
            </w:r>
          </w:p>
        </w:tc>
        <w:tc>
          <w:tcPr>
            <w:tcW w:w="1531" w:type="dxa"/>
          </w:tcPr>
          <w:p w:rsidR="00E51904" w:rsidRDefault="00E51904">
            <w:pPr>
              <w:pStyle w:val="ConsPlusNormal"/>
              <w:jc w:val="center"/>
            </w:pPr>
            <w:r>
              <w:t>X</w:t>
            </w:r>
          </w:p>
        </w:tc>
        <w:tc>
          <w:tcPr>
            <w:tcW w:w="1587" w:type="dxa"/>
          </w:tcPr>
          <w:p w:rsidR="00E51904" w:rsidRDefault="00E51904">
            <w:pPr>
              <w:pStyle w:val="ConsPlusNormal"/>
              <w:jc w:val="center"/>
            </w:pPr>
            <w:r>
              <w:t>X</w:t>
            </w:r>
          </w:p>
        </w:tc>
        <w:tc>
          <w:tcPr>
            <w:tcW w:w="1531" w:type="dxa"/>
          </w:tcPr>
          <w:p w:rsidR="00E51904" w:rsidRDefault="00E51904">
            <w:pPr>
              <w:pStyle w:val="ConsPlusNormal"/>
              <w:jc w:val="center"/>
            </w:pPr>
            <w:r>
              <w:t>X</w:t>
            </w:r>
          </w:p>
        </w:tc>
        <w:tc>
          <w:tcPr>
            <w:tcW w:w="1587" w:type="dxa"/>
          </w:tcPr>
          <w:p w:rsidR="00E51904" w:rsidRDefault="00E51904">
            <w:pPr>
              <w:pStyle w:val="ConsPlusNormal"/>
              <w:jc w:val="center"/>
            </w:pPr>
            <w:r>
              <w:t>X</w:t>
            </w:r>
          </w:p>
        </w:tc>
        <w:tc>
          <w:tcPr>
            <w:tcW w:w="1531" w:type="dxa"/>
          </w:tcPr>
          <w:p w:rsidR="00E51904" w:rsidRDefault="00E51904">
            <w:pPr>
              <w:pStyle w:val="ConsPlusNormal"/>
              <w:jc w:val="center"/>
            </w:pPr>
            <w:r>
              <w:t>X</w:t>
            </w:r>
          </w:p>
        </w:tc>
      </w:tr>
      <w:tr w:rsidR="00E51904">
        <w:tc>
          <w:tcPr>
            <w:tcW w:w="964" w:type="dxa"/>
          </w:tcPr>
          <w:p w:rsidR="00E51904" w:rsidRDefault="00E51904">
            <w:pPr>
              <w:pStyle w:val="ConsPlusNormal"/>
            </w:pPr>
            <w:r>
              <w:t>2.1.8.</w:t>
            </w:r>
          </w:p>
        </w:tc>
        <w:tc>
          <w:tcPr>
            <w:tcW w:w="3742" w:type="dxa"/>
          </w:tcPr>
          <w:p w:rsidR="00E51904" w:rsidRDefault="00E51904">
            <w:pPr>
              <w:pStyle w:val="ConsPlusNormal"/>
            </w:pPr>
            <w:r>
              <w:t>компьютерная томография</w:t>
            </w:r>
          </w:p>
        </w:tc>
        <w:tc>
          <w:tcPr>
            <w:tcW w:w="2041" w:type="dxa"/>
          </w:tcPr>
          <w:p w:rsidR="00E51904" w:rsidRDefault="00E51904">
            <w:pPr>
              <w:pStyle w:val="ConsPlusNormal"/>
              <w:jc w:val="center"/>
            </w:pPr>
            <w:r>
              <w:t>исследования</w:t>
            </w:r>
          </w:p>
        </w:tc>
        <w:tc>
          <w:tcPr>
            <w:tcW w:w="1531" w:type="dxa"/>
          </w:tcPr>
          <w:p w:rsidR="00E51904" w:rsidRDefault="00E51904">
            <w:pPr>
              <w:pStyle w:val="ConsPlusNormal"/>
              <w:jc w:val="center"/>
            </w:pPr>
            <w:r>
              <w:t>0,050465</w:t>
            </w:r>
          </w:p>
        </w:tc>
        <w:tc>
          <w:tcPr>
            <w:tcW w:w="1531" w:type="dxa"/>
          </w:tcPr>
          <w:p w:rsidR="00E51904" w:rsidRDefault="00E51904">
            <w:pPr>
              <w:pStyle w:val="ConsPlusNormal"/>
              <w:jc w:val="center"/>
            </w:pPr>
            <w:r>
              <w:t>58873</w:t>
            </w:r>
          </w:p>
        </w:tc>
        <w:tc>
          <w:tcPr>
            <w:tcW w:w="1587" w:type="dxa"/>
          </w:tcPr>
          <w:p w:rsidR="00E51904" w:rsidRDefault="00E51904">
            <w:pPr>
              <w:pStyle w:val="ConsPlusNormal"/>
              <w:jc w:val="center"/>
            </w:pPr>
            <w:r>
              <w:t>0,050465</w:t>
            </w:r>
          </w:p>
        </w:tc>
        <w:tc>
          <w:tcPr>
            <w:tcW w:w="1531" w:type="dxa"/>
          </w:tcPr>
          <w:p w:rsidR="00E51904" w:rsidRDefault="00E51904">
            <w:pPr>
              <w:pStyle w:val="ConsPlusNormal"/>
              <w:jc w:val="center"/>
            </w:pPr>
            <w:r>
              <w:t>58873</w:t>
            </w:r>
          </w:p>
        </w:tc>
        <w:tc>
          <w:tcPr>
            <w:tcW w:w="1587" w:type="dxa"/>
          </w:tcPr>
          <w:p w:rsidR="00E51904" w:rsidRDefault="00E51904">
            <w:pPr>
              <w:pStyle w:val="ConsPlusNormal"/>
              <w:jc w:val="center"/>
            </w:pPr>
            <w:r>
              <w:t>0,050465</w:t>
            </w:r>
          </w:p>
        </w:tc>
        <w:tc>
          <w:tcPr>
            <w:tcW w:w="1531" w:type="dxa"/>
          </w:tcPr>
          <w:p w:rsidR="00E51904" w:rsidRDefault="00E51904">
            <w:pPr>
              <w:pStyle w:val="ConsPlusNormal"/>
              <w:jc w:val="center"/>
            </w:pPr>
            <w:r>
              <w:t>58873</w:t>
            </w:r>
          </w:p>
        </w:tc>
      </w:tr>
      <w:tr w:rsidR="00E51904">
        <w:tc>
          <w:tcPr>
            <w:tcW w:w="964" w:type="dxa"/>
          </w:tcPr>
          <w:p w:rsidR="00E51904" w:rsidRDefault="00E51904">
            <w:pPr>
              <w:pStyle w:val="ConsPlusNormal"/>
            </w:pPr>
            <w:r>
              <w:t>2.1.9.</w:t>
            </w:r>
          </w:p>
        </w:tc>
        <w:tc>
          <w:tcPr>
            <w:tcW w:w="3742" w:type="dxa"/>
          </w:tcPr>
          <w:p w:rsidR="00E51904" w:rsidRDefault="00E51904">
            <w:pPr>
              <w:pStyle w:val="ConsPlusNormal"/>
            </w:pPr>
            <w:r>
              <w:t>магнитно-резонансная томография</w:t>
            </w:r>
          </w:p>
        </w:tc>
        <w:tc>
          <w:tcPr>
            <w:tcW w:w="2041" w:type="dxa"/>
          </w:tcPr>
          <w:p w:rsidR="00E51904" w:rsidRDefault="00E51904">
            <w:pPr>
              <w:pStyle w:val="ConsPlusNormal"/>
              <w:jc w:val="center"/>
            </w:pPr>
            <w:r>
              <w:t>исследования</w:t>
            </w:r>
          </w:p>
        </w:tc>
        <w:tc>
          <w:tcPr>
            <w:tcW w:w="1531" w:type="dxa"/>
          </w:tcPr>
          <w:p w:rsidR="00E51904" w:rsidRDefault="00E51904">
            <w:pPr>
              <w:pStyle w:val="ConsPlusNormal"/>
              <w:jc w:val="center"/>
            </w:pPr>
            <w:r>
              <w:t>0,018179</w:t>
            </w:r>
          </w:p>
        </w:tc>
        <w:tc>
          <w:tcPr>
            <w:tcW w:w="1531" w:type="dxa"/>
          </w:tcPr>
          <w:p w:rsidR="00E51904" w:rsidRDefault="00E51904">
            <w:pPr>
              <w:pStyle w:val="ConsPlusNormal"/>
              <w:jc w:val="center"/>
            </w:pPr>
            <w:r>
              <w:t>21208</w:t>
            </w:r>
          </w:p>
        </w:tc>
        <w:tc>
          <w:tcPr>
            <w:tcW w:w="1587" w:type="dxa"/>
          </w:tcPr>
          <w:p w:rsidR="00E51904" w:rsidRDefault="00E51904">
            <w:pPr>
              <w:pStyle w:val="ConsPlusNormal"/>
              <w:jc w:val="center"/>
            </w:pPr>
            <w:r>
              <w:t>0,018179</w:t>
            </w:r>
          </w:p>
        </w:tc>
        <w:tc>
          <w:tcPr>
            <w:tcW w:w="1531" w:type="dxa"/>
          </w:tcPr>
          <w:p w:rsidR="00E51904" w:rsidRDefault="00E51904">
            <w:pPr>
              <w:pStyle w:val="ConsPlusNormal"/>
              <w:jc w:val="center"/>
            </w:pPr>
            <w:r>
              <w:t>21208</w:t>
            </w:r>
          </w:p>
        </w:tc>
        <w:tc>
          <w:tcPr>
            <w:tcW w:w="1587" w:type="dxa"/>
          </w:tcPr>
          <w:p w:rsidR="00E51904" w:rsidRDefault="00E51904">
            <w:pPr>
              <w:pStyle w:val="ConsPlusNormal"/>
              <w:jc w:val="center"/>
            </w:pPr>
            <w:r>
              <w:t>0,018179</w:t>
            </w:r>
          </w:p>
        </w:tc>
        <w:tc>
          <w:tcPr>
            <w:tcW w:w="1531" w:type="dxa"/>
          </w:tcPr>
          <w:p w:rsidR="00E51904" w:rsidRDefault="00E51904">
            <w:pPr>
              <w:pStyle w:val="ConsPlusNormal"/>
              <w:jc w:val="center"/>
            </w:pPr>
            <w:r>
              <w:t>21208</w:t>
            </w:r>
          </w:p>
        </w:tc>
      </w:tr>
      <w:tr w:rsidR="00E51904">
        <w:tc>
          <w:tcPr>
            <w:tcW w:w="964" w:type="dxa"/>
          </w:tcPr>
          <w:p w:rsidR="00E51904" w:rsidRDefault="00E51904">
            <w:pPr>
              <w:pStyle w:val="ConsPlusNormal"/>
            </w:pPr>
            <w:r>
              <w:t>2.1.10.</w:t>
            </w:r>
          </w:p>
        </w:tc>
        <w:tc>
          <w:tcPr>
            <w:tcW w:w="3742" w:type="dxa"/>
          </w:tcPr>
          <w:p w:rsidR="00E51904" w:rsidRDefault="00E51904">
            <w:pPr>
              <w:pStyle w:val="ConsPlusNormal"/>
            </w:pPr>
            <w:r>
              <w:t>ультразвуковое исследование сердечно-сосудистой системы</w:t>
            </w:r>
          </w:p>
        </w:tc>
        <w:tc>
          <w:tcPr>
            <w:tcW w:w="2041" w:type="dxa"/>
          </w:tcPr>
          <w:p w:rsidR="00E51904" w:rsidRDefault="00E51904">
            <w:pPr>
              <w:pStyle w:val="ConsPlusNormal"/>
              <w:jc w:val="center"/>
            </w:pPr>
            <w:r>
              <w:t>исследования</w:t>
            </w:r>
          </w:p>
        </w:tc>
        <w:tc>
          <w:tcPr>
            <w:tcW w:w="1531" w:type="dxa"/>
          </w:tcPr>
          <w:p w:rsidR="00E51904" w:rsidRDefault="00E51904">
            <w:pPr>
              <w:pStyle w:val="ConsPlusNormal"/>
              <w:jc w:val="center"/>
            </w:pPr>
            <w:r>
              <w:t>0,094890</w:t>
            </w:r>
          </w:p>
        </w:tc>
        <w:tc>
          <w:tcPr>
            <w:tcW w:w="1531" w:type="dxa"/>
          </w:tcPr>
          <w:p w:rsidR="00E51904" w:rsidRDefault="00E51904">
            <w:pPr>
              <w:pStyle w:val="ConsPlusNormal"/>
              <w:jc w:val="center"/>
            </w:pPr>
            <w:r>
              <w:t>110699</w:t>
            </w:r>
          </w:p>
        </w:tc>
        <w:tc>
          <w:tcPr>
            <w:tcW w:w="1587" w:type="dxa"/>
          </w:tcPr>
          <w:p w:rsidR="00E51904" w:rsidRDefault="00E51904">
            <w:pPr>
              <w:pStyle w:val="ConsPlusNormal"/>
              <w:jc w:val="center"/>
            </w:pPr>
            <w:r>
              <w:t>0,094890</w:t>
            </w:r>
          </w:p>
        </w:tc>
        <w:tc>
          <w:tcPr>
            <w:tcW w:w="1531" w:type="dxa"/>
          </w:tcPr>
          <w:p w:rsidR="00E51904" w:rsidRDefault="00E51904">
            <w:pPr>
              <w:pStyle w:val="ConsPlusNormal"/>
              <w:jc w:val="center"/>
            </w:pPr>
            <w:r>
              <w:t>110699</w:t>
            </w:r>
          </w:p>
        </w:tc>
        <w:tc>
          <w:tcPr>
            <w:tcW w:w="1587" w:type="dxa"/>
          </w:tcPr>
          <w:p w:rsidR="00E51904" w:rsidRDefault="00E51904">
            <w:pPr>
              <w:pStyle w:val="ConsPlusNormal"/>
              <w:jc w:val="center"/>
            </w:pPr>
            <w:r>
              <w:t>0,094890</w:t>
            </w:r>
          </w:p>
        </w:tc>
        <w:tc>
          <w:tcPr>
            <w:tcW w:w="1531" w:type="dxa"/>
          </w:tcPr>
          <w:p w:rsidR="00E51904" w:rsidRDefault="00E51904">
            <w:pPr>
              <w:pStyle w:val="ConsPlusNormal"/>
              <w:jc w:val="center"/>
            </w:pPr>
            <w:r>
              <w:t>110699</w:t>
            </w:r>
          </w:p>
        </w:tc>
      </w:tr>
      <w:tr w:rsidR="00E51904">
        <w:tc>
          <w:tcPr>
            <w:tcW w:w="964" w:type="dxa"/>
          </w:tcPr>
          <w:p w:rsidR="00E51904" w:rsidRDefault="00E51904">
            <w:pPr>
              <w:pStyle w:val="ConsPlusNormal"/>
            </w:pPr>
            <w:r>
              <w:t>2.1.11.</w:t>
            </w:r>
          </w:p>
        </w:tc>
        <w:tc>
          <w:tcPr>
            <w:tcW w:w="3742" w:type="dxa"/>
          </w:tcPr>
          <w:p w:rsidR="00E51904" w:rsidRDefault="00E51904">
            <w:pPr>
              <w:pStyle w:val="ConsPlusNormal"/>
            </w:pPr>
            <w:r>
              <w:t>эндоскопическое диагностическое исследование</w:t>
            </w:r>
          </w:p>
        </w:tc>
        <w:tc>
          <w:tcPr>
            <w:tcW w:w="2041" w:type="dxa"/>
          </w:tcPr>
          <w:p w:rsidR="00E51904" w:rsidRDefault="00E51904">
            <w:pPr>
              <w:pStyle w:val="ConsPlusNormal"/>
              <w:jc w:val="center"/>
            </w:pPr>
            <w:r>
              <w:t>исследования</w:t>
            </w:r>
          </w:p>
        </w:tc>
        <w:tc>
          <w:tcPr>
            <w:tcW w:w="1531" w:type="dxa"/>
          </w:tcPr>
          <w:p w:rsidR="00E51904" w:rsidRDefault="00E51904">
            <w:pPr>
              <w:pStyle w:val="ConsPlusNormal"/>
              <w:jc w:val="center"/>
            </w:pPr>
            <w:r>
              <w:t>0,030918</w:t>
            </w:r>
          </w:p>
        </w:tc>
        <w:tc>
          <w:tcPr>
            <w:tcW w:w="1531" w:type="dxa"/>
          </w:tcPr>
          <w:p w:rsidR="00E51904" w:rsidRDefault="00E51904">
            <w:pPr>
              <w:pStyle w:val="ConsPlusNormal"/>
              <w:jc w:val="center"/>
            </w:pPr>
            <w:r>
              <w:t>36069</w:t>
            </w:r>
          </w:p>
        </w:tc>
        <w:tc>
          <w:tcPr>
            <w:tcW w:w="1587" w:type="dxa"/>
          </w:tcPr>
          <w:p w:rsidR="00E51904" w:rsidRDefault="00E51904">
            <w:pPr>
              <w:pStyle w:val="ConsPlusNormal"/>
              <w:jc w:val="center"/>
            </w:pPr>
            <w:r>
              <w:t>0,030918</w:t>
            </w:r>
          </w:p>
        </w:tc>
        <w:tc>
          <w:tcPr>
            <w:tcW w:w="1531" w:type="dxa"/>
          </w:tcPr>
          <w:p w:rsidR="00E51904" w:rsidRDefault="00E51904">
            <w:pPr>
              <w:pStyle w:val="ConsPlusNormal"/>
              <w:jc w:val="center"/>
            </w:pPr>
            <w:r>
              <w:t>36069</w:t>
            </w:r>
          </w:p>
        </w:tc>
        <w:tc>
          <w:tcPr>
            <w:tcW w:w="1587" w:type="dxa"/>
          </w:tcPr>
          <w:p w:rsidR="00E51904" w:rsidRDefault="00E51904">
            <w:pPr>
              <w:pStyle w:val="ConsPlusNormal"/>
              <w:jc w:val="center"/>
            </w:pPr>
            <w:r>
              <w:t>0,030918</w:t>
            </w:r>
          </w:p>
        </w:tc>
        <w:tc>
          <w:tcPr>
            <w:tcW w:w="1531" w:type="dxa"/>
          </w:tcPr>
          <w:p w:rsidR="00E51904" w:rsidRDefault="00E51904">
            <w:pPr>
              <w:pStyle w:val="ConsPlusNormal"/>
              <w:jc w:val="center"/>
            </w:pPr>
            <w:r>
              <w:t>36069</w:t>
            </w:r>
          </w:p>
        </w:tc>
      </w:tr>
      <w:tr w:rsidR="00E51904">
        <w:tc>
          <w:tcPr>
            <w:tcW w:w="964" w:type="dxa"/>
          </w:tcPr>
          <w:p w:rsidR="00E51904" w:rsidRDefault="00E51904">
            <w:pPr>
              <w:pStyle w:val="ConsPlusNormal"/>
            </w:pPr>
            <w:r>
              <w:t>2.1.12.</w:t>
            </w:r>
          </w:p>
        </w:tc>
        <w:tc>
          <w:tcPr>
            <w:tcW w:w="3742" w:type="dxa"/>
          </w:tcPr>
          <w:p w:rsidR="00E51904" w:rsidRDefault="00E51904">
            <w:pPr>
              <w:pStyle w:val="ConsPlusNormal"/>
            </w:pPr>
            <w:r>
              <w:t>молекулярно-генетическое исследование с целью диагностики онкологических заболеваний</w:t>
            </w:r>
          </w:p>
        </w:tc>
        <w:tc>
          <w:tcPr>
            <w:tcW w:w="2041" w:type="dxa"/>
          </w:tcPr>
          <w:p w:rsidR="00E51904" w:rsidRDefault="00E51904">
            <w:pPr>
              <w:pStyle w:val="ConsPlusNormal"/>
              <w:jc w:val="center"/>
            </w:pPr>
            <w:r>
              <w:t>исследования</w:t>
            </w:r>
          </w:p>
        </w:tc>
        <w:tc>
          <w:tcPr>
            <w:tcW w:w="1531" w:type="dxa"/>
          </w:tcPr>
          <w:p w:rsidR="00E51904" w:rsidRDefault="00E51904">
            <w:pPr>
              <w:pStyle w:val="ConsPlusNormal"/>
              <w:jc w:val="center"/>
            </w:pPr>
            <w:r>
              <w:t>0,001120</w:t>
            </w:r>
          </w:p>
        </w:tc>
        <w:tc>
          <w:tcPr>
            <w:tcW w:w="1531" w:type="dxa"/>
          </w:tcPr>
          <w:p w:rsidR="00E51904" w:rsidRDefault="00E51904">
            <w:pPr>
              <w:pStyle w:val="ConsPlusNormal"/>
              <w:jc w:val="center"/>
            </w:pPr>
            <w:r>
              <w:t>1307</w:t>
            </w:r>
          </w:p>
        </w:tc>
        <w:tc>
          <w:tcPr>
            <w:tcW w:w="1587" w:type="dxa"/>
          </w:tcPr>
          <w:p w:rsidR="00E51904" w:rsidRDefault="00E51904">
            <w:pPr>
              <w:pStyle w:val="ConsPlusNormal"/>
              <w:jc w:val="center"/>
            </w:pPr>
            <w:r>
              <w:t>0,001120</w:t>
            </w:r>
          </w:p>
        </w:tc>
        <w:tc>
          <w:tcPr>
            <w:tcW w:w="1531" w:type="dxa"/>
          </w:tcPr>
          <w:p w:rsidR="00E51904" w:rsidRDefault="00E51904">
            <w:pPr>
              <w:pStyle w:val="ConsPlusNormal"/>
              <w:jc w:val="center"/>
            </w:pPr>
            <w:r>
              <w:t>1307</w:t>
            </w:r>
          </w:p>
        </w:tc>
        <w:tc>
          <w:tcPr>
            <w:tcW w:w="1587" w:type="dxa"/>
          </w:tcPr>
          <w:p w:rsidR="00E51904" w:rsidRDefault="00E51904">
            <w:pPr>
              <w:pStyle w:val="ConsPlusNormal"/>
              <w:jc w:val="center"/>
            </w:pPr>
            <w:r>
              <w:t>0,001120</w:t>
            </w:r>
          </w:p>
        </w:tc>
        <w:tc>
          <w:tcPr>
            <w:tcW w:w="1531" w:type="dxa"/>
          </w:tcPr>
          <w:p w:rsidR="00E51904" w:rsidRDefault="00E51904">
            <w:pPr>
              <w:pStyle w:val="ConsPlusNormal"/>
              <w:jc w:val="center"/>
            </w:pPr>
            <w:r>
              <w:t>1307</w:t>
            </w:r>
          </w:p>
        </w:tc>
      </w:tr>
      <w:tr w:rsidR="00E51904">
        <w:tc>
          <w:tcPr>
            <w:tcW w:w="964" w:type="dxa"/>
          </w:tcPr>
          <w:p w:rsidR="00E51904" w:rsidRDefault="00E51904">
            <w:pPr>
              <w:pStyle w:val="ConsPlusNormal"/>
            </w:pPr>
            <w:r>
              <w:t>2.1.13.</w:t>
            </w:r>
          </w:p>
        </w:tc>
        <w:tc>
          <w:tcPr>
            <w:tcW w:w="3742" w:type="dxa"/>
          </w:tcPr>
          <w:p w:rsidR="00E51904" w:rsidRDefault="00E51904">
            <w:pPr>
              <w:pStyle w:val="ConsPlusNormal"/>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2041" w:type="dxa"/>
          </w:tcPr>
          <w:p w:rsidR="00E51904" w:rsidRDefault="00E51904">
            <w:pPr>
              <w:pStyle w:val="ConsPlusNormal"/>
              <w:jc w:val="center"/>
            </w:pPr>
            <w:r>
              <w:t>исследования</w:t>
            </w:r>
          </w:p>
        </w:tc>
        <w:tc>
          <w:tcPr>
            <w:tcW w:w="1531" w:type="dxa"/>
          </w:tcPr>
          <w:p w:rsidR="00E51904" w:rsidRDefault="00E51904">
            <w:pPr>
              <w:pStyle w:val="ConsPlusNormal"/>
              <w:jc w:val="center"/>
            </w:pPr>
            <w:r>
              <w:t>0,015192</w:t>
            </w:r>
          </w:p>
        </w:tc>
        <w:tc>
          <w:tcPr>
            <w:tcW w:w="1531" w:type="dxa"/>
          </w:tcPr>
          <w:p w:rsidR="00E51904" w:rsidRDefault="00E51904">
            <w:pPr>
              <w:pStyle w:val="ConsPlusNormal"/>
              <w:jc w:val="center"/>
            </w:pPr>
            <w:r>
              <w:t>17723</w:t>
            </w:r>
          </w:p>
        </w:tc>
        <w:tc>
          <w:tcPr>
            <w:tcW w:w="1587" w:type="dxa"/>
          </w:tcPr>
          <w:p w:rsidR="00E51904" w:rsidRDefault="00E51904">
            <w:pPr>
              <w:pStyle w:val="ConsPlusNormal"/>
              <w:jc w:val="center"/>
            </w:pPr>
            <w:r>
              <w:t>0,01519</w:t>
            </w:r>
          </w:p>
        </w:tc>
        <w:tc>
          <w:tcPr>
            <w:tcW w:w="1531" w:type="dxa"/>
          </w:tcPr>
          <w:p w:rsidR="00E51904" w:rsidRDefault="00E51904">
            <w:pPr>
              <w:pStyle w:val="ConsPlusNormal"/>
              <w:jc w:val="center"/>
            </w:pPr>
            <w:r>
              <w:t>17723</w:t>
            </w:r>
          </w:p>
        </w:tc>
        <w:tc>
          <w:tcPr>
            <w:tcW w:w="1587" w:type="dxa"/>
          </w:tcPr>
          <w:p w:rsidR="00E51904" w:rsidRDefault="00E51904">
            <w:pPr>
              <w:pStyle w:val="ConsPlusNormal"/>
              <w:jc w:val="center"/>
            </w:pPr>
            <w:r>
              <w:t>0,01519</w:t>
            </w:r>
          </w:p>
        </w:tc>
        <w:tc>
          <w:tcPr>
            <w:tcW w:w="1531" w:type="dxa"/>
          </w:tcPr>
          <w:p w:rsidR="00E51904" w:rsidRDefault="00E51904">
            <w:pPr>
              <w:pStyle w:val="ConsPlusNormal"/>
              <w:jc w:val="center"/>
            </w:pPr>
            <w:r>
              <w:t>17723</w:t>
            </w:r>
          </w:p>
        </w:tc>
      </w:tr>
      <w:tr w:rsidR="00E51904">
        <w:tc>
          <w:tcPr>
            <w:tcW w:w="964" w:type="dxa"/>
          </w:tcPr>
          <w:p w:rsidR="00E51904" w:rsidRDefault="00E51904">
            <w:pPr>
              <w:pStyle w:val="ConsPlusNormal"/>
            </w:pPr>
            <w:r>
              <w:t>2.1.14.</w:t>
            </w:r>
          </w:p>
        </w:tc>
        <w:tc>
          <w:tcPr>
            <w:tcW w:w="3742" w:type="dxa"/>
          </w:tcPr>
          <w:p w:rsidR="00E51904" w:rsidRDefault="00E51904">
            <w:pPr>
              <w:pStyle w:val="ConsPlusNormal"/>
            </w:pPr>
            <w:r>
              <w:t>тестирование на выявление новой коронавирусной инфекции (COVID-19)</w:t>
            </w:r>
          </w:p>
        </w:tc>
        <w:tc>
          <w:tcPr>
            <w:tcW w:w="2041" w:type="dxa"/>
          </w:tcPr>
          <w:p w:rsidR="00E51904" w:rsidRDefault="00E51904">
            <w:pPr>
              <w:pStyle w:val="ConsPlusNormal"/>
              <w:jc w:val="center"/>
            </w:pPr>
            <w:r>
              <w:t>исследования</w:t>
            </w:r>
          </w:p>
        </w:tc>
        <w:tc>
          <w:tcPr>
            <w:tcW w:w="1531" w:type="dxa"/>
          </w:tcPr>
          <w:p w:rsidR="00E51904" w:rsidRDefault="00E51904">
            <w:pPr>
              <w:pStyle w:val="ConsPlusNormal"/>
              <w:jc w:val="center"/>
            </w:pPr>
            <w:r>
              <w:t>0,102779</w:t>
            </w:r>
          </w:p>
        </w:tc>
        <w:tc>
          <w:tcPr>
            <w:tcW w:w="1531" w:type="dxa"/>
          </w:tcPr>
          <w:p w:rsidR="00E51904" w:rsidRDefault="00E51904">
            <w:pPr>
              <w:pStyle w:val="ConsPlusNormal"/>
              <w:jc w:val="center"/>
            </w:pPr>
            <w:r>
              <w:t>119903</w:t>
            </w:r>
          </w:p>
        </w:tc>
        <w:tc>
          <w:tcPr>
            <w:tcW w:w="1587" w:type="dxa"/>
          </w:tcPr>
          <w:p w:rsidR="00E51904" w:rsidRDefault="00E51904">
            <w:pPr>
              <w:pStyle w:val="ConsPlusNormal"/>
              <w:jc w:val="center"/>
            </w:pPr>
            <w:r>
              <w:t>0,102779</w:t>
            </w:r>
          </w:p>
        </w:tc>
        <w:tc>
          <w:tcPr>
            <w:tcW w:w="1531" w:type="dxa"/>
          </w:tcPr>
          <w:p w:rsidR="00E51904" w:rsidRDefault="00E51904">
            <w:pPr>
              <w:pStyle w:val="ConsPlusNormal"/>
              <w:jc w:val="center"/>
            </w:pPr>
            <w:r>
              <w:t>119903</w:t>
            </w:r>
          </w:p>
        </w:tc>
        <w:tc>
          <w:tcPr>
            <w:tcW w:w="1587" w:type="dxa"/>
          </w:tcPr>
          <w:p w:rsidR="00E51904" w:rsidRDefault="00E51904">
            <w:pPr>
              <w:pStyle w:val="ConsPlusNormal"/>
              <w:jc w:val="center"/>
            </w:pPr>
            <w:r>
              <w:t>0,102779</w:t>
            </w:r>
          </w:p>
        </w:tc>
        <w:tc>
          <w:tcPr>
            <w:tcW w:w="1531" w:type="dxa"/>
          </w:tcPr>
          <w:p w:rsidR="00E51904" w:rsidRDefault="00E51904">
            <w:pPr>
              <w:pStyle w:val="ConsPlusNormal"/>
              <w:jc w:val="center"/>
            </w:pPr>
            <w:r>
              <w:t>119903</w:t>
            </w:r>
          </w:p>
        </w:tc>
      </w:tr>
      <w:tr w:rsidR="00E51904">
        <w:tc>
          <w:tcPr>
            <w:tcW w:w="964" w:type="dxa"/>
          </w:tcPr>
          <w:p w:rsidR="00E51904" w:rsidRDefault="00E51904">
            <w:pPr>
              <w:pStyle w:val="ConsPlusNormal"/>
            </w:pPr>
            <w:r>
              <w:t>2.2.</w:t>
            </w:r>
          </w:p>
        </w:tc>
        <w:tc>
          <w:tcPr>
            <w:tcW w:w="3742" w:type="dxa"/>
          </w:tcPr>
          <w:p w:rsidR="00E51904" w:rsidRDefault="00E51904">
            <w:pPr>
              <w:pStyle w:val="ConsPlusNormal"/>
            </w:pPr>
            <w:r>
              <w:t>Диспансерное наблюдение</w:t>
            </w:r>
          </w:p>
        </w:tc>
        <w:tc>
          <w:tcPr>
            <w:tcW w:w="2041" w:type="dxa"/>
          </w:tcPr>
          <w:p w:rsidR="00E51904" w:rsidRDefault="00E51904">
            <w:pPr>
              <w:pStyle w:val="ConsPlusNormal"/>
              <w:jc w:val="center"/>
            </w:pPr>
            <w:r>
              <w:t>случай лечения</w:t>
            </w:r>
          </w:p>
        </w:tc>
        <w:tc>
          <w:tcPr>
            <w:tcW w:w="1531" w:type="dxa"/>
          </w:tcPr>
          <w:p w:rsidR="00E51904" w:rsidRDefault="00E51904">
            <w:pPr>
              <w:pStyle w:val="ConsPlusNormal"/>
              <w:jc w:val="center"/>
            </w:pPr>
            <w:r>
              <w:t>0,261736</w:t>
            </w:r>
          </w:p>
        </w:tc>
        <w:tc>
          <w:tcPr>
            <w:tcW w:w="1531" w:type="dxa"/>
          </w:tcPr>
          <w:p w:rsidR="00E51904" w:rsidRDefault="00E51904">
            <w:pPr>
              <w:pStyle w:val="ConsPlusNormal"/>
              <w:jc w:val="center"/>
            </w:pPr>
            <w:r>
              <w:t>305343</w:t>
            </w:r>
          </w:p>
        </w:tc>
        <w:tc>
          <w:tcPr>
            <w:tcW w:w="1587" w:type="dxa"/>
          </w:tcPr>
          <w:p w:rsidR="00E51904" w:rsidRDefault="00E51904">
            <w:pPr>
              <w:pStyle w:val="ConsPlusNormal"/>
              <w:jc w:val="center"/>
            </w:pPr>
            <w:r>
              <w:t>0,261736</w:t>
            </w:r>
          </w:p>
        </w:tc>
        <w:tc>
          <w:tcPr>
            <w:tcW w:w="1531" w:type="dxa"/>
          </w:tcPr>
          <w:p w:rsidR="00E51904" w:rsidRDefault="00E51904">
            <w:pPr>
              <w:pStyle w:val="ConsPlusNormal"/>
              <w:jc w:val="center"/>
            </w:pPr>
            <w:r>
              <w:t>305343</w:t>
            </w:r>
          </w:p>
        </w:tc>
        <w:tc>
          <w:tcPr>
            <w:tcW w:w="1587" w:type="dxa"/>
          </w:tcPr>
          <w:p w:rsidR="00E51904" w:rsidRDefault="00E51904">
            <w:pPr>
              <w:pStyle w:val="ConsPlusNormal"/>
              <w:jc w:val="center"/>
            </w:pPr>
            <w:r>
              <w:t>0,261736</w:t>
            </w:r>
          </w:p>
        </w:tc>
        <w:tc>
          <w:tcPr>
            <w:tcW w:w="1531" w:type="dxa"/>
          </w:tcPr>
          <w:p w:rsidR="00E51904" w:rsidRDefault="00E51904">
            <w:pPr>
              <w:pStyle w:val="ConsPlusNormal"/>
              <w:jc w:val="center"/>
            </w:pPr>
            <w:r>
              <w:t>305343</w:t>
            </w:r>
          </w:p>
        </w:tc>
      </w:tr>
      <w:tr w:rsidR="00E51904">
        <w:tc>
          <w:tcPr>
            <w:tcW w:w="964" w:type="dxa"/>
          </w:tcPr>
          <w:p w:rsidR="00E51904" w:rsidRDefault="00E51904">
            <w:pPr>
              <w:pStyle w:val="ConsPlusNormal"/>
            </w:pPr>
            <w:r>
              <w:t>2.2.1.</w:t>
            </w:r>
          </w:p>
        </w:tc>
        <w:tc>
          <w:tcPr>
            <w:tcW w:w="3742" w:type="dxa"/>
          </w:tcPr>
          <w:p w:rsidR="00E51904" w:rsidRDefault="00E51904">
            <w:pPr>
              <w:pStyle w:val="ConsPlusNormal"/>
            </w:pPr>
            <w:r>
              <w:t>в том числе по профилю "онкология"</w:t>
            </w:r>
          </w:p>
        </w:tc>
        <w:tc>
          <w:tcPr>
            <w:tcW w:w="2041" w:type="dxa"/>
          </w:tcPr>
          <w:p w:rsidR="00E51904" w:rsidRDefault="00E51904">
            <w:pPr>
              <w:pStyle w:val="ConsPlusNormal"/>
              <w:jc w:val="center"/>
            </w:pPr>
            <w:r>
              <w:t>случай лечения</w:t>
            </w:r>
          </w:p>
        </w:tc>
        <w:tc>
          <w:tcPr>
            <w:tcW w:w="1531" w:type="dxa"/>
          </w:tcPr>
          <w:p w:rsidR="00E51904" w:rsidRDefault="00E51904">
            <w:pPr>
              <w:pStyle w:val="ConsPlusNormal"/>
              <w:jc w:val="center"/>
            </w:pPr>
            <w:r>
              <w:t>0,045050</w:t>
            </w:r>
          </w:p>
        </w:tc>
        <w:tc>
          <w:tcPr>
            <w:tcW w:w="1531" w:type="dxa"/>
          </w:tcPr>
          <w:p w:rsidR="00E51904" w:rsidRDefault="00E51904">
            <w:pPr>
              <w:pStyle w:val="ConsPlusNormal"/>
              <w:jc w:val="center"/>
            </w:pPr>
            <w:r>
              <w:t>52556</w:t>
            </w:r>
          </w:p>
        </w:tc>
        <w:tc>
          <w:tcPr>
            <w:tcW w:w="1587" w:type="dxa"/>
          </w:tcPr>
          <w:p w:rsidR="00E51904" w:rsidRDefault="00E51904">
            <w:pPr>
              <w:pStyle w:val="ConsPlusNormal"/>
              <w:jc w:val="center"/>
            </w:pPr>
            <w:r>
              <w:t>0,045050</w:t>
            </w:r>
          </w:p>
        </w:tc>
        <w:tc>
          <w:tcPr>
            <w:tcW w:w="1531" w:type="dxa"/>
          </w:tcPr>
          <w:p w:rsidR="00E51904" w:rsidRDefault="00E51904">
            <w:pPr>
              <w:pStyle w:val="ConsPlusNormal"/>
              <w:jc w:val="center"/>
            </w:pPr>
            <w:r>
              <w:t>52556</w:t>
            </w:r>
          </w:p>
        </w:tc>
        <w:tc>
          <w:tcPr>
            <w:tcW w:w="1587" w:type="dxa"/>
          </w:tcPr>
          <w:p w:rsidR="00E51904" w:rsidRDefault="00E51904">
            <w:pPr>
              <w:pStyle w:val="ConsPlusNormal"/>
              <w:jc w:val="center"/>
            </w:pPr>
            <w:r>
              <w:t>0,045050</w:t>
            </w:r>
          </w:p>
        </w:tc>
        <w:tc>
          <w:tcPr>
            <w:tcW w:w="1531" w:type="dxa"/>
          </w:tcPr>
          <w:p w:rsidR="00E51904" w:rsidRDefault="00E51904">
            <w:pPr>
              <w:pStyle w:val="ConsPlusNormal"/>
              <w:jc w:val="center"/>
            </w:pPr>
            <w:r>
              <w:t>52556</w:t>
            </w:r>
          </w:p>
        </w:tc>
      </w:tr>
      <w:tr w:rsidR="00E51904">
        <w:tc>
          <w:tcPr>
            <w:tcW w:w="964" w:type="dxa"/>
          </w:tcPr>
          <w:p w:rsidR="00E51904" w:rsidRDefault="00E51904">
            <w:pPr>
              <w:pStyle w:val="ConsPlusNormal"/>
            </w:pPr>
            <w:r>
              <w:t>2.2.2.</w:t>
            </w:r>
          </w:p>
        </w:tc>
        <w:tc>
          <w:tcPr>
            <w:tcW w:w="3742" w:type="dxa"/>
          </w:tcPr>
          <w:p w:rsidR="00E51904" w:rsidRDefault="00E51904">
            <w:pPr>
              <w:pStyle w:val="ConsPlusNormal"/>
            </w:pPr>
            <w:r>
              <w:t>в том числе по профилю "сахарный диабет"</w:t>
            </w:r>
          </w:p>
        </w:tc>
        <w:tc>
          <w:tcPr>
            <w:tcW w:w="2041" w:type="dxa"/>
          </w:tcPr>
          <w:p w:rsidR="00E51904" w:rsidRDefault="00E51904">
            <w:pPr>
              <w:pStyle w:val="ConsPlusNormal"/>
              <w:jc w:val="center"/>
            </w:pPr>
            <w:r>
              <w:t>случай лечения</w:t>
            </w:r>
          </w:p>
        </w:tc>
        <w:tc>
          <w:tcPr>
            <w:tcW w:w="1531" w:type="dxa"/>
          </w:tcPr>
          <w:p w:rsidR="00E51904" w:rsidRDefault="00E51904">
            <w:pPr>
              <w:pStyle w:val="ConsPlusNormal"/>
              <w:jc w:val="center"/>
            </w:pPr>
            <w:r>
              <w:t>0,059800</w:t>
            </w:r>
          </w:p>
        </w:tc>
        <w:tc>
          <w:tcPr>
            <w:tcW w:w="1531" w:type="dxa"/>
          </w:tcPr>
          <w:p w:rsidR="00E51904" w:rsidRDefault="00E51904">
            <w:pPr>
              <w:pStyle w:val="ConsPlusNormal"/>
              <w:jc w:val="center"/>
            </w:pPr>
            <w:r>
              <w:t>69763</w:t>
            </w:r>
          </w:p>
        </w:tc>
        <w:tc>
          <w:tcPr>
            <w:tcW w:w="1587" w:type="dxa"/>
          </w:tcPr>
          <w:p w:rsidR="00E51904" w:rsidRDefault="00E51904">
            <w:pPr>
              <w:pStyle w:val="ConsPlusNormal"/>
              <w:jc w:val="center"/>
            </w:pPr>
            <w:r>
              <w:t>0,059800</w:t>
            </w:r>
          </w:p>
        </w:tc>
        <w:tc>
          <w:tcPr>
            <w:tcW w:w="1531" w:type="dxa"/>
          </w:tcPr>
          <w:p w:rsidR="00E51904" w:rsidRDefault="00E51904">
            <w:pPr>
              <w:pStyle w:val="ConsPlusNormal"/>
              <w:jc w:val="center"/>
            </w:pPr>
            <w:r>
              <w:t>69763</w:t>
            </w:r>
          </w:p>
        </w:tc>
        <w:tc>
          <w:tcPr>
            <w:tcW w:w="1587" w:type="dxa"/>
          </w:tcPr>
          <w:p w:rsidR="00E51904" w:rsidRDefault="00E51904">
            <w:pPr>
              <w:pStyle w:val="ConsPlusNormal"/>
              <w:jc w:val="center"/>
            </w:pPr>
            <w:r>
              <w:t>0,059800</w:t>
            </w:r>
          </w:p>
        </w:tc>
        <w:tc>
          <w:tcPr>
            <w:tcW w:w="1531" w:type="dxa"/>
          </w:tcPr>
          <w:p w:rsidR="00E51904" w:rsidRDefault="00E51904">
            <w:pPr>
              <w:pStyle w:val="ConsPlusNormal"/>
              <w:jc w:val="center"/>
            </w:pPr>
            <w:r>
              <w:t>69763</w:t>
            </w:r>
          </w:p>
        </w:tc>
      </w:tr>
      <w:tr w:rsidR="00E51904">
        <w:tc>
          <w:tcPr>
            <w:tcW w:w="964" w:type="dxa"/>
          </w:tcPr>
          <w:p w:rsidR="00E51904" w:rsidRDefault="00E51904">
            <w:pPr>
              <w:pStyle w:val="ConsPlusNormal"/>
            </w:pPr>
            <w:r>
              <w:t>2.2.3.</w:t>
            </w:r>
          </w:p>
        </w:tc>
        <w:tc>
          <w:tcPr>
            <w:tcW w:w="3742" w:type="dxa"/>
          </w:tcPr>
          <w:p w:rsidR="00E51904" w:rsidRDefault="00E51904">
            <w:pPr>
              <w:pStyle w:val="ConsPlusNormal"/>
            </w:pPr>
            <w:r>
              <w:t>в том числе по профилю "болезни системы кровообращения"</w:t>
            </w:r>
          </w:p>
        </w:tc>
        <w:tc>
          <w:tcPr>
            <w:tcW w:w="2041" w:type="dxa"/>
          </w:tcPr>
          <w:p w:rsidR="00E51904" w:rsidRDefault="00E51904">
            <w:pPr>
              <w:pStyle w:val="ConsPlusNormal"/>
              <w:jc w:val="center"/>
            </w:pPr>
            <w:r>
              <w:t>случай лечения</w:t>
            </w:r>
          </w:p>
        </w:tc>
        <w:tc>
          <w:tcPr>
            <w:tcW w:w="1531" w:type="dxa"/>
          </w:tcPr>
          <w:p w:rsidR="00E51904" w:rsidRDefault="00E51904">
            <w:pPr>
              <w:pStyle w:val="ConsPlusNormal"/>
              <w:jc w:val="center"/>
            </w:pPr>
            <w:r>
              <w:t>0,125210</w:t>
            </w:r>
          </w:p>
        </w:tc>
        <w:tc>
          <w:tcPr>
            <w:tcW w:w="1531" w:type="dxa"/>
          </w:tcPr>
          <w:p w:rsidR="00E51904" w:rsidRDefault="00E51904">
            <w:pPr>
              <w:pStyle w:val="ConsPlusNormal"/>
              <w:jc w:val="center"/>
            </w:pPr>
            <w:r>
              <w:t>146071</w:t>
            </w:r>
          </w:p>
        </w:tc>
        <w:tc>
          <w:tcPr>
            <w:tcW w:w="1587" w:type="dxa"/>
          </w:tcPr>
          <w:p w:rsidR="00E51904" w:rsidRDefault="00E51904">
            <w:pPr>
              <w:pStyle w:val="ConsPlusNormal"/>
              <w:jc w:val="center"/>
            </w:pPr>
            <w:r>
              <w:t>0,125210</w:t>
            </w:r>
          </w:p>
        </w:tc>
        <w:tc>
          <w:tcPr>
            <w:tcW w:w="1531" w:type="dxa"/>
          </w:tcPr>
          <w:p w:rsidR="00E51904" w:rsidRDefault="00E51904">
            <w:pPr>
              <w:pStyle w:val="ConsPlusNormal"/>
              <w:jc w:val="center"/>
            </w:pPr>
            <w:r>
              <w:t>146071</w:t>
            </w:r>
          </w:p>
        </w:tc>
        <w:tc>
          <w:tcPr>
            <w:tcW w:w="1587" w:type="dxa"/>
          </w:tcPr>
          <w:p w:rsidR="00E51904" w:rsidRDefault="00E51904">
            <w:pPr>
              <w:pStyle w:val="ConsPlusNormal"/>
              <w:jc w:val="center"/>
            </w:pPr>
            <w:r>
              <w:t>0,125210</w:t>
            </w:r>
          </w:p>
        </w:tc>
        <w:tc>
          <w:tcPr>
            <w:tcW w:w="1531" w:type="dxa"/>
          </w:tcPr>
          <w:p w:rsidR="00E51904" w:rsidRDefault="00E51904">
            <w:pPr>
              <w:pStyle w:val="ConsPlusNormal"/>
              <w:jc w:val="center"/>
            </w:pPr>
            <w:r>
              <w:t>146071</w:t>
            </w:r>
          </w:p>
        </w:tc>
      </w:tr>
      <w:tr w:rsidR="00E51904">
        <w:tc>
          <w:tcPr>
            <w:tcW w:w="964" w:type="dxa"/>
          </w:tcPr>
          <w:p w:rsidR="00E51904" w:rsidRDefault="00E51904">
            <w:pPr>
              <w:pStyle w:val="ConsPlusNormal"/>
            </w:pPr>
            <w:r>
              <w:lastRenderedPageBreak/>
              <w:t>3.</w:t>
            </w:r>
          </w:p>
        </w:tc>
        <w:tc>
          <w:tcPr>
            <w:tcW w:w="3742" w:type="dxa"/>
          </w:tcPr>
          <w:p w:rsidR="00E51904" w:rsidRDefault="00E51904">
            <w:pPr>
              <w:pStyle w:val="ConsPlusNormal"/>
            </w:pPr>
            <w:r>
              <w:t>Специализированная медицинская помощь в условиях дневных стационаров</w:t>
            </w:r>
          </w:p>
        </w:tc>
        <w:tc>
          <w:tcPr>
            <w:tcW w:w="2041" w:type="dxa"/>
          </w:tcPr>
          <w:p w:rsidR="00E51904" w:rsidRDefault="00E51904">
            <w:pPr>
              <w:pStyle w:val="ConsPlusNormal"/>
              <w:jc w:val="center"/>
            </w:pPr>
            <w:r>
              <w:t>случай лечения</w:t>
            </w:r>
          </w:p>
        </w:tc>
        <w:tc>
          <w:tcPr>
            <w:tcW w:w="1531" w:type="dxa"/>
          </w:tcPr>
          <w:p w:rsidR="00E51904" w:rsidRDefault="00E51904">
            <w:pPr>
              <w:pStyle w:val="ConsPlusNormal"/>
              <w:jc w:val="center"/>
            </w:pPr>
            <w:r>
              <w:t>0,070478</w:t>
            </w:r>
          </w:p>
        </w:tc>
        <w:tc>
          <w:tcPr>
            <w:tcW w:w="1531" w:type="dxa"/>
          </w:tcPr>
          <w:p w:rsidR="00E51904" w:rsidRDefault="00E51904">
            <w:pPr>
              <w:pStyle w:val="ConsPlusNormal"/>
              <w:jc w:val="center"/>
            </w:pPr>
            <w:r>
              <w:t>82220</w:t>
            </w:r>
          </w:p>
        </w:tc>
        <w:tc>
          <w:tcPr>
            <w:tcW w:w="1587" w:type="dxa"/>
          </w:tcPr>
          <w:p w:rsidR="00E51904" w:rsidRDefault="00E51904">
            <w:pPr>
              <w:pStyle w:val="ConsPlusNormal"/>
              <w:jc w:val="center"/>
            </w:pPr>
            <w:r>
              <w:t>0,035662</w:t>
            </w:r>
          </w:p>
        </w:tc>
        <w:tc>
          <w:tcPr>
            <w:tcW w:w="1531" w:type="dxa"/>
          </w:tcPr>
          <w:p w:rsidR="00E51904" w:rsidRDefault="00E51904">
            <w:pPr>
              <w:pStyle w:val="ConsPlusNormal"/>
              <w:jc w:val="center"/>
            </w:pPr>
            <w:r>
              <w:t>41604</w:t>
            </w:r>
          </w:p>
        </w:tc>
        <w:tc>
          <w:tcPr>
            <w:tcW w:w="1587" w:type="dxa"/>
          </w:tcPr>
          <w:p w:rsidR="00E51904" w:rsidRDefault="00E51904">
            <w:pPr>
              <w:pStyle w:val="ConsPlusNormal"/>
              <w:jc w:val="center"/>
            </w:pPr>
            <w:r>
              <w:t>0,035662</w:t>
            </w:r>
          </w:p>
        </w:tc>
        <w:tc>
          <w:tcPr>
            <w:tcW w:w="1531" w:type="dxa"/>
          </w:tcPr>
          <w:p w:rsidR="00E51904" w:rsidRDefault="00E51904">
            <w:pPr>
              <w:pStyle w:val="ConsPlusNormal"/>
              <w:jc w:val="center"/>
            </w:pPr>
            <w:r>
              <w:t>41604</w:t>
            </w:r>
          </w:p>
        </w:tc>
      </w:tr>
      <w:tr w:rsidR="00E51904">
        <w:tc>
          <w:tcPr>
            <w:tcW w:w="964" w:type="dxa"/>
          </w:tcPr>
          <w:p w:rsidR="00E51904" w:rsidRDefault="00E51904">
            <w:pPr>
              <w:pStyle w:val="ConsPlusNormal"/>
            </w:pPr>
            <w:r>
              <w:t>3.1.</w:t>
            </w:r>
          </w:p>
        </w:tc>
        <w:tc>
          <w:tcPr>
            <w:tcW w:w="3742" w:type="dxa"/>
          </w:tcPr>
          <w:p w:rsidR="00E51904" w:rsidRDefault="00E51904">
            <w:pPr>
              <w:pStyle w:val="ConsPlusNormal"/>
            </w:pPr>
            <w:r>
              <w:t>I уровень</w:t>
            </w:r>
          </w:p>
        </w:tc>
        <w:tc>
          <w:tcPr>
            <w:tcW w:w="2041" w:type="dxa"/>
          </w:tcPr>
          <w:p w:rsidR="00E51904" w:rsidRDefault="00E51904">
            <w:pPr>
              <w:pStyle w:val="ConsPlusNormal"/>
              <w:jc w:val="center"/>
            </w:pPr>
            <w:r>
              <w:t>случай лечения</w:t>
            </w:r>
          </w:p>
        </w:tc>
        <w:tc>
          <w:tcPr>
            <w:tcW w:w="1531" w:type="dxa"/>
          </w:tcPr>
          <w:p w:rsidR="00E51904" w:rsidRDefault="00E51904">
            <w:pPr>
              <w:pStyle w:val="ConsPlusNormal"/>
              <w:jc w:val="center"/>
            </w:pPr>
            <w:r>
              <w:t>0,025924</w:t>
            </w:r>
          </w:p>
        </w:tc>
        <w:tc>
          <w:tcPr>
            <w:tcW w:w="1531" w:type="dxa"/>
          </w:tcPr>
          <w:p w:rsidR="00E51904" w:rsidRDefault="00E51904">
            <w:pPr>
              <w:pStyle w:val="ConsPlusNormal"/>
              <w:jc w:val="center"/>
            </w:pPr>
            <w:r>
              <w:t>30243</w:t>
            </w:r>
          </w:p>
        </w:tc>
        <w:tc>
          <w:tcPr>
            <w:tcW w:w="1587" w:type="dxa"/>
          </w:tcPr>
          <w:p w:rsidR="00E51904" w:rsidRDefault="00E51904">
            <w:pPr>
              <w:pStyle w:val="ConsPlusNormal"/>
              <w:jc w:val="center"/>
            </w:pPr>
            <w:r>
              <w:t>0,025924</w:t>
            </w:r>
          </w:p>
        </w:tc>
        <w:tc>
          <w:tcPr>
            <w:tcW w:w="1531" w:type="dxa"/>
          </w:tcPr>
          <w:p w:rsidR="00E51904" w:rsidRDefault="00E51904">
            <w:pPr>
              <w:pStyle w:val="ConsPlusNormal"/>
              <w:jc w:val="center"/>
            </w:pPr>
            <w:r>
              <w:t>30243</w:t>
            </w:r>
          </w:p>
        </w:tc>
        <w:tc>
          <w:tcPr>
            <w:tcW w:w="1587" w:type="dxa"/>
          </w:tcPr>
          <w:p w:rsidR="00E51904" w:rsidRDefault="00E51904">
            <w:pPr>
              <w:pStyle w:val="ConsPlusNormal"/>
              <w:jc w:val="center"/>
            </w:pPr>
            <w:r>
              <w:t>0,025924</w:t>
            </w:r>
          </w:p>
        </w:tc>
        <w:tc>
          <w:tcPr>
            <w:tcW w:w="1531" w:type="dxa"/>
          </w:tcPr>
          <w:p w:rsidR="00E51904" w:rsidRDefault="00E51904">
            <w:pPr>
              <w:pStyle w:val="ConsPlusNormal"/>
              <w:jc w:val="center"/>
            </w:pPr>
            <w:r>
              <w:t>30243</w:t>
            </w:r>
          </w:p>
        </w:tc>
      </w:tr>
      <w:tr w:rsidR="00E51904">
        <w:tc>
          <w:tcPr>
            <w:tcW w:w="964" w:type="dxa"/>
          </w:tcPr>
          <w:p w:rsidR="00E51904" w:rsidRDefault="00E51904">
            <w:pPr>
              <w:pStyle w:val="ConsPlusNormal"/>
            </w:pPr>
            <w:r>
              <w:t>3.2.</w:t>
            </w:r>
          </w:p>
        </w:tc>
        <w:tc>
          <w:tcPr>
            <w:tcW w:w="3742" w:type="dxa"/>
          </w:tcPr>
          <w:p w:rsidR="00E51904" w:rsidRDefault="00E51904">
            <w:pPr>
              <w:pStyle w:val="ConsPlusNormal"/>
            </w:pPr>
            <w:r>
              <w:t>II уровень</w:t>
            </w:r>
          </w:p>
        </w:tc>
        <w:tc>
          <w:tcPr>
            <w:tcW w:w="2041" w:type="dxa"/>
          </w:tcPr>
          <w:p w:rsidR="00E51904" w:rsidRDefault="00E51904">
            <w:pPr>
              <w:pStyle w:val="ConsPlusNormal"/>
              <w:jc w:val="center"/>
            </w:pPr>
            <w:r>
              <w:t>случай лечения</w:t>
            </w:r>
          </w:p>
        </w:tc>
        <w:tc>
          <w:tcPr>
            <w:tcW w:w="1531" w:type="dxa"/>
          </w:tcPr>
          <w:p w:rsidR="00E51904" w:rsidRDefault="00E51904">
            <w:pPr>
              <w:pStyle w:val="ConsPlusNormal"/>
              <w:jc w:val="center"/>
            </w:pPr>
            <w:r>
              <w:t>0,044554</w:t>
            </w:r>
          </w:p>
        </w:tc>
        <w:tc>
          <w:tcPr>
            <w:tcW w:w="1531" w:type="dxa"/>
          </w:tcPr>
          <w:p w:rsidR="00E51904" w:rsidRDefault="00E51904">
            <w:pPr>
              <w:pStyle w:val="ConsPlusNormal"/>
              <w:jc w:val="center"/>
            </w:pPr>
            <w:r>
              <w:t>51977</w:t>
            </w:r>
          </w:p>
        </w:tc>
        <w:tc>
          <w:tcPr>
            <w:tcW w:w="1587" w:type="dxa"/>
          </w:tcPr>
          <w:p w:rsidR="00E51904" w:rsidRDefault="00E51904">
            <w:pPr>
              <w:pStyle w:val="ConsPlusNormal"/>
              <w:jc w:val="center"/>
            </w:pPr>
            <w:r>
              <w:t>0,012442</w:t>
            </w:r>
          </w:p>
        </w:tc>
        <w:tc>
          <w:tcPr>
            <w:tcW w:w="1531" w:type="dxa"/>
          </w:tcPr>
          <w:p w:rsidR="00E51904" w:rsidRDefault="00E51904">
            <w:pPr>
              <w:pStyle w:val="ConsPlusNormal"/>
              <w:jc w:val="center"/>
            </w:pPr>
            <w:r>
              <w:t>14515</w:t>
            </w:r>
          </w:p>
        </w:tc>
        <w:tc>
          <w:tcPr>
            <w:tcW w:w="1587" w:type="dxa"/>
          </w:tcPr>
          <w:p w:rsidR="00E51904" w:rsidRDefault="00E51904">
            <w:pPr>
              <w:pStyle w:val="ConsPlusNormal"/>
              <w:jc w:val="center"/>
            </w:pPr>
            <w:r>
              <w:t>0,012442</w:t>
            </w:r>
          </w:p>
        </w:tc>
        <w:tc>
          <w:tcPr>
            <w:tcW w:w="1531" w:type="dxa"/>
          </w:tcPr>
          <w:p w:rsidR="00E51904" w:rsidRDefault="00E51904">
            <w:pPr>
              <w:pStyle w:val="ConsPlusNormal"/>
              <w:jc w:val="center"/>
            </w:pPr>
            <w:r>
              <w:t>14515</w:t>
            </w:r>
          </w:p>
        </w:tc>
      </w:tr>
      <w:tr w:rsidR="00E51904">
        <w:tc>
          <w:tcPr>
            <w:tcW w:w="964" w:type="dxa"/>
          </w:tcPr>
          <w:p w:rsidR="00E51904" w:rsidRDefault="00E51904">
            <w:pPr>
              <w:pStyle w:val="ConsPlusNormal"/>
            </w:pPr>
            <w:r>
              <w:t>3.2.1.</w:t>
            </w:r>
          </w:p>
        </w:tc>
        <w:tc>
          <w:tcPr>
            <w:tcW w:w="3742" w:type="dxa"/>
          </w:tcPr>
          <w:p w:rsidR="00E51904" w:rsidRDefault="00E51904">
            <w:pPr>
              <w:pStyle w:val="ConsPlusNormal"/>
            </w:pPr>
            <w:r>
              <w:t>в том числе по профилю "онкология"</w:t>
            </w:r>
          </w:p>
        </w:tc>
        <w:tc>
          <w:tcPr>
            <w:tcW w:w="2041" w:type="dxa"/>
          </w:tcPr>
          <w:p w:rsidR="00E51904" w:rsidRDefault="00E51904">
            <w:pPr>
              <w:pStyle w:val="ConsPlusNormal"/>
              <w:jc w:val="center"/>
            </w:pPr>
            <w:r>
              <w:t>случай лечения</w:t>
            </w:r>
          </w:p>
        </w:tc>
        <w:tc>
          <w:tcPr>
            <w:tcW w:w="1531" w:type="dxa"/>
          </w:tcPr>
          <w:p w:rsidR="00E51904" w:rsidRDefault="00E51904">
            <w:pPr>
              <w:pStyle w:val="ConsPlusNormal"/>
              <w:jc w:val="center"/>
            </w:pPr>
            <w:r>
              <w:t>0,010964</w:t>
            </w:r>
          </w:p>
        </w:tc>
        <w:tc>
          <w:tcPr>
            <w:tcW w:w="1531" w:type="dxa"/>
          </w:tcPr>
          <w:p w:rsidR="00E51904" w:rsidRDefault="00E51904">
            <w:pPr>
              <w:pStyle w:val="ConsPlusNormal"/>
              <w:jc w:val="center"/>
            </w:pPr>
            <w:r>
              <w:t>12791</w:t>
            </w:r>
          </w:p>
        </w:tc>
        <w:tc>
          <w:tcPr>
            <w:tcW w:w="1587" w:type="dxa"/>
          </w:tcPr>
          <w:p w:rsidR="00E51904" w:rsidRDefault="00E51904">
            <w:pPr>
              <w:pStyle w:val="ConsPlusNormal"/>
              <w:jc w:val="center"/>
            </w:pPr>
            <w:r>
              <w:t>0,010964</w:t>
            </w:r>
          </w:p>
        </w:tc>
        <w:tc>
          <w:tcPr>
            <w:tcW w:w="1531" w:type="dxa"/>
          </w:tcPr>
          <w:p w:rsidR="00E51904" w:rsidRDefault="00E51904">
            <w:pPr>
              <w:pStyle w:val="ConsPlusNormal"/>
              <w:jc w:val="center"/>
            </w:pPr>
            <w:r>
              <w:t>12791</w:t>
            </w:r>
          </w:p>
        </w:tc>
        <w:tc>
          <w:tcPr>
            <w:tcW w:w="1587" w:type="dxa"/>
          </w:tcPr>
          <w:p w:rsidR="00E51904" w:rsidRDefault="00E51904">
            <w:pPr>
              <w:pStyle w:val="ConsPlusNormal"/>
              <w:jc w:val="center"/>
            </w:pPr>
            <w:r>
              <w:t>0,010964</w:t>
            </w:r>
          </w:p>
        </w:tc>
        <w:tc>
          <w:tcPr>
            <w:tcW w:w="1531" w:type="dxa"/>
          </w:tcPr>
          <w:p w:rsidR="00E51904" w:rsidRDefault="00E51904">
            <w:pPr>
              <w:pStyle w:val="ConsPlusNormal"/>
              <w:jc w:val="center"/>
            </w:pPr>
            <w:r>
              <w:t>12791</w:t>
            </w:r>
          </w:p>
        </w:tc>
      </w:tr>
      <w:tr w:rsidR="00E51904">
        <w:tc>
          <w:tcPr>
            <w:tcW w:w="964" w:type="dxa"/>
          </w:tcPr>
          <w:p w:rsidR="00E51904" w:rsidRDefault="00E51904">
            <w:pPr>
              <w:pStyle w:val="ConsPlusNormal"/>
            </w:pPr>
            <w:r>
              <w:t>3.2.2.</w:t>
            </w:r>
          </w:p>
        </w:tc>
        <w:tc>
          <w:tcPr>
            <w:tcW w:w="3742" w:type="dxa"/>
          </w:tcPr>
          <w:p w:rsidR="00E51904" w:rsidRDefault="00E51904">
            <w:pPr>
              <w:pStyle w:val="ConsPlusNormal"/>
            </w:pPr>
            <w:r>
              <w:t>в том числе медицинская помощь при экстракорпоральном оплодотворении</w:t>
            </w:r>
          </w:p>
        </w:tc>
        <w:tc>
          <w:tcPr>
            <w:tcW w:w="2041" w:type="dxa"/>
          </w:tcPr>
          <w:p w:rsidR="00E51904" w:rsidRDefault="00E51904">
            <w:pPr>
              <w:pStyle w:val="ConsPlusNormal"/>
              <w:jc w:val="center"/>
            </w:pPr>
            <w:r>
              <w:t>случай</w:t>
            </w:r>
          </w:p>
        </w:tc>
        <w:tc>
          <w:tcPr>
            <w:tcW w:w="1531" w:type="dxa"/>
          </w:tcPr>
          <w:p w:rsidR="00E51904" w:rsidRDefault="00E51904">
            <w:pPr>
              <w:pStyle w:val="ConsPlusNormal"/>
              <w:jc w:val="center"/>
            </w:pPr>
            <w:r>
              <w:t>0,000560</w:t>
            </w:r>
          </w:p>
        </w:tc>
        <w:tc>
          <w:tcPr>
            <w:tcW w:w="1531" w:type="dxa"/>
          </w:tcPr>
          <w:p w:rsidR="00E51904" w:rsidRDefault="00E51904">
            <w:pPr>
              <w:pStyle w:val="ConsPlusNormal"/>
              <w:jc w:val="center"/>
            </w:pPr>
            <w:r>
              <w:t>653</w:t>
            </w:r>
          </w:p>
        </w:tc>
        <w:tc>
          <w:tcPr>
            <w:tcW w:w="1587" w:type="dxa"/>
          </w:tcPr>
          <w:p w:rsidR="00E51904" w:rsidRDefault="00E51904">
            <w:pPr>
              <w:pStyle w:val="ConsPlusNormal"/>
              <w:jc w:val="center"/>
            </w:pPr>
            <w:r>
              <w:t>0,000560</w:t>
            </w:r>
          </w:p>
        </w:tc>
        <w:tc>
          <w:tcPr>
            <w:tcW w:w="1531" w:type="dxa"/>
          </w:tcPr>
          <w:p w:rsidR="00E51904" w:rsidRDefault="00E51904">
            <w:pPr>
              <w:pStyle w:val="ConsPlusNormal"/>
              <w:jc w:val="center"/>
            </w:pPr>
            <w:r>
              <w:t>653</w:t>
            </w:r>
          </w:p>
        </w:tc>
        <w:tc>
          <w:tcPr>
            <w:tcW w:w="1587" w:type="dxa"/>
          </w:tcPr>
          <w:p w:rsidR="00E51904" w:rsidRDefault="00E51904">
            <w:pPr>
              <w:pStyle w:val="ConsPlusNormal"/>
              <w:jc w:val="center"/>
            </w:pPr>
            <w:r>
              <w:t>0,000560</w:t>
            </w:r>
          </w:p>
        </w:tc>
        <w:tc>
          <w:tcPr>
            <w:tcW w:w="1531" w:type="dxa"/>
          </w:tcPr>
          <w:p w:rsidR="00E51904" w:rsidRDefault="00E51904">
            <w:pPr>
              <w:pStyle w:val="ConsPlusNormal"/>
              <w:jc w:val="center"/>
            </w:pPr>
            <w:r>
              <w:t>653</w:t>
            </w:r>
          </w:p>
        </w:tc>
      </w:tr>
      <w:tr w:rsidR="00E51904">
        <w:tc>
          <w:tcPr>
            <w:tcW w:w="964" w:type="dxa"/>
          </w:tcPr>
          <w:p w:rsidR="00E51904" w:rsidRDefault="00E51904">
            <w:pPr>
              <w:pStyle w:val="ConsPlusNormal"/>
            </w:pPr>
            <w:r>
              <w:t>3.2.3.</w:t>
            </w:r>
          </w:p>
        </w:tc>
        <w:tc>
          <w:tcPr>
            <w:tcW w:w="3742" w:type="dxa"/>
          </w:tcPr>
          <w:p w:rsidR="00E51904" w:rsidRDefault="00E51904">
            <w:pPr>
              <w:pStyle w:val="ConsPlusNormal"/>
            </w:pPr>
            <w:r>
              <w:t>для оказания медицинской помощи с вирусным гепатитом C медицинскими организациями</w:t>
            </w:r>
          </w:p>
        </w:tc>
        <w:tc>
          <w:tcPr>
            <w:tcW w:w="2041" w:type="dxa"/>
          </w:tcPr>
          <w:p w:rsidR="00E51904" w:rsidRDefault="00E51904">
            <w:pPr>
              <w:pStyle w:val="ConsPlusNormal"/>
            </w:pPr>
          </w:p>
        </w:tc>
        <w:tc>
          <w:tcPr>
            <w:tcW w:w="1531" w:type="dxa"/>
          </w:tcPr>
          <w:p w:rsidR="00E51904" w:rsidRDefault="00E51904">
            <w:pPr>
              <w:pStyle w:val="ConsPlusNormal"/>
              <w:jc w:val="center"/>
            </w:pPr>
            <w:r>
              <w:t>0,000277</w:t>
            </w:r>
          </w:p>
        </w:tc>
        <w:tc>
          <w:tcPr>
            <w:tcW w:w="1531" w:type="dxa"/>
          </w:tcPr>
          <w:p w:rsidR="00E51904" w:rsidRDefault="00E51904">
            <w:pPr>
              <w:pStyle w:val="ConsPlusNormal"/>
              <w:jc w:val="center"/>
            </w:pPr>
            <w:r>
              <w:t>323</w:t>
            </w:r>
          </w:p>
        </w:tc>
        <w:tc>
          <w:tcPr>
            <w:tcW w:w="1587" w:type="dxa"/>
          </w:tcPr>
          <w:p w:rsidR="00E51904" w:rsidRDefault="00E51904">
            <w:pPr>
              <w:pStyle w:val="ConsPlusNormal"/>
              <w:jc w:val="center"/>
            </w:pPr>
            <w:r>
              <w:t>0,000277</w:t>
            </w:r>
          </w:p>
        </w:tc>
        <w:tc>
          <w:tcPr>
            <w:tcW w:w="1531" w:type="dxa"/>
          </w:tcPr>
          <w:p w:rsidR="00E51904" w:rsidRDefault="00E51904">
            <w:pPr>
              <w:pStyle w:val="ConsPlusNormal"/>
              <w:jc w:val="center"/>
            </w:pPr>
            <w:r>
              <w:t>323</w:t>
            </w:r>
          </w:p>
        </w:tc>
        <w:tc>
          <w:tcPr>
            <w:tcW w:w="1587" w:type="dxa"/>
          </w:tcPr>
          <w:p w:rsidR="00E51904" w:rsidRDefault="00E51904">
            <w:pPr>
              <w:pStyle w:val="ConsPlusNormal"/>
              <w:jc w:val="center"/>
            </w:pPr>
            <w:r>
              <w:t>0,000277</w:t>
            </w:r>
          </w:p>
        </w:tc>
        <w:tc>
          <w:tcPr>
            <w:tcW w:w="1531" w:type="dxa"/>
          </w:tcPr>
          <w:p w:rsidR="00E51904" w:rsidRDefault="00E51904">
            <w:pPr>
              <w:pStyle w:val="ConsPlusNormal"/>
              <w:jc w:val="center"/>
            </w:pPr>
            <w:r>
              <w:t>323</w:t>
            </w:r>
          </w:p>
        </w:tc>
      </w:tr>
      <w:tr w:rsidR="00E51904">
        <w:tc>
          <w:tcPr>
            <w:tcW w:w="964" w:type="dxa"/>
          </w:tcPr>
          <w:p w:rsidR="00E51904" w:rsidRDefault="00E51904">
            <w:pPr>
              <w:pStyle w:val="ConsPlusNormal"/>
            </w:pPr>
            <w:r>
              <w:t>3.3.</w:t>
            </w:r>
          </w:p>
        </w:tc>
        <w:tc>
          <w:tcPr>
            <w:tcW w:w="3742" w:type="dxa"/>
          </w:tcPr>
          <w:p w:rsidR="00E51904" w:rsidRDefault="00E51904">
            <w:pPr>
              <w:pStyle w:val="ConsPlusNormal"/>
            </w:pPr>
            <w:r>
              <w:t>III уровень</w:t>
            </w:r>
          </w:p>
        </w:tc>
        <w:tc>
          <w:tcPr>
            <w:tcW w:w="2041" w:type="dxa"/>
          </w:tcPr>
          <w:p w:rsidR="00E51904" w:rsidRDefault="00E51904">
            <w:pPr>
              <w:pStyle w:val="ConsPlusNormal"/>
              <w:jc w:val="center"/>
            </w:pPr>
            <w:r>
              <w:t>случай лечения</w:t>
            </w:r>
          </w:p>
        </w:tc>
        <w:tc>
          <w:tcPr>
            <w:tcW w:w="1531" w:type="dxa"/>
          </w:tcPr>
          <w:p w:rsidR="00E51904" w:rsidRDefault="00E51904">
            <w:pPr>
              <w:pStyle w:val="ConsPlusNormal"/>
              <w:jc w:val="center"/>
            </w:pPr>
            <w:r>
              <w:t>X</w:t>
            </w:r>
          </w:p>
        </w:tc>
        <w:tc>
          <w:tcPr>
            <w:tcW w:w="1531" w:type="dxa"/>
          </w:tcPr>
          <w:p w:rsidR="00E51904" w:rsidRDefault="00E51904">
            <w:pPr>
              <w:pStyle w:val="ConsPlusNormal"/>
              <w:jc w:val="center"/>
            </w:pPr>
            <w:r>
              <w:t>X</w:t>
            </w:r>
          </w:p>
        </w:tc>
        <w:tc>
          <w:tcPr>
            <w:tcW w:w="1587" w:type="dxa"/>
          </w:tcPr>
          <w:p w:rsidR="00E51904" w:rsidRDefault="00E51904">
            <w:pPr>
              <w:pStyle w:val="ConsPlusNormal"/>
              <w:jc w:val="center"/>
            </w:pPr>
            <w:r>
              <w:t>X</w:t>
            </w:r>
          </w:p>
        </w:tc>
        <w:tc>
          <w:tcPr>
            <w:tcW w:w="1531" w:type="dxa"/>
          </w:tcPr>
          <w:p w:rsidR="00E51904" w:rsidRDefault="00E51904">
            <w:pPr>
              <w:pStyle w:val="ConsPlusNormal"/>
              <w:jc w:val="center"/>
            </w:pPr>
            <w:r>
              <w:t>X</w:t>
            </w:r>
          </w:p>
        </w:tc>
        <w:tc>
          <w:tcPr>
            <w:tcW w:w="1587" w:type="dxa"/>
          </w:tcPr>
          <w:p w:rsidR="00E51904" w:rsidRDefault="00E51904">
            <w:pPr>
              <w:pStyle w:val="ConsPlusNormal"/>
              <w:jc w:val="center"/>
            </w:pPr>
            <w:r>
              <w:t>X</w:t>
            </w:r>
          </w:p>
        </w:tc>
        <w:tc>
          <w:tcPr>
            <w:tcW w:w="1531" w:type="dxa"/>
          </w:tcPr>
          <w:p w:rsidR="00E51904" w:rsidRDefault="00E51904">
            <w:pPr>
              <w:pStyle w:val="ConsPlusNormal"/>
              <w:jc w:val="center"/>
            </w:pPr>
            <w:r>
              <w:t>X</w:t>
            </w:r>
          </w:p>
        </w:tc>
      </w:tr>
      <w:tr w:rsidR="00E51904">
        <w:tc>
          <w:tcPr>
            <w:tcW w:w="964" w:type="dxa"/>
            <w:vMerge w:val="restart"/>
          </w:tcPr>
          <w:p w:rsidR="00E51904" w:rsidRDefault="00E51904">
            <w:pPr>
              <w:pStyle w:val="ConsPlusNormal"/>
            </w:pPr>
            <w:r>
              <w:t>4.</w:t>
            </w:r>
          </w:p>
        </w:tc>
        <w:tc>
          <w:tcPr>
            <w:tcW w:w="3742" w:type="dxa"/>
          </w:tcPr>
          <w:p w:rsidR="00E51904" w:rsidRDefault="00E51904">
            <w:pPr>
              <w:pStyle w:val="ConsPlusNormal"/>
            </w:pPr>
            <w:r>
              <w:t>Специализированная, включая высокотехнологичную, медицинская помощь в условиях круглосуточного стационара</w:t>
            </w:r>
          </w:p>
        </w:tc>
        <w:tc>
          <w:tcPr>
            <w:tcW w:w="2041" w:type="dxa"/>
          </w:tcPr>
          <w:p w:rsidR="00E51904" w:rsidRDefault="00E51904">
            <w:pPr>
              <w:pStyle w:val="ConsPlusNormal"/>
            </w:pPr>
            <w:r>
              <w:t>случай госпитализации</w:t>
            </w:r>
          </w:p>
        </w:tc>
        <w:tc>
          <w:tcPr>
            <w:tcW w:w="1531" w:type="dxa"/>
          </w:tcPr>
          <w:p w:rsidR="00E51904" w:rsidRDefault="00E51904">
            <w:pPr>
              <w:pStyle w:val="ConsPlusNormal"/>
              <w:jc w:val="center"/>
            </w:pPr>
            <w:r>
              <w:t>0,170758</w:t>
            </w:r>
          </w:p>
        </w:tc>
        <w:tc>
          <w:tcPr>
            <w:tcW w:w="1531" w:type="dxa"/>
          </w:tcPr>
          <w:p w:rsidR="00E51904" w:rsidRDefault="00E51904">
            <w:pPr>
              <w:pStyle w:val="ConsPlusNormal"/>
              <w:jc w:val="center"/>
            </w:pPr>
            <w:r>
              <w:t>199207</w:t>
            </w:r>
          </w:p>
        </w:tc>
        <w:tc>
          <w:tcPr>
            <w:tcW w:w="1587" w:type="dxa"/>
          </w:tcPr>
          <w:p w:rsidR="00E51904" w:rsidRDefault="00E51904">
            <w:pPr>
              <w:pStyle w:val="ConsPlusNormal"/>
              <w:jc w:val="center"/>
            </w:pPr>
            <w:r>
              <w:t>0,170758</w:t>
            </w:r>
          </w:p>
        </w:tc>
        <w:tc>
          <w:tcPr>
            <w:tcW w:w="1531" w:type="dxa"/>
          </w:tcPr>
          <w:p w:rsidR="00E51904" w:rsidRDefault="00E51904">
            <w:pPr>
              <w:pStyle w:val="ConsPlusNormal"/>
              <w:jc w:val="center"/>
            </w:pPr>
            <w:r>
              <w:t>199207</w:t>
            </w:r>
          </w:p>
        </w:tc>
        <w:tc>
          <w:tcPr>
            <w:tcW w:w="1587" w:type="dxa"/>
          </w:tcPr>
          <w:p w:rsidR="00E51904" w:rsidRDefault="00E51904">
            <w:pPr>
              <w:pStyle w:val="ConsPlusNormal"/>
              <w:jc w:val="center"/>
            </w:pPr>
            <w:r>
              <w:t>0,170758</w:t>
            </w:r>
          </w:p>
        </w:tc>
        <w:tc>
          <w:tcPr>
            <w:tcW w:w="1531" w:type="dxa"/>
          </w:tcPr>
          <w:p w:rsidR="00E51904" w:rsidRDefault="00E51904">
            <w:pPr>
              <w:pStyle w:val="ConsPlusNormal"/>
              <w:jc w:val="center"/>
            </w:pPr>
            <w:r>
              <w:t>199207</w:t>
            </w:r>
          </w:p>
        </w:tc>
      </w:tr>
      <w:tr w:rsidR="00E51904">
        <w:tc>
          <w:tcPr>
            <w:tcW w:w="964" w:type="dxa"/>
            <w:vMerge/>
          </w:tcPr>
          <w:p w:rsidR="00E51904" w:rsidRDefault="00E51904">
            <w:pPr>
              <w:pStyle w:val="ConsPlusNormal"/>
            </w:pPr>
          </w:p>
        </w:tc>
        <w:tc>
          <w:tcPr>
            <w:tcW w:w="3742" w:type="dxa"/>
          </w:tcPr>
          <w:p w:rsidR="00E51904" w:rsidRDefault="00E51904">
            <w:pPr>
              <w:pStyle w:val="ConsPlusNormal"/>
            </w:pPr>
            <w:r>
              <w:t>в том числе медицинская помощь по профилю "онкология"</w:t>
            </w:r>
          </w:p>
        </w:tc>
        <w:tc>
          <w:tcPr>
            <w:tcW w:w="2041" w:type="dxa"/>
          </w:tcPr>
          <w:p w:rsidR="00E51904" w:rsidRDefault="00E51904">
            <w:pPr>
              <w:pStyle w:val="ConsPlusNormal"/>
            </w:pPr>
            <w:r>
              <w:t>случай госпитализации</w:t>
            </w:r>
          </w:p>
        </w:tc>
        <w:tc>
          <w:tcPr>
            <w:tcW w:w="1531" w:type="dxa"/>
          </w:tcPr>
          <w:p w:rsidR="00E51904" w:rsidRDefault="00E51904">
            <w:pPr>
              <w:pStyle w:val="ConsPlusNormal"/>
              <w:jc w:val="center"/>
            </w:pPr>
            <w:r>
              <w:t>0,008926</w:t>
            </w:r>
          </w:p>
        </w:tc>
        <w:tc>
          <w:tcPr>
            <w:tcW w:w="1531" w:type="dxa"/>
          </w:tcPr>
          <w:p w:rsidR="00E51904" w:rsidRDefault="00E51904">
            <w:pPr>
              <w:pStyle w:val="ConsPlusNormal"/>
              <w:jc w:val="center"/>
            </w:pPr>
            <w:r>
              <w:t>10413</w:t>
            </w:r>
          </w:p>
        </w:tc>
        <w:tc>
          <w:tcPr>
            <w:tcW w:w="1587" w:type="dxa"/>
          </w:tcPr>
          <w:p w:rsidR="00E51904" w:rsidRDefault="00E51904">
            <w:pPr>
              <w:pStyle w:val="ConsPlusNormal"/>
              <w:jc w:val="center"/>
            </w:pPr>
            <w:r>
              <w:t>0,008926</w:t>
            </w:r>
          </w:p>
        </w:tc>
        <w:tc>
          <w:tcPr>
            <w:tcW w:w="1531" w:type="dxa"/>
          </w:tcPr>
          <w:p w:rsidR="00E51904" w:rsidRDefault="00E51904">
            <w:pPr>
              <w:pStyle w:val="ConsPlusNormal"/>
              <w:jc w:val="center"/>
            </w:pPr>
            <w:r>
              <w:t>10413</w:t>
            </w:r>
          </w:p>
        </w:tc>
        <w:tc>
          <w:tcPr>
            <w:tcW w:w="1587" w:type="dxa"/>
          </w:tcPr>
          <w:p w:rsidR="00E51904" w:rsidRDefault="00E51904">
            <w:pPr>
              <w:pStyle w:val="ConsPlusNormal"/>
              <w:jc w:val="center"/>
            </w:pPr>
            <w:r>
              <w:t>0,008926</w:t>
            </w:r>
          </w:p>
        </w:tc>
        <w:tc>
          <w:tcPr>
            <w:tcW w:w="1531" w:type="dxa"/>
          </w:tcPr>
          <w:p w:rsidR="00E51904" w:rsidRDefault="00E51904">
            <w:pPr>
              <w:pStyle w:val="ConsPlusNormal"/>
              <w:jc w:val="center"/>
            </w:pPr>
            <w:r>
              <w:t>10413</w:t>
            </w:r>
          </w:p>
        </w:tc>
      </w:tr>
      <w:tr w:rsidR="00E51904">
        <w:tc>
          <w:tcPr>
            <w:tcW w:w="964" w:type="dxa"/>
          </w:tcPr>
          <w:p w:rsidR="00E51904" w:rsidRDefault="00E51904">
            <w:pPr>
              <w:pStyle w:val="ConsPlusNormal"/>
            </w:pPr>
            <w:r>
              <w:t>4.1.</w:t>
            </w:r>
          </w:p>
        </w:tc>
        <w:tc>
          <w:tcPr>
            <w:tcW w:w="3742" w:type="dxa"/>
          </w:tcPr>
          <w:p w:rsidR="00E51904" w:rsidRDefault="00E51904">
            <w:pPr>
              <w:pStyle w:val="ConsPlusNormal"/>
            </w:pPr>
            <w:r>
              <w:t>I уровень</w:t>
            </w:r>
          </w:p>
        </w:tc>
        <w:tc>
          <w:tcPr>
            <w:tcW w:w="2041" w:type="dxa"/>
          </w:tcPr>
          <w:p w:rsidR="00E51904" w:rsidRDefault="00E51904">
            <w:pPr>
              <w:pStyle w:val="ConsPlusNormal"/>
            </w:pPr>
            <w:r>
              <w:t>случай госпитализации</w:t>
            </w:r>
          </w:p>
        </w:tc>
        <w:tc>
          <w:tcPr>
            <w:tcW w:w="1531" w:type="dxa"/>
          </w:tcPr>
          <w:p w:rsidR="00E51904" w:rsidRDefault="00E51904">
            <w:pPr>
              <w:pStyle w:val="ConsPlusNormal"/>
              <w:jc w:val="center"/>
            </w:pPr>
            <w:r>
              <w:t>0,030784</w:t>
            </w:r>
          </w:p>
        </w:tc>
        <w:tc>
          <w:tcPr>
            <w:tcW w:w="1531" w:type="dxa"/>
          </w:tcPr>
          <w:p w:rsidR="00E51904" w:rsidRDefault="00E51904">
            <w:pPr>
              <w:pStyle w:val="ConsPlusNormal"/>
              <w:jc w:val="center"/>
            </w:pPr>
            <w:r>
              <w:t>35913</w:t>
            </w:r>
          </w:p>
        </w:tc>
        <w:tc>
          <w:tcPr>
            <w:tcW w:w="1587" w:type="dxa"/>
          </w:tcPr>
          <w:p w:rsidR="00E51904" w:rsidRDefault="00E51904">
            <w:pPr>
              <w:pStyle w:val="ConsPlusNormal"/>
              <w:jc w:val="center"/>
            </w:pPr>
            <w:r>
              <w:t>0,030784</w:t>
            </w:r>
          </w:p>
        </w:tc>
        <w:tc>
          <w:tcPr>
            <w:tcW w:w="1531" w:type="dxa"/>
          </w:tcPr>
          <w:p w:rsidR="00E51904" w:rsidRDefault="00E51904">
            <w:pPr>
              <w:pStyle w:val="ConsPlusNormal"/>
              <w:jc w:val="center"/>
            </w:pPr>
            <w:r>
              <w:t>35913</w:t>
            </w:r>
          </w:p>
        </w:tc>
        <w:tc>
          <w:tcPr>
            <w:tcW w:w="1587" w:type="dxa"/>
          </w:tcPr>
          <w:p w:rsidR="00E51904" w:rsidRDefault="00E51904">
            <w:pPr>
              <w:pStyle w:val="ConsPlusNormal"/>
              <w:jc w:val="center"/>
            </w:pPr>
            <w:r>
              <w:t>0,030784</w:t>
            </w:r>
          </w:p>
        </w:tc>
        <w:tc>
          <w:tcPr>
            <w:tcW w:w="1531" w:type="dxa"/>
          </w:tcPr>
          <w:p w:rsidR="00E51904" w:rsidRDefault="00E51904">
            <w:pPr>
              <w:pStyle w:val="ConsPlusNormal"/>
              <w:jc w:val="center"/>
            </w:pPr>
            <w:r>
              <w:t>35913</w:t>
            </w:r>
          </w:p>
        </w:tc>
      </w:tr>
      <w:tr w:rsidR="00E51904">
        <w:tc>
          <w:tcPr>
            <w:tcW w:w="964" w:type="dxa"/>
          </w:tcPr>
          <w:p w:rsidR="00E51904" w:rsidRDefault="00E51904">
            <w:pPr>
              <w:pStyle w:val="ConsPlusNormal"/>
            </w:pPr>
            <w:r>
              <w:t>4.2.</w:t>
            </w:r>
          </w:p>
        </w:tc>
        <w:tc>
          <w:tcPr>
            <w:tcW w:w="3742" w:type="dxa"/>
          </w:tcPr>
          <w:p w:rsidR="00E51904" w:rsidRDefault="00E51904">
            <w:pPr>
              <w:pStyle w:val="ConsPlusNormal"/>
            </w:pPr>
            <w:r>
              <w:t>II уровень</w:t>
            </w:r>
          </w:p>
        </w:tc>
        <w:tc>
          <w:tcPr>
            <w:tcW w:w="2041" w:type="dxa"/>
          </w:tcPr>
          <w:p w:rsidR="00E51904" w:rsidRDefault="00E51904">
            <w:pPr>
              <w:pStyle w:val="ConsPlusNormal"/>
            </w:pPr>
            <w:r>
              <w:t>случай госпитализации</w:t>
            </w:r>
          </w:p>
        </w:tc>
        <w:tc>
          <w:tcPr>
            <w:tcW w:w="1531" w:type="dxa"/>
          </w:tcPr>
          <w:p w:rsidR="00E51904" w:rsidRDefault="00E51904">
            <w:pPr>
              <w:pStyle w:val="ConsPlusNormal"/>
              <w:jc w:val="center"/>
            </w:pPr>
            <w:r>
              <w:t>0,065313</w:t>
            </w:r>
          </w:p>
        </w:tc>
        <w:tc>
          <w:tcPr>
            <w:tcW w:w="1531" w:type="dxa"/>
          </w:tcPr>
          <w:p w:rsidR="00E51904" w:rsidRDefault="00E51904">
            <w:pPr>
              <w:pStyle w:val="ConsPlusNormal"/>
              <w:jc w:val="center"/>
            </w:pPr>
            <w:r>
              <w:t>76194</w:t>
            </w:r>
          </w:p>
        </w:tc>
        <w:tc>
          <w:tcPr>
            <w:tcW w:w="1587" w:type="dxa"/>
          </w:tcPr>
          <w:p w:rsidR="00E51904" w:rsidRDefault="00E51904">
            <w:pPr>
              <w:pStyle w:val="ConsPlusNormal"/>
              <w:jc w:val="center"/>
            </w:pPr>
            <w:r>
              <w:t>0,059464</w:t>
            </w:r>
          </w:p>
        </w:tc>
        <w:tc>
          <w:tcPr>
            <w:tcW w:w="1531" w:type="dxa"/>
          </w:tcPr>
          <w:p w:rsidR="00E51904" w:rsidRDefault="00E51904">
            <w:pPr>
              <w:pStyle w:val="ConsPlusNormal"/>
              <w:jc w:val="center"/>
            </w:pPr>
            <w:r>
              <w:t>69371</w:t>
            </w:r>
          </w:p>
        </w:tc>
        <w:tc>
          <w:tcPr>
            <w:tcW w:w="1587" w:type="dxa"/>
          </w:tcPr>
          <w:p w:rsidR="00E51904" w:rsidRDefault="00E51904">
            <w:pPr>
              <w:pStyle w:val="ConsPlusNormal"/>
              <w:jc w:val="center"/>
            </w:pPr>
            <w:r>
              <w:t>0,059464</w:t>
            </w:r>
          </w:p>
        </w:tc>
        <w:tc>
          <w:tcPr>
            <w:tcW w:w="1531" w:type="dxa"/>
          </w:tcPr>
          <w:p w:rsidR="00E51904" w:rsidRDefault="00E51904">
            <w:pPr>
              <w:pStyle w:val="ConsPlusNormal"/>
              <w:jc w:val="center"/>
            </w:pPr>
            <w:r>
              <w:t>69371</w:t>
            </w:r>
          </w:p>
        </w:tc>
      </w:tr>
      <w:tr w:rsidR="00E51904">
        <w:tc>
          <w:tcPr>
            <w:tcW w:w="964" w:type="dxa"/>
          </w:tcPr>
          <w:p w:rsidR="00E51904" w:rsidRDefault="00E51904">
            <w:pPr>
              <w:pStyle w:val="ConsPlusNormal"/>
            </w:pPr>
            <w:r>
              <w:t>4.2.1.</w:t>
            </w:r>
          </w:p>
        </w:tc>
        <w:tc>
          <w:tcPr>
            <w:tcW w:w="3742" w:type="dxa"/>
          </w:tcPr>
          <w:p w:rsidR="00E51904" w:rsidRDefault="00E51904">
            <w:pPr>
              <w:pStyle w:val="ConsPlusNormal"/>
            </w:pPr>
            <w:r>
              <w:t>в том числе медицинская помощь по профилю "онкология"</w:t>
            </w:r>
          </w:p>
        </w:tc>
        <w:tc>
          <w:tcPr>
            <w:tcW w:w="2041" w:type="dxa"/>
          </w:tcPr>
          <w:p w:rsidR="00E51904" w:rsidRDefault="00E51904">
            <w:pPr>
              <w:pStyle w:val="ConsPlusNormal"/>
            </w:pPr>
            <w:r>
              <w:t>случай госпитализации</w:t>
            </w:r>
          </w:p>
        </w:tc>
        <w:tc>
          <w:tcPr>
            <w:tcW w:w="1531" w:type="dxa"/>
          </w:tcPr>
          <w:p w:rsidR="00E51904" w:rsidRDefault="00E51904">
            <w:pPr>
              <w:pStyle w:val="ConsPlusNormal"/>
              <w:jc w:val="center"/>
            </w:pPr>
            <w:r>
              <w:t>0,001460</w:t>
            </w:r>
          </w:p>
        </w:tc>
        <w:tc>
          <w:tcPr>
            <w:tcW w:w="1531" w:type="dxa"/>
          </w:tcPr>
          <w:p w:rsidR="00E51904" w:rsidRDefault="00E51904">
            <w:pPr>
              <w:pStyle w:val="ConsPlusNormal"/>
              <w:jc w:val="center"/>
            </w:pPr>
            <w:r>
              <w:t>451</w:t>
            </w:r>
          </w:p>
        </w:tc>
        <w:tc>
          <w:tcPr>
            <w:tcW w:w="1587" w:type="dxa"/>
          </w:tcPr>
          <w:p w:rsidR="00E51904" w:rsidRDefault="00E51904">
            <w:pPr>
              <w:pStyle w:val="ConsPlusNormal"/>
              <w:jc w:val="center"/>
            </w:pPr>
            <w:r>
              <w:t>0,001460</w:t>
            </w:r>
          </w:p>
        </w:tc>
        <w:tc>
          <w:tcPr>
            <w:tcW w:w="1531" w:type="dxa"/>
          </w:tcPr>
          <w:p w:rsidR="00E51904" w:rsidRDefault="00E51904">
            <w:pPr>
              <w:pStyle w:val="ConsPlusNormal"/>
              <w:jc w:val="center"/>
            </w:pPr>
            <w:r>
              <w:t>1703</w:t>
            </w:r>
          </w:p>
        </w:tc>
        <w:tc>
          <w:tcPr>
            <w:tcW w:w="1587" w:type="dxa"/>
          </w:tcPr>
          <w:p w:rsidR="00E51904" w:rsidRDefault="00E51904">
            <w:pPr>
              <w:pStyle w:val="ConsPlusNormal"/>
              <w:jc w:val="center"/>
            </w:pPr>
            <w:r>
              <w:t>0,001460</w:t>
            </w:r>
          </w:p>
        </w:tc>
        <w:tc>
          <w:tcPr>
            <w:tcW w:w="1531" w:type="dxa"/>
          </w:tcPr>
          <w:p w:rsidR="00E51904" w:rsidRDefault="00E51904">
            <w:pPr>
              <w:pStyle w:val="ConsPlusNormal"/>
              <w:jc w:val="center"/>
            </w:pPr>
            <w:r>
              <w:t>1703</w:t>
            </w:r>
          </w:p>
        </w:tc>
      </w:tr>
      <w:tr w:rsidR="00E51904">
        <w:tc>
          <w:tcPr>
            <w:tcW w:w="964" w:type="dxa"/>
          </w:tcPr>
          <w:p w:rsidR="00E51904" w:rsidRDefault="00E51904">
            <w:pPr>
              <w:pStyle w:val="ConsPlusNormal"/>
            </w:pPr>
            <w:r>
              <w:lastRenderedPageBreak/>
              <w:t>4.3.</w:t>
            </w:r>
          </w:p>
        </w:tc>
        <w:tc>
          <w:tcPr>
            <w:tcW w:w="3742" w:type="dxa"/>
          </w:tcPr>
          <w:p w:rsidR="00E51904" w:rsidRDefault="00E51904">
            <w:pPr>
              <w:pStyle w:val="ConsPlusNormal"/>
            </w:pPr>
            <w:r>
              <w:t>III уровень</w:t>
            </w:r>
          </w:p>
        </w:tc>
        <w:tc>
          <w:tcPr>
            <w:tcW w:w="2041" w:type="dxa"/>
          </w:tcPr>
          <w:p w:rsidR="00E51904" w:rsidRDefault="00E51904">
            <w:pPr>
              <w:pStyle w:val="ConsPlusNormal"/>
            </w:pPr>
            <w:r>
              <w:t>случай госпитализации</w:t>
            </w:r>
          </w:p>
        </w:tc>
        <w:tc>
          <w:tcPr>
            <w:tcW w:w="1531" w:type="dxa"/>
          </w:tcPr>
          <w:p w:rsidR="00E51904" w:rsidRDefault="00E51904">
            <w:pPr>
              <w:pStyle w:val="ConsPlusNormal"/>
              <w:jc w:val="center"/>
            </w:pPr>
            <w:r>
              <w:t>0,074661</w:t>
            </w:r>
          </w:p>
        </w:tc>
        <w:tc>
          <w:tcPr>
            <w:tcW w:w="1531" w:type="dxa"/>
          </w:tcPr>
          <w:p w:rsidR="00E51904" w:rsidRDefault="00E51904">
            <w:pPr>
              <w:pStyle w:val="ConsPlusNormal"/>
              <w:jc w:val="center"/>
            </w:pPr>
            <w:r>
              <w:t>87100</w:t>
            </w:r>
          </w:p>
        </w:tc>
        <w:tc>
          <w:tcPr>
            <w:tcW w:w="1587" w:type="dxa"/>
          </w:tcPr>
          <w:p w:rsidR="00E51904" w:rsidRDefault="00E51904">
            <w:pPr>
              <w:pStyle w:val="ConsPlusNormal"/>
              <w:jc w:val="center"/>
            </w:pPr>
            <w:r>
              <w:t>0,074661</w:t>
            </w:r>
          </w:p>
        </w:tc>
        <w:tc>
          <w:tcPr>
            <w:tcW w:w="1531" w:type="dxa"/>
          </w:tcPr>
          <w:p w:rsidR="00E51904" w:rsidRDefault="00E51904">
            <w:pPr>
              <w:pStyle w:val="ConsPlusNormal"/>
              <w:jc w:val="center"/>
            </w:pPr>
            <w:r>
              <w:t>87100</w:t>
            </w:r>
          </w:p>
        </w:tc>
        <w:tc>
          <w:tcPr>
            <w:tcW w:w="1587" w:type="dxa"/>
          </w:tcPr>
          <w:p w:rsidR="00E51904" w:rsidRDefault="00E51904">
            <w:pPr>
              <w:pStyle w:val="ConsPlusNormal"/>
              <w:jc w:val="center"/>
            </w:pPr>
            <w:r>
              <w:t>0,074661</w:t>
            </w:r>
          </w:p>
        </w:tc>
        <w:tc>
          <w:tcPr>
            <w:tcW w:w="1531" w:type="dxa"/>
          </w:tcPr>
          <w:p w:rsidR="00E51904" w:rsidRDefault="00E51904">
            <w:pPr>
              <w:pStyle w:val="ConsPlusNormal"/>
              <w:jc w:val="center"/>
            </w:pPr>
            <w:r>
              <w:t>87100</w:t>
            </w:r>
          </w:p>
        </w:tc>
      </w:tr>
      <w:tr w:rsidR="00E51904">
        <w:tc>
          <w:tcPr>
            <w:tcW w:w="964" w:type="dxa"/>
          </w:tcPr>
          <w:p w:rsidR="00E51904" w:rsidRDefault="00E51904">
            <w:pPr>
              <w:pStyle w:val="ConsPlusNormal"/>
            </w:pPr>
            <w:r>
              <w:t>4.3.1.</w:t>
            </w:r>
          </w:p>
        </w:tc>
        <w:tc>
          <w:tcPr>
            <w:tcW w:w="3742" w:type="dxa"/>
          </w:tcPr>
          <w:p w:rsidR="00E51904" w:rsidRDefault="00E51904">
            <w:pPr>
              <w:pStyle w:val="ConsPlusNormal"/>
            </w:pPr>
            <w:r>
              <w:t>в том числе медицинская помощь по профилю "онкология"</w:t>
            </w:r>
          </w:p>
        </w:tc>
        <w:tc>
          <w:tcPr>
            <w:tcW w:w="2041" w:type="dxa"/>
          </w:tcPr>
          <w:p w:rsidR="00E51904" w:rsidRDefault="00E51904">
            <w:pPr>
              <w:pStyle w:val="ConsPlusNormal"/>
            </w:pPr>
            <w:r>
              <w:t>случай госпитализации</w:t>
            </w:r>
          </w:p>
        </w:tc>
        <w:tc>
          <w:tcPr>
            <w:tcW w:w="1531" w:type="dxa"/>
          </w:tcPr>
          <w:p w:rsidR="00E51904" w:rsidRDefault="00E51904">
            <w:pPr>
              <w:pStyle w:val="ConsPlusNormal"/>
              <w:jc w:val="center"/>
            </w:pPr>
            <w:r>
              <w:t>0,008178</w:t>
            </w:r>
          </w:p>
        </w:tc>
        <w:tc>
          <w:tcPr>
            <w:tcW w:w="1531" w:type="dxa"/>
          </w:tcPr>
          <w:p w:rsidR="00E51904" w:rsidRDefault="00E51904">
            <w:pPr>
              <w:pStyle w:val="ConsPlusNormal"/>
              <w:jc w:val="center"/>
            </w:pPr>
            <w:r>
              <w:t>9962</w:t>
            </w:r>
          </w:p>
        </w:tc>
        <w:tc>
          <w:tcPr>
            <w:tcW w:w="1587" w:type="dxa"/>
          </w:tcPr>
          <w:p w:rsidR="00E51904" w:rsidRDefault="00E51904">
            <w:pPr>
              <w:pStyle w:val="ConsPlusNormal"/>
              <w:jc w:val="center"/>
            </w:pPr>
            <w:r>
              <w:t>0,008178</w:t>
            </w:r>
          </w:p>
        </w:tc>
        <w:tc>
          <w:tcPr>
            <w:tcW w:w="1531" w:type="dxa"/>
          </w:tcPr>
          <w:p w:rsidR="00E51904" w:rsidRDefault="00E51904">
            <w:pPr>
              <w:pStyle w:val="ConsPlusNormal"/>
              <w:jc w:val="center"/>
            </w:pPr>
            <w:r>
              <w:t>9540</w:t>
            </w:r>
          </w:p>
        </w:tc>
        <w:tc>
          <w:tcPr>
            <w:tcW w:w="1587" w:type="dxa"/>
          </w:tcPr>
          <w:p w:rsidR="00E51904" w:rsidRDefault="00E51904">
            <w:pPr>
              <w:pStyle w:val="ConsPlusNormal"/>
              <w:jc w:val="center"/>
            </w:pPr>
            <w:r>
              <w:t>0,008178</w:t>
            </w:r>
          </w:p>
        </w:tc>
        <w:tc>
          <w:tcPr>
            <w:tcW w:w="1531" w:type="dxa"/>
          </w:tcPr>
          <w:p w:rsidR="00E51904" w:rsidRDefault="00E51904">
            <w:pPr>
              <w:pStyle w:val="ConsPlusNormal"/>
              <w:jc w:val="center"/>
            </w:pPr>
            <w:r>
              <w:t>9540</w:t>
            </w:r>
          </w:p>
        </w:tc>
      </w:tr>
      <w:tr w:rsidR="00E51904">
        <w:tc>
          <w:tcPr>
            <w:tcW w:w="964" w:type="dxa"/>
          </w:tcPr>
          <w:p w:rsidR="00E51904" w:rsidRDefault="00E51904">
            <w:pPr>
              <w:pStyle w:val="ConsPlusNormal"/>
            </w:pPr>
            <w:r>
              <w:t>5.</w:t>
            </w:r>
          </w:p>
        </w:tc>
        <w:tc>
          <w:tcPr>
            <w:tcW w:w="3742" w:type="dxa"/>
          </w:tcPr>
          <w:p w:rsidR="00E51904" w:rsidRDefault="00E51904">
            <w:pPr>
              <w:pStyle w:val="ConsPlusNormal"/>
            </w:pPr>
            <w:r>
              <w:t>Медицинская реабилитация</w:t>
            </w:r>
          </w:p>
        </w:tc>
        <w:tc>
          <w:tcPr>
            <w:tcW w:w="2041" w:type="dxa"/>
          </w:tcPr>
          <w:p w:rsidR="00E51904" w:rsidRDefault="00E51904">
            <w:pPr>
              <w:pStyle w:val="ConsPlusNormal"/>
            </w:pPr>
          </w:p>
        </w:tc>
        <w:tc>
          <w:tcPr>
            <w:tcW w:w="1531" w:type="dxa"/>
          </w:tcPr>
          <w:p w:rsidR="00E51904" w:rsidRDefault="00E51904">
            <w:pPr>
              <w:pStyle w:val="ConsPlusNormal"/>
              <w:jc w:val="center"/>
            </w:pPr>
            <w:r>
              <w:t>X</w:t>
            </w:r>
          </w:p>
        </w:tc>
        <w:tc>
          <w:tcPr>
            <w:tcW w:w="1531" w:type="dxa"/>
          </w:tcPr>
          <w:p w:rsidR="00E51904" w:rsidRDefault="00E51904">
            <w:pPr>
              <w:pStyle w:val="ConsPlusNormal"/>
              <w:jc w:val="center"/>
            </w:pPr>
            <w:r>
              <w:t>X</w:t>
            </w:r>
          </w:p>
        </w:tc>
        <w:tc>
          <w:tcPr>
            <w:tcW w:w="1587" w:type="dxa"/>
          </w:tcPr>
          <w:p w:rsidR="00E51904" w:rsidRDefault="00E51904">
            <w:pPr>
              <w:pStyle w:val="ConsPlusNormal"/>
              <w:jc w:val="center"/>
            </w:pPr>
            <w:r>
              <w:t>X</w:t>
            </w:r>
          </w:p>
        </w:tc>
        <w:tc>
          <w:tcPr>
            <w:tcW w:w="1531" w:type="dxa"/>
          </w:tcPr>
          <w:p w:rsidR="00E51904" w:rsidRDefault="00E51904">
            <w:pPr>
              <w:pStyle w:val="ConsPlusNormal"/>
              <w:jc w:val="center"/>
            </w:pPr>
            <w:r>
              <w:t>X</w:t>
            </w:r>
          </w:p>
        </w:tc>
        <w:tc>
          <w:tcPr>
            <w:tcW w:w="1587" w:type="dxa"/>
          </w:tcPr>
          <w:p w:rsidR="00E51904" w:rsidRDefault="00E51904">
            <w:pPr>
              <w:pStyle w:val="ConsPlusNormal"/>
              <w:jc w:val="center"/>
            </w:pPr>
            <w:r>
              <w:t>X</w:t>
            </w:r>
          </w:p>
        </w:tc>
        <w:tc>
          <w:tcPr>
            <w:tcW w:w="1531" w:type="dxa"/>
          </w:tcPr>
          <w:p w:rsidR="00E51904" w:rsidRDefault="00E51904">
            <w:pPr>
              <w:pStyle w:val="ConsPlusNormal"/>
              <w:jc w:val="center"/>
            </w:pPr>
            <w:r>
              <w:t>X</w:t>
            </w:r>
          </w:p>
        </w:tc>
      </w:tr>
      <w:tr w:rsidR="00E51904">
        <w:tc>
          <w:tcPr>
            <w:tcW w:w="964" w:type="dxa"/>
          </w:tcPr>
          <w:p w:rsidR="00E51904" w:rsidRDefault="00E51904">
            <w:pPr>
              <w:pStyle w:val="ConsPlusNormal"/>
            </w:pPr>
            <w:r>
              <w:t>5.1.</w:t>
            </w:r>
          </w:p>
        </w:tc>
        <w:tc>
          <w:tcPr>
            <w:tcW w:w="3742" w:type="dxa"/>
          </w:tcPr>
          <w:p w:rsidR="00E51904" w:rsidRDefault="00E51904">
            <w:pPr>
              <w:pStyle w:val="ConsPlusNormal"/>
            </w:pPr>
            <w:r>
              <w:t>в амбулаторных условиях I уровня</w:t>
            </w:r>
          </w:p>
        </w:tc>
        <w:tc>
          <w:tcPr>
            <w:tcW w:w="2041" w:type="dxa"/>
          </w:tcPr>
          <w:p w:rsidR="00E51904" w:rsidRDefault="00E51904">
            <w:pPr>
              <w:pStyle w:val="ConsPlusNormal"/>
            </w:pPr>
            <w:r>
              <w:t>комплексных посещений</w:t>
            </w:r>
          </w:p>
        </w:tc>
        <w:tc>
          <w:tcPr>
            <w:tcW w:w="1531" w:type="dxa"/>
          </w:tcPr>
          <w:p w:rsidR="00E51904" w:rsidRDefault="00E51904">
            <w:pPr>
              <w:pStyle w:val="ConsPlusNormal"/>
              <w:jc w:val="center"/>
            </w:pPr>
            <w:r>
              <w:t>0,003116</w:t>
            </w:r>
          </w:p>
        </w:tc>
        <w:tc>
          <w:tcPr>
            <w:tcW w:w="1531" w:type="dxa"/>
          </w:tcPr>
          <w:p w:rsidR="00E51904" w:rsidRDefault="00E51904">
            <w:pPr>
              <w:pStyle w:val="ConsPlusNormal"/>
              <w:jc w:val="center"/>
            </w:pPr>
            <w:r>
              <w:t>3635</w:t>
            </w:r>
          </w:p>
        </w:tc>
        <w:tc>
          <w:tcPr>
            <w:tcW w:w="1587" w:type="dxa"/>
          </w:tcPr>
          <w:p w:rsidR="00E51904" w:rsidRDefault="00E51904">
            <w:pPr>
              <w:pStyle w:val="ConsPlusNormal"/>
              <w:jc w:val="center"/>
            </w:pPr>
            <w:r>
              <w:t>0,003116</w:t>
            </w:r>
          </w:p>
        </w:tc>
        <w:tc>
          <w:tcPr>
            <w:tcW w:w="1531" w:type="dxa"/>
          </w:tcPr>
          <w:p w:rsidR="00E51904" w:rsidRDefault="00E51904">
            <w:pPr>
              <w:pStyle w:val="ConsPlusNormal"/>
              <w:jc w:val="center"/>
            </w:pPr>
            <w:r>
              <w:t>3635</w:t>
            </w:r>
          </w:p>
        </w:tc>
        <w:tc>
          <w:tcPr>
            <w:tcW w:w="1587" w:type="dxa"/>
          </w:tcPr>
          <w:p w:rsidR="00E51904" w:rsidRDefault="00E51904">
            <w:pPr>
              <w:pStyle w:val="ConsPlusNormal"/>
              <w:jc w:val="center"/>
            </w:pPr>
            <w:r>
              <w:t>0,003116</w:t>
            </w:r>
          </w:p>
        </w:tc>
        <w:tc>
          <w:tcPr>
            <w:tcW w:w="1531" w:type="dxa"/>
          </w:tcPr>
          <w:p w:rsidR="00E51904" w:rsidRDefault="00E51904">
            <w:pPr>
              <w:pStyle w:val="ConsPlusNormal"/>
              <w:jc w:val="center"/>
            </w:pPr>
            <w:r>
              <w:t>3635</w:t>
            </w:r>
          </w:p>
        </w:tc>
      </w:tr>
      <w:tr w:rsidR="00E51904">
        <w:tc>
          <w:tcPr>
            <w:tcW w:w="964" w:type="dxa"/>
          </w:tcPr>
          <w:p w:rsidR="00E51904" w:rsidRDefault="00E51904">
            <w:pPr>
              <w:pStyle w:val="ConsPlusNormal"/>
            </w:pPr>
            <w:r>
              <w:t>5.2.</w:t>
            </w:r>
          </w:p>
        </w:tc>
        <w:tc>
          <w:tcPr>
            <w:tcW w:w="3742" w:type="dxa"/>
          </w:tcPr>
          <w:p w:rsidR="00E51904" w:rsidRDefault="00E51904">
            <w:pPr>
              <w:pStyle w:val="ConsPlusNormal"/>
            </w:pPr>
            <w:r>
              <w:t>в условиях дневных стационаров (первичная медико-санитарная помощь, специализированная медицинская помощь), всего, медицинскими организациями</w:t>
            </w:r>
          </w:p>
        </w:tc>
        <w:tc>
          <w:tcPr>
            <w:tcW w:w="2041" w:type="dxa"/>
          </w:tcPr>
          <w:p w:rsidR="00E51904" w:rsidRDefault="00E51904">
            <w:pPr>
              <w:pStyle w:val="ConsPlusNormal"/>
              <w:jc w:val="center"/>
            </w:pPr>
            <w:r>
              <w:t>случаев лечения</w:t>
            </w:r>
          </w:p>
        </w:tc>
        <w:tc>
          <w:tcPr>
            <w:tcW w:w="1531" w:type="dxa"/>
          </w:tcPr>
          <w:p w:rsidR="00E51904" w:rsidRDefault="00E51904">
            <w:pPr>
              <w:pStyle w:val="ConsPlusNormal"/>
              <w:jc w:val="center"/>
            </w:pPr>
            <w:r>
              <w:t>0,002601</w:t>
            </w:r>
          </w:p>
        </w:tc>
        <w:tc>
          <w:tcPr>
            <w:tcW w:w="1531" w:type="dxa"/>
          </w:tcPr>
          <w:p w:rsidR="00E51904" w:rsidRDefault="00E51904">
            <w:pPr>
              <w:pStyle w:val="ConsPlusNormal"/>
              <w:jc w:val="center"/>
            </w:pPr>
            <w:r>
              <w:t>3034</w:t>
            </w:r>
          </w:p>
        </w:tc>
        <w:tc>
          <w:tcPr>
            <w:tcW w:w="1587" w:type="dxa"/>
          </w:tcPr>
          <w:p w:rsidR="00E51904" w:rsidRDefault="00E51904">
            <w:pPr>
              <w:pStyle w:val="ConsPlusNormal"/>
              <w:jc w:val="center"/>
            </w:pPr>
            <w:r>
              <w:t>0,002601</w:t>
            </w:r>
          </w:p>
        </w:tc>
        <w:tc>
          <w:tcPr>
            <w:tcW w:w="1531" w:type="dxa"/>
          </w:tcPr>
          <w:p w:rsidR="00E51904" w:rsidRDefault="00E51904">
            <w:pPr>
              <w:pStyle w:val="ConsPlusNormal"/>
              <w:jc w:val="center"/>
            </w:pPr>
            <w:r>
              <w:t>3034</w:t>
            </w:r>
          </w:p>
        </w:tc>
        <w:tc>
          <w:tcPr>
            <w:tcW w:w="1587" w:type="dxa"/>
          </w:tcPr>
          <w:p w:rsidR="00E51904" w:rsidRDefault="00E51904">
            <w:pPr>
              <w:pStyle w:val="ConsPlusNormal"/>
              <w:jc w:val="center"/>
            </w:pPr>
            <w:r>
              <w:t>0,002601</w:t>
            </w:r>
          </w:p>
        </w:tc>
        <w:tc>
          <w:tcPr>
            <w:tcW w:w="1531" w:type="dxa"/>
          </w:tcPr>
          <w:p w:rsidR="00E51904" w:rsidRDefault="00E51904">
            <w:pPr>
              <w:pStyle w:val="ConsPlusNormal"/>
              <w:jc w:val="center"/>
            </w:pPr>
            <w:r>
              <w:t>3034</w:t>
            </w:r>
          </w:p>
        </w:tc>
      </w:tr>
      <w:tr w:rsidR="00E51904">
        <w:tc>
          <w:tcPr>
            <w:tcW w:w="964" w:type="dxa"/>
          </w:tcPr>
          <w:p w:rsidR="00E51904" w:rsidRDefault="00E51904">
            <w:pPr>
              <w:pStyle w:val="ConsPlusNormal"/>
            </w:pPr>
            <w:r>
              <w:t>5.2.1.</w:t>
            </w:r>
          </w:p>
        </w:tc>
        <w:tc>
          <w:tcPr>
            <w:tcW w:w="3742" w:type="dxa"/>
          </w:tcPr>
          <w:p w:rsidR="00E51904" w:rsidRDefault="00E51904">
            <w:pPr>
              <w:pStyle w:val="ConsPlusNormal"/>
            </w:pPr>
            <w:r>
              <w:t>I уровень</w:t>
            </w:r>
          </w:p>
        </w:tc>
        <w:tc>
          <w:tcPr>
            <w:tcW w:w="2041" w:type="dxa"/>
          </w:tcPr>
          <w:p w:rsidR="00E51904" w:rsidRDefault="00E51904">
            <w:pPr>
              <w:pStyle w:val="ConsPlusNormal"/>
              <w:jc w:val="center"/>
            </w:pPr>
            <w:r>
              <w:t>случаев лечения</w:t>
            </w:r>
          </w:p>
        </w:tc>
        <w:tc>
          <w:tcPr>
            <w:tcW w:w="1531" w:type="dxa"/>
          </w:tcPr>
          <w:p w:rsidR="00E51904" w:rsidRDefault="00E51904">
            <w:pPr>
              <w:pStyle w:val="ConsPlusNormal"/>
              <w:jc w:val="center"/>
            </w:pPr>
            <w:r>
              <w:t>0,000327</w:t>
            </w:r>
          </w:p>
        </w:tc>
        <w:tc>
          <w:tcPr>
            <w:tcW w:w="1531" w:type="dxa"/>
          </w:tcPr>
          <w:p w:rsidR="00E51904" w:rsidRDefault="00E51904">
            <w:pPr>
              <w:pStyle w:val="ConsPlusNormal"/>
              <w:jc w:val="center"/>
            </w:pPr>
            <w:r>
              <w:t>381</w:t>
            </w:r>
          </w:p>
        </w:tc>
        <w:tc>
          <w:tcPr>
            <w:tcW w:w="1587" w:type="dxa"/>
          </w:tcPr>
          <w:p w:rsidR="00E51904" w:rsidRDefault="00E51904">
            <w:pPr>
              <w:pStyle w:val="ConsPlusNormal"/>
              <w:jc w:val="center"/>
            </w:pPr>
            <w:r>
              <w:t>0,000327</w:t>
            </w:r>
          </w:p>
        </w:tc>
        <w:tc>
          <w:tcPr>
            <w:tcW w:w="1531" w:type="dxa"/>
          </w:tcPr>
          <w:p w:rsidR="00E51904" w:rsidRDefault="00E51904">
            <w:pPr>
              <w:pStyle w:val="ConsPlusNormal"/>
              <w:jc w:val="center"/>
            </w:pPr>
            <w:r>
              <w:t>381</w:t>
            </w:r>
          </w:p>
        </w:tc>
        <w:tc>
          <w:tcPr>
            <w:tcW w:w="1587" w:type="dxa"/>
          </w:tcPr>
          <w:p w:rsidR="00E51904" w:rsidRDefault="00E51904">
            <w:pPr>
              <w:pStyle w:val="ConsPlusNormal"/>
              <w:jc w:val="center"/>
            </w:pPr>
            <w:r>
              <w:t>0,000327</w:t>
            </w:r>
          </w:p>
        </w:tc>
        <w:tc>
          <w:tcPr>
            <w:tcW w:w="1531" w:type="dxa"/>
          </w:tcPr>
          <w:p w:rsidR="00E51904" w:rsidRDefault="00E51904">
            <w:pPr>
              <w:pStyle w:val="ConsPlusNormal"/>
              <w:jc w:val="center"/>
            </w:pPr>
            <w:r>
              <w:t>381</w:t>
            </w:r>
          </w:p>
        </w:tc>
      </w:tr>
      <w:tr w:rsidR="00E51904">
        <w:tc>
          <w:tcPr>
            <w:tcW w:w="964" w:type="dxa"/>
          </w:tcPr>
          <w:p w:rsidR="00E51904" w:rsidRDefault="00E51904">
            <w:pPr>
              <w:pStyle w:val="ConsPlusNormal"/>
            </w:pPr>
            <w:r>
              <w:t>5.2.2.</w:t>
            </w:r>
          </w:p>
        </w:tc>
        <w:tc>
          <w:tcPr>
            <w:tcW w:w="3742" w:type="dxa"/>
          </w:tcPr>
          <w:p w:rsidR="00E51904" w:rsidRDefault="00E51904">
            <w:pPr>
              <w:pStyle w:val="ConsPlusNormal"/>
            </w:pPr>
            <w:r>
              <w:t>II уровень</w:t>
            </w:r>
          </w:p>
        </w:tc>
        <w:tc>
          <w:tcPr>
            <w:tcW w:w="2041" w:type="dxa"/>
          </w:tcPr>
          <w:p w:rsidR="00E51904" w:rsidRDefault="00E51904">
            <w:pPr>
              <w:pStyle w:val="ConsPlusNormal"/>
              <w:jc w:val="center"/>
            </w:pPr>
            <w:r>
              <w:t>случаев лечения</w:t>
            </w:r>
          </w:p>
        </w:tc>
        <w:tc>
          <w:tcPr>
            <w:tcW w:w="1531" w:type="dxa"/>
          </w:tcPr>
          <w:p w:rsidR="00E51904" w:rsidRDefault="00E51904">
            <w:pPr>
              <w:pStyle w:val="ConsPlusNormal"/>
              <w:jc w:val="center"/>
            </w:pPr>
            <w:r>
              <w:t>0,002298</w:t>
            </w:r>
          </w:p>
        </w:tc>
        <w:tc>
          <w:tcPr>
            <w:tcW w:w="1531" w:type="dxa"/>
          </w:tcPr>
          <w:p w:rsidR="00E51904" w:rsidRDefault="00E51904">
            <w:pPr>
              <w:pStyle w:val="ConsPlusNormal"/>
              <w:jc w:val="center"/>
            </w:pPr>
            <w:r>
              <w:t>2681</w:t>
            </w:r>
          </w:p>
        </w:tc>
        <w:tc>
          <w:tcPr>
            <w:tcW w:w="1587" w:type="dxa"/>
          </w:tcPr>
          <w:p w:rsidR="00E51904" w:rsidRDefault="00E51904">
            <w:pPr>
              <w:pStyle w:val="ConsPlusNormal"/>
              <w:jc w:val="center"/>
            </w:pPr>
            <w:r>
              <w:t>0,002298</w:t>
            </w:r>
          </w:p>
        </w:tc>
        <w:tc>
          <w:tcPr>
            <w:tcW w:w="1531" w:type="dxa"/>
          </w:tcPr>
          <w:p w:rsidR="00E51904" w:rsidRDefault="00E51904">
            <w:pPr>
              <w:pStyle w:val="ConsPlusNormal"/>
              <w:jc w:val="center"/>
            </w:pPr>
            <w:r>
              <w:t>2681</w:t>
            </w:r>
          </w:p>
        </w:tc>
        <w:tc>
          <w:tcPr>
            <w:tcW w:w="1587" w:type="dxa"/>
          </w:tcPr>
          <w:p w:rsidR="00E51904" w:rsidRDefault="00E51904">
            <w:pPr>
              <w:pStyle w:val="ConsPlusNormal"/>
              <w:jc w:val="center"/>
            </w:pPr>
            <w:r>
              <w:t>0,002298</w:t>
            </w:r>
          </w:p>
        </w:tc>
        <w:tc>
          <w:tcPr>
            <w:tcW w:w="1531" w:type="dxa"/>
          </w:tcPr>
          <w:p w:rsidR="00E51904" w:rsidRDefault="00E51904">
            <w:pPr>
              <w:pStyle w:val="ConsPlusNormal"/>
              <w:jc w:val="center"/>
            </w:pPr>
            <w:r>
              <w:t>2681</w:t>
            </w:r>
          </w:p>
        </w:tc>
      </w:tr>
      <w:tr w:rsidR="00E51904">
        <w:tc>
          <w:tcPr>
            <w:tcW w:w="964" w:type="dxa"/>
          </w:tcPr>
          <w:p w:rsidR="00E51904" w:rsidRDefault="00E51904">
            <w:pPr>
              <w:pStyle w:val="ConsPlusNormal"/>
            </w:pPr>
            <w:r>
              <w:t>5.2.3.</w:t>
            </w:r>
          </w:p>
        </w:tc>
        <w:tc>
          <w:tcPr>
            <w:tcW w:w="3742" w:type="dxa"/>
          </w:tcPr>
          <w:p w:rsidR="00E51904" w:rsidRDefault="00E51904">
            <w:pPr>
              <w:pStyle w:val="ConsPlusNormal"/>
            </w:pPr>
            <w:r>
              <w:t>III уровень</w:t>
            </w:r>
          </w:p>
        </w:tc>
        <w:tc>
          <w:tcPr>
            <w:tcW w:w="2041" w:type="dxa"/>
          </w:tcPr>
          <w:p w:rsidR="00E51904" w:rsidRDefault="00E51904">
            <w:pPr>
              <w:pStyle w:val="ConsPlusNormal"/>
              <w:jc w:val="center"/>
            </w:pPr>
            <w:r>
              <w:t>случаев лечения</w:t>
            </w:r>
          </w:p>
        </w:tc>
        <w:tc>
          <w:tcPr>
            <w:tcW w:w="1531" w:type="dxa"/>
          </w:tcPr>
          <w:p w:rsidR="00E51904" w:rsidRDefault="00E51904">
            <w:pPr>
              <w:pStyle w:val="ConsPlusNormal"/>
              <w:jc w:val="center"/>
            </w:pPr>
            <w:r>
              <w:t>X</w:t>
            </w:r>
          </w:p>
        </w:tc>
        <w:tc>
          <w:tcPr>
            <w:tcW w:w="1531" w:type="dxa"/>
          </w:tcPr>
          <w:p w:rsidR="00E51904" w:rsidRDefault="00E51904">
            <w:pPr>
              <w:pStyle w:val="ConsPlusNormal"/>
              <w:jc w:val="center"/>
            </w:pPr>
            <w:r>
              <w:t>X</w:t>
            </w:r>
          </w:p>
        </w:tc>
        <w:tc>
          <w:tcPr>
            <w:tcW w:w="1587" w:type="dxa"/>
          </w:tcPr>
          <w:p w:rsidR="00E51904" w:rsidRDefault="00E51904">
            <w:pPr>
              <w:pStyle w:val="ConsPlusNormal"/>
              <w:jc w:val="center"/>
            </w:pPr>
            <w:r>
              <w:t>X</w:t>
            </w:r>
          </w:p>
        </w:tc>
        <w:tc>
          <w:tcPr>
            <w:tcW w:w="1531" w:type="dxa"/>
          </w:tcPr>
          <w:p w:rsidR="00E51904" w:rsidRDefault="00E51904">
            <w:pPr>
              <w:pStyle w:val="ConsPlusNormal"/>
              <w:jc w:val="center"/>
            </w:pPr>
            <w:r>
              <w:t>X</w:t>
            </w:r>
          </w:p>
        </w:tc>
        <w:tc>
          <w:tcPr>
            <w:tcW w:w="1587" w:type="dxa"/>
          </w:tcPr>
          <w:p w:rsidR="00E51904" w:rsidRDefault="00E51904">
            <w:pPr>
              <w:pStyle w:val="ConsPlusNormal"/>
              <w:jc w:val="center"/>
            </w:pPr>
            <w:r>
              <w:t>X</w:t>
            </w:r>
          </w:p>
        </w:tc>
        <w:tc>
          <w:tcPr>
            <w:tcW w:w="1531" w:type="dxa"/>
          </w:tcPr>
          <w:p w:rsidR="00E51904" w:rsidRDefault="00E51904">
            <w:pPr>
              <w:pStyle w:val="ConsPlusNormal"/>
              <w:jc w:val="center"/>
            </w:pPr>
            <w:r>
              <w:t>X</w:t>
            </w:r>
          </w:p>
        </w:tc>
      </w:tr>
      <w:tr w:rsidR="00E51904">
        <w:tc>
          <w:tcPr>
            <w:tcW w:w="964" w:type="dxa"/>
          </w:tcPr>
          <w:p w:rsidR="00E51904" w:rsidRDefault="00E51904">
            <w:pPr>
              <w:pStyle w:val="ConsPlusNormal"/>
            </w:pPr>
            <w:r>
              <w:t>5.3.</w:t>
            </w:r>
          </w:p>
        </w:tc>
        <w:tc>
          <w:tcPr>
            <w:tcW w:w="3742" w:type="dxa"/>
          </w:tcPr>
          <w:p w:rsidR="00E51904" w:rsidRDefault="00E51904">
            <w:pPr>
              <w:pStyle w:val="ConsPlusNormal"/>
            </w:pPr>
            <w:r>
              <w:t>Специализированная, в том числе высокотехнологичная, медицинская помощь в условиях круглосуточного стационара, всего, медицинскими организациями</w:t>
            </w:r>
          </w:p>
        </w:tc>
        <w:tc>
          <w:tcPr>
            <w:tcW w:w="2041" w:type="dxa"/>
          </w:tcPr>
          <w:p w:rsidR="00E51904" w:rsidRDefault="00E51904">
            <w:pPr>
              <w:pStyle w:val="ConsPlusNormal"/>
            </w:pPr>
            <w:r>
              <w:t>случаев госпитализации</w:t>
            </w:r>
          </w:p>
        </w:tc>
        <w:tc>
          <w:tcPr>
            <w:tcW w:w="1531" w:type="dxa"/>
          </w:tcPr>
          <w:p w:rsidR="00E51904" w:rsidRDefault="00E51904">
            <w:pPr>
              <w:pStyle w:val="ConsPlusNormal"/>
              <w:jc w:val="center"/>
            </w:pPr>
            <w:r>
              <w:t>0,005426</w:t>
            </w:r>
          </w:p>
        </w:tc>
        <w:tc>
          <w:tcPr>
            <w:tcW w:w="1531" w:type="dxa"/>
          </w:tcPr>
          <w:p w:rsidR="00E51904" w:rsidRDefault="00E51904">
            <w:pPr>
              <w:pStyle w:val="ConsPlusNormal"/>
              <w:jc w:val="center"/>
            </w:pPr>
            <w:r>
              <w:t>6330</w:t>
            </w:r>
          </w:p>
        </w:tc>
        <w:tc>
          <w:tcPr>
            <w:tcW w:w="1587" w:type="dxa"/>
          </w:tcPr>
          <w:p w:rsidR="00E51904" w:rsidRDefault="00E51904">
            <w:pPr>
              <w:pStyle w:val="ConsPlusNormal"/>
              <w:jc w:val="center"/>
            </w:pPr>
            <w:r>
              <w:t>0,005426</w:t>
            </w:r>
          </w:p>
        </w:tc>
        <w:tc>
          <w:tcPr>
            <w:tcW w:w="1531" w:type="dxa"/>
          </w:tcPr>
          <w:p w:rsidR="00E51904" w:rsidRDefault="00E51904">
            <w:pPr>
              <w:pStyle w:val="ConsPlusNormal"/>
              <w:jc w:val="center"/>
            </w:pPr>
            <w:r>
              <w:t>6330</w:t>
            </w:r>
          </w:p>
        </w:tc>
        <w:tc>
          <w:tcPr>
            <w:tcW w:w="1587" w:type="dxa"/>
          </w:tcPr>
          <w:p w:rsidR="00E51904" w:rsidRDefault="00E51904">
            <w:pPr>
              <w:pStyle w:val="ConsPlusNormal"/>
              <w:jc w:val="center"/>
            </w:pPr>
            <w:r>
              <w:t>0,005426</w:t>
            </w:r>
          </w:p>
        </w:tc>
        <w:tc>
          <w:tcPr>
            <w:tcW w:w="1531" w:type="dxa"/>
          </w:tcPr>
          <w:p w:rsidR="00E51904" w:rsidRDefault="00E51904">
            <w:pPr>
              <w:pStyle w:val="ConsPlusNormal"/>
              <w:jc w:val="center"/>
            </w:pPr>
            <w:r>
              <w:t>6330</w:t>
            </w:r>
          </w:p>
        </w:tc>
      </w:tr>
      <w:tr w:rsidR="00E51904">
        <w:tc>
          <w:tcPr>
            <w:tcW w:w="964" w:type="dxa"/>
          </w:tcPr>
          <w:p w:rsidR="00E51904" w:rsidRDefault="00E51904">
            <w:pPr>
              <w:pStyle w:val="ConsPlusNormal"/>
            </w:pPr>
            <w:r>
              <w:t>5.3.1.</w:t>
            </w:r>
          </w:p>
        </w:tc>
        <w:tc>
          <w:tcPr>
            <w:tcW w:w="3742" w:type="dxa"/>
          </w:tcPr>
          <w:p w:rsidR="00E51904" w:rsidRDefault="00E51904">
            <w:pPr>
              <w:pStyle w:val="ConsPlusNormal"/>
            </w:pPr>
            <w:r>
              <w:t>I уровень</w:t>
            </w:r>
          </w:p>
        </w:tc>
        <w:tc>
          <w:tcPr>
            <w:tcW w:w="2041" w:type="dxa"/>
          </w:tcPr>
          <w:p w:rsidR="00E51904" w:rsidRDefault="00E51904">
            <w:pPr>
              <w:pStyle w:val="ConsPlusNormal"/>
            </w:pPr>
            <w:r>
              <w:t>случаев госпитализации</w:t>
            </w:r>
          </w:p>
        </w:tc>
        <w:tc>
          <w:tcPr>
            <w:tcW w:w="1531" w:type="dxa"/>
          </w:tcPr>
          <w:p w:rsidR="00E51904" w:rsidRDefault="00E51904">
            <w:pPr>
              <w:pStyle w:val="ConsPlusNormal"/>
              <w:jc w:val="center"/>
            </w:pPr>
            <w:r>
              <w:t>X</w:t>
            </w:r>
          </w:p>
        </w:tc>
        <w:tc>
          <w:tcPr>
            <w:tcW w:w="1531" w:type="dxa"/>
          </w:tcPr>
          <w:p w:rsidR="00E51904" w:rsidRDefault="00E51904">
            <w:pPr>
              <w:pStyle w:val="ConsPlusNormal"/>
              <w:jc w:val="center"/>
            </w:pPr>
            <w:r>
              <w:t>X</w:t>
            </w:r>
          </w:p>
        </w:tc>
        <w:tc>
          <w:tcPr>
            <w:tcW w:w="1587" w:type="dxa"/>
          </w:tcPr>
          <w:p w:rsidR="00E51904" w:rsidRDefault="00E51904">
            <w:pPr>
              <w:pStyle w:val="ConsPlusNormal"/>
              <w:jc w:val="center"/>
            </w:pPr>
            <w:r>
              <w:t>X</w:t>
            </w:r>
          </w:p>
        </w:tc>
        <w:tc>
          <w:tcPr>
            <w:tcW w:w="1531" w:type="dxa"/>
          </w:tcPr>
          <w:p w:rsidR="00E51904" w:rsidRDefault="00E51904">
            <w:pPr>
              <w:pStyle w:val="ConsPlusNormal"/>
              <w:jc w:val="center"/>
            </w:pPr>
            <w:r>
              <w:t>X</w:t>
            </w:r>
          </w:p>
        </w:tc>
        <w:tc>
          <w:tcPr>
            <w:tcW w:w="1587" w:type="dxa"/>
          </w:tcPr>
          <w:p w:rsidR="00E51904" w:rsidRDefault="00E51904">
            <w:pPr>
              <w:pStyle w:val="ConsPlusNormal"/>
              <w:jc w:val="center"/>
            </w:pPr>
            <w:r>
              <w:t>X</w:t>
            </w:r>
          </w:p>
        </w:tc>
        <w:tc>
          <w:tcPr>
            <w:tcW w:w="1531" w:type="dxa"/>
          </w:tcPr>
          <w:p w:rsidR="00E51904" w:rsidRDefault="00E51904">
            <w:pPr>
              <w:pStyle w:val="ConsPlusNormal"/>
              <w:jc w:val="center"/>
            </w:pPr>
            <w:r>
              <w:t>X</w:t>
            </w:r>
          </w:p>
        </w:tc>
      </w:tr>
      <w:tr w:rsidR="00E51904">
        <w:tc>
          <w:tcPr>
            <w:tcW w:w="964" w:type="dxa"/>
          </w:tcPr>
          <w:p w:rsidR="00E51904" w:rsidRDefault="00E51904">
            <w:pPr>
              <w:pStyle w:val="ConsPlusNormal"/>
            </w:pPr>
            <w:r>
              <w:t>5.3.2.</w:t>
            </w:r>
          </w:p>
        </w:tc>
        <w:tc>
          <w:tcPr>
            <w:tcW w:w="3742" w:type="dxa"/>
          </w:tcPr>
          <w:p w:rsidR="00E51904" w:rsidRDefault="00E51904">
            <w:pPr>
              <w:pStyle w:val="ConsPlusNormal"/>
            </w:pPr>
            <w:r>
              <w:t>II уровень</w:t>
            </w:r>
          </w:p>
        </w:tc>
        <w:tc>
          <w:tcPr>
            <w:tcW w:w="2041" w:type="dxa"/>
          </w:tcPr>
          <w:p w:rsidR="00E51904" w:rsidRDefault="00E51904">
            <w:pPr>
              <w:pStyle w:val="ConsPlusNormal"/>
            </w:pPr>
            <w:r>
              <w:t>случаев госпитализации</w:t>
            </w:r>
          </w:p>
        </w:tc>
        <w:tc>
          <w:tcPr>
            <w:tcW w:w="1531" w:type="dxa"/>
          </w:tcPr>
          <w:p w:rsidR="00E51904" w:rsidRDefault="00E51904">
            <w:pPr>
              <w:pStyle w:val="ConsPlusNormal"/>
              <w:jc w:val="center"/>
            </w:pPr>
            <w:r>
              <w:t>0,004474</w:t>
            </w:r>
          </w:p>
        </w:tc>
        <w:tc>
          <w:tcPr>
            <w:tcW w:w="1531" w:type="dxa"/>
          </w:tcPr>
          <w:p w:rsidR="00E51904" w:rsidRDefault="00E51904">
            <w:pPr>
              <w:pStyle w:val="ConsPlusNormal"/>
              <w:jc w:val="center"/>
            </w:pPr>
            <w:r>
              <w:t>5219</w:t>
            </w:r>
          </w:p>
        </w:tc>
        <w:tc>
          <w:tcPr>
            <w:tcW w:w="1587" w:type="dxa"/>
          </w:tcPr>
          <w:p w:rsidR="00E51904" w:rsidRDefault="00E51904">
            <w:pPr>
              <w:pStyle w:val="ConsPlusNormal"/>
              <w:jc w:val="center"/>
            </w:pPr>
            <w:r>
              <w:t>0,004474</w:t>
            </w:r>
          </w:p>
        </w:tc>
        <w:tc>
          <w:tcPr>
            <w:tcW w:w="1531" w:type="dxa"/>
          </w:tcPr>
          <w:p w:rsidR="00E51904" w:rsidRDefault="00E51904">
            <w:pPr>
              <w:pStyle w:val="ConsPlusNormal"/>
              <w:jc w:val="center"/>
            </w:pPr>
            <w:r>
              <w:t>5219</w:t>
            </w:r>
          </w:p>
        </w:tc>
        <w:tc>
          <w:tcPr>
            <w:tcW w:w="1587" w:type="dxa"/>
          </w:tcPr>
          <w:p w:rsidR="00E51904" w:rsidRDefault="00E51904">
            <w:pPr>
              <w:pStyle w:val="ConsPlusNormal"/>
              <w:jc w:val="center"/>
            </w:pPr>
            <w:r>
              <w:t>0,004474</w:t>
            </w:r>
          </w:p>
        </w:tc>
        <w:tc>
          <w:tcPr>
            <w:tcW w:w="1531" w:type="dxa"/>
          </w:tcPr>
          <w:p w:rsidR="00E51904" w:rsidRDefault="00E51904">
            <w:pPr>
              <w:pStyle w:val="ConsPlusNormal"/>
              <w:jc w:val="center"/>
            </w:pPr>
            <w:r>
              <w:t>5219</w:t>
            </w:r>
          </w:p>
        </w:tc>
      </w:tr>
      <w:tr w:rsidR="00E51904">
        <w:tc>
          <w:tcPr>
            <w:tcW w:w="964" w:type="dxa"/>
          </w:tcPr>
          <w:p w:rsidR="00E51904" w:rsidRDefault="00E51904">
            <w:pPr>
              <w:pStyle w:val="ConsPlusNormal"/>
            </w:pPr>
            <w:r>
              <w:t>5.3.3.</w:t>
            </w:r>
          </w:p>
        </w:tc>
        <w:tc>
          <w:tcPr>
            <w:tcW w:w="3742" w:type="dxa"/>
          </w:tcPr>
          <w:p w:rsidR="00E51904" w:rsidRDefault="00E51904">
            <w:pPr>
              <w:pStyle w:val="ConsPlusNormal"/>
            </w:pPr>
            <w:r>
              <w:t>III уровень</w:t>
            </w:r>
          </w:p>
        </w:tc>
        <w:tc>
          <w:tcPr>
            <w:tcW w:w="2041" w:type="dxa"/>
          </w:tcPr>
          <w:p w:rsidR="00E51904" w:rsidRDefault="00E51904">
            <w:pPr>
              <w:pStyle w:val="ConsPlusNormal"/>
            </w:pPr>
            <w:r>
              <w:t xml:space="preserve">случаев </w:t>
            </w:r>
            <w:r>
              <w:lastRenderedPageBreak/>
              <w:t>госпитализации</w:t>
            </w:r>
          </w:p>
        </w:tc>
        <w:tc>
          <w:tcPr>
            <w:tcW w:w="1531" w:type="dxa"/>
          </w:tcPr>
          <w:p w:rsidR="00E51904" w:rsidRDefault="00E51904">
            <w:pPr>
              <w:pStyle w:val="ConsPlusNormal"/>
              <w:jc w:val="center"/>
            </w:pPr>
            <w:r>
              <w:lastRenderedPageBreak/>
              <w:t>0,000952</w:t>
            </w:r>
          </w:p>
        </w:tc>
        <w:tc>
          <w:tcPr>
            <w:tcW w:w="1531" w:type="dxa"/>
          </w:tcPr>
          <w:p w:rsidR="00E51904" w:rsidRDefault="00E51904">
            <w:pPr>
              <w:pStyle w:val="ConsPlusNormal"/>
              <w:jc w:val="center"/>
            </w:pPr>
            <w:r>
              <w:t>1111</w:t>
            </w:r>
          </w:p>
        </w:tc>
        <w:tc>
          <w:tcPr>
            <w:tcW w:w="1587" w:type="dxa"/>
          </w:tcPr>
          <w:p w:rsidR="00E51904" w:rsidRDefault="00E51904">
            <w:pPr>
              <w:pStyle w:val="ConsPlusNormal"/>
              <w:jc w:val="center"/>
            </w:pPr>
            <w:r>
              <w:t>0,000952</w:t>
            </w:r>
          </w:p>
        </w:tc>
        <w:tc>
          <w:tcPr>
            <w:tcW w:w="1531" w:type="dxa"/>
          </w:tcPr>
          <w:p w:rsidR="00E51904" w:rsidRDefault="00E51904">
            <w:pPr>
              <w:pStyle w:val="ConsPlusNormal"/>
              <w:jc w:val="center"/>
            </w:pPr>
            <w:r>
              <w:t>1111</w:t>
            </w:r>
          </w:p>
        </w:tc>
        <w:tc>
          <w:tcPr>
            <w:tcW w:w="1587" w:type="dxa"/>
          </w:tcPr>
          <w:p w:rsidR="00E51904" w:rsidRDefault="00E51904">
            <w:pPr>
              <w:pStyle w:val="ConsPlusNormal"/>
              <w:jc w:val="center"/>
            </w:pPr>
            <w:r>
              <w:t>0,000952</w:t>
            </w:r>
          </w:p>
        </w:tc>
        <w:tc>
          <w:tcPr>
            <w:tcW w:w="1531" w:type="dxa"/>
          </w:tcPr>
          <w:p w:rsidR="00E51904" w:rsidRDefault="00E51904">
            <w:pPr>
              <w:pStyle w:val="ConsPlusNormal"/>
              <w:jc w:val="center"/>
            </w:pPr>
            <w:r>
              <w:t>1111</w:t>
            </w:r>
          </w:p>
        </w:tc>
      </w:tr>
    </w:tbl>
    <w:p w:rsidR="00E51904" w:rsidRDefault="00E51904">
      <w:pPr>
        <w:pStyle w:val="ConsPlusNormal"/>
        <w:sectPr w:rsidR="00E51904">
          <w:pgSz w:w="16838" w:h="11905" w:orient="landscape"/>
          <w:pgMar w:top="1701" w:right="397" w:bottom="850" w:left="397" w:header="0" w:footer="0" w:gutter="0"/>
          <w:cols w:space="720"/>
          <w:titlePg/>
        </w:sectPr>
      </w:pPr>
    </w:p>
    <w:p w:rsidR="00E51904" w:rsidRDefault="00E51904">
      <w:pPr>
        <w:pStyle w:val="ConsPlusNormal"/>
        <w:jc w:val="both"/>
      </w:pPr>
    </w:p>
    <w:p w:rsidR="00E51904" w:rsidRDefault="00E51904">
      <w:pPr>
        <w:pStyle w:val="ConsPlusNormal"/>
        <w:jc w:val="both"/>
      </w:pPr>
    </w:p>
    <w:p w:rsidR="00E51904" w:rsidRDefault="00E51904">
      <w:pPr>
        <w:pStyle w:val="ConsPlusNormal"/>
        <w:jc w:val="both"/>
      </w:pPr>
    </w:p>
    <w:p w:rsidR="00E51904" w:rsidRDefault="00E51904">
      <w:pPr>
        <w:pStyle w:val="ConsPlusNormal"/>
        <w:jc w:val="both"/>
      </w:pPr>
    </w:p>
    <w:p w:rsidR="00E51904" w:rsidRDefault="00E51904">
      <w:pPr>
        <w:pStyle w:val="ConsPlusNormal"/>
        <w:jc w:val="both"/>
      </w:pPr>
    </w:p>
    <w:p w:rsidR="00E51904" w:rsidRDefault="00E51904">
      <w:pPr>
        <w:pStyle w:val="ConsPlusNormal"/>
        <w:jc w:val="right"/>
        <w:outlineLvl w:val="1"/>
      </w:pPr>
      <w:r>
        <w:t>Приложение 2</w:t>
      </w:r>
    </w:p>
    <w:p w:rsidR="00E51904" w:rsidRDefault="00E51904">
      <w:pPr>
        <w:pStyle w:val="ConsPlusNormal"/>
        <w:jc w:val="right"/>
      </w:pPr>
      <w:r>
        <w:t>к Программе</w:t>
      </w:r>
    </w:p>
    <w:p w:rsidR="00E51904" w:rsidRDefault="00E51904">
      <w:pPr>
        <w:pStyle w:val="ConsPlusNormal"/>
        <w:jc w:val="both"/>
      </w:pPr>
    </w:p>
    <w:p w:rsidR="00E51904" w:rsidRDefault="00E51904">
      <w:pPr>
        <w:pStyle w:val="ConsPlusTitle"/>
        <w:jc w:val="center"/>
      </w:pPr>
      <w:bookmarkStart w:id="29" w:name="P2815"/>
      <w:bookmarkEnd w:id="29"/>
      <w:r>
        <w:t>СТОИМОСТЬ</w:t>
      </w:r>
    </w:p>
    <w:p w:rsidR="00E51904" w:rsidRDefault="00E51904">
      <w:pPr>
        <w:pStyle w:val="ConsPlusTitle"/>
        <w:jc w:val="center"/>
      </w:pPr>
      <w:r>
        <w:t>ПРОГРАММЫ ПО ИСТОЧНИКАМ ФИНАНСОВОГО ОБЕСПЕЧЕНИЯ</w:t>
      </w:r>
    </w:p>
    <w:p w:rsidR="00E51904" w:rsidRDefault="00E51904">
      <w:pPr>
        <w:pStyle w:val="ConsPlusTitle"/>
        <w:jc w:val="center"/>
      </w:pPr>
      <w:r>
        <w:t>НА 2024 ГОД И НА ПЛАНОВЫЙ ПЕРИОД 2025 И 2026 ГОДОВ</w:t>
      </w:r>
    </w:p>
    <w:p w:rsidR="00E51904" w:rsidRDefault="00E5190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855"/>
        <w:gridCol w:w="964"/>
        <w:gridCol w:w="1644"/>
        <w:gridCol w:w="340"/>
        <w:gridCol w:w="1814"/>
        <w:gridCol w:w="266"/>
        <w:gridCol w:w="1984"/>
        <w:gridCol w:w="2041"/>
        <w:gridCol w:w="1928"/>
        <w:gridCol w:w="2154"/>
      </w:tblGrid>
      <w:tr w:rsidR="00E51904">
        <w:tc>
          <w:tcPr>
            <w:tcW w:w="3855" w:type="dxa"/>
            <w:vMerge w:val="restart"/>
          </w:tcPr>
          <w:p w:rsidR="00E51904" w:rsidRDefault="00E51904">
            <w:pPr>
              <w:pStyle w:val="ConsPlusNormal"/>
            </w:pPr>
            <w:r>
              <w:t>Источники финансового обеспечения территориальной программы государственных гарантий бесплатного оказания гражданам медицинской помощи</w:t>
            </w:r>
          </w:p>
        </w:tc>
        <w:tc>
          <w:tcPr>
            <w:tcW w:w="964" w:type="dxa"/>
            <w:vMerge w:val="restart"/>
          </w:tcPr>
          <w:p w:rsidR="00E51904" w:rsidRDefault="00E51904">
            <w:pPr>
              <w:pStyle w:val="ConsPlusNormal"/>
            </w:pPr>
            <w:r>
              <w:t>N</w:t>
            </w:r>
          </w:p>
          <w:p w:rsidR="00E51904" w:rsidRDefault="00E51904">
            <w:pPr>
              <w:pStyle w:val="ConsPlusNormal"/>
            </w:pPr>
            <w:r>
              <w:t>строки</w:t>
            </w:r>
          </w:p>
        </w:tc>
        <w:tc>
          <w:tcPr>
            <w:tcW w:w="3798" w:type="dxa"/>
            <w:gridSpan w:val="3"/>
            <w:vMerge w:val="restart"/>
          </w:tcPr>
          <w:p w:rsidR="00E51904" w:rsidRDefault="00E51904">
            <w:pPr>
              <w:pStyle w:val="ConsPlusNormal"/>
              <w:jc w:val="center"/>
            </w:pPr>
            <w:r>
              <w:t>2024 год</w:t>
            </w:r>
          </w:p>
        </w:tc>
        <w:tc>
          <w:tcPr>
            <w:tcW w:w="8373" w:type="dxa"/>
            <w:gridSpan w:val="5"/>
          </w:tcPr>
          <w:p w:rsidR="00E51904" w:rsidRDefault="00E51904">
            <w:pPr>
              <w:pStyle w:val="ConsPlusNormal"/>
              <w:jc w:val="center"/>
            </w:pPr>
            <w:r>
              <w:t>Плановый период</w:t>
            </w:r>
          </w:p>
        </w:tc>
      </w:tr>
      <w:tr w:rsidR="00E51904">
        <w:tc>
          <w:tcPr>
            <w:tcW w:w="3855" w:type="dxa"/>
            <w:vMerge/>
          </w:tcPr>
          <w:p w:rsidR="00E51904" w:rsidRDefault="00E51904">
            <w:pPr>
              <w:pStyle w:val="ConsPlusNormal"/>
            </w:pPr>
          </w:p>
        </w:tc>
        <w:tc>
          <w:tcPr>
            <w:tcW w:w="964" w:type="dxa"/>
            <w:vMerge/>
          </w:tcPr>
          <w:p w:rsidR="00E51904" w:rsidRDefault="00E51904">
            <w:pPr>
              <w:pStyle w:val="ConsPlusNormal"/>
            </w:pPr>
          </w:p>
        </w:tc>
        <w:tc>
          <w:tcPr>
            <w:tcW w:w="3798" w:type="dxa"/>
            <w:gridSpan w:val="3"/>
            <w:vMerge/>
          </w:tcPr>
          <w:p w:rsidR="00E51904" w:rsidRDefault="00E51904">
            <w:pPr>
              <w:pStyle w:val="ConsPlusNormal"/>
            </w:pPr>
          </w:p>
        </w:tc>
        <w:tc>
          <w:tcPr>
            <w:tcW w:w="4291" w:type="dxa"/>
            <w:gridSpan w:val="3"/>
          </w:tcPr>
          <w:p w:rsidR="00E51904" w:rsidRDefault="00E51904">
            <w:pPr>
              <w:pStyle w:val="ConsPlusNormal"/>
              <w:jc w:val="center"/>
            </w:pPr>
            <w:r>
              <w:t>2025 год</w:t>
            </w:r>
          </w:p>
        </w:tc>
        <w:tc>
          <w:tcPr>
            <w:tcW w:w="4082" w:type="dxa"/>
            <w:gridSpan w:val="2"/>
          </w:tcPr>
          <w:p w:rsidR="00E51904" w:rsidRDefault="00E51904">
            <w:pPr>
              <w:pStyle w:val="ConsPlusNormal"/>
              <w:jc w:val="center"/>
            </w:pPr>
            <w:r>
              <w:t>2026 год</w:t>
            </w:r>
          </w:p>
        </w:tc>
      </w:tr>
      <w:tr w:rsidR="00E51904">
        <w:tc>
          <w:tcPr>
            <w:tcW w:w="3855" w:type="dxa"/>
            <w:vMerge/>
          </w:tcPr>
          <w:p w:rsidR="00E51904" w:rsidRDefault="00E51904">
            <w:pPr>
              <w:pStyle w:val="ConsPlusNormal"/>
            </w:pPr>
          </w:p>
        </w:tc>
        <w:tc>
          <w:tcPr>
            <w:tcW w:w="964" w:type="dxa"/>
            <w:vMerge/>
          </w:tcPr>
          <w:p w:rsidR="00E51904" w:rsidRDefault="00E51904">
            <w:pPr>
              <w:pStyle w:val="ConsPlusNormal"/>
            </w:pPr>
          </w:p>
        </w:tc>
        <w:tc>
          <w:tcPr>
            <w:tcW w:w="3798" w:type="dxa"/>
            <w:gridSpan w:val="3"/>
          </w:tcPr>
          <w:p w:rsidR="00E51904" w:rsidRDefault="00E51904">
            <w:pPr>
              <w:pStyle w:val="ConsPlusNormal"/>
            </w:pPr>
            <w:r>
              <w:t>утвержденная стоимость территориальной программы</w:t>
            </w:r>
          </w:p>
        </w:tc>
        <w:tc>
          <w:tcPr>
            <w:tcW w:w="4291" w:type="dxa"/>
            <w:gridSpan w:val="3"/>
          </w:tcPr>
          <w:p w:rsidR="00E51904" w:rsidRDefault="00E51904">
            <w:pPr>
              <w:pStyle w:val="ConsPlusNormal"/>
            </w:pPr>
            <w:r>
              <w:t>стоимость территориальной программы</w:t>
            </w:r>
          </w:p>
        </w:tc>
        <w:tc>
          <w:tcPr>
            <w:tcW w:w="4082" w:type="dxa"/>
            <w:gridSpan w:val="2"/>
          </w:tcPr>
          <w:p w:rsidR="00E51904" w:rsidRDefault="00E51904">
            <w:pPr>
              <w:pStyle w:val="ConsPlusNormal"/>
            </w:pPr>
            <w:r>
              <w:t>стоимость территориальной программы</w:t>
            </w:r>
          </w:p>
        </w:tc>
      </w:tr>
      <w:tr w:rsidR="00E51904">
        <w:tc>
          <w:tcPr>
            <w:tcW w:w="3855" w:type="dxa"/>
            <w:vMerge/>
          </w:tcPr>
          <w:p w:rsidR="00E51904" w:rsidRDefault="00E51904">
            <w:pPr>
              <w:pStyle w:val="ConsPlusNormal"/>
            </w:pPr>
          </w:p>
        </w:tc>
        <w:tc>
          <w:tcPr>
            <w:tcW w:w="964" w:type="dxa"/>
            <w:vMerge/>
          </w:tcPr>
          <w:p w:rsidR="00E51904" w:rsidRDefault="00E51904">
            <w:pPr>
              <w:pStyle w:val="ConsPlusNormal"/>
            </w:pPr>
          </w:p>
        </w:tc>
        <w:tc>
          <w:tcPr>
            <w:tcW w:w="1644" w:type="dxa"/>
          </w:tcPr>
          <w:p w:rsidR="00E51904" w:rsidRDefault="00E51904">
            <w:pPr>
              <w:pStyle w:val="ConsPlusNormal"/>
              <w:jc w:val="center"/>
            </w:pPr>
            <w:r>
              <w:t>всего</w:t>
            </w:r>
          </w:p>
        </w:tc>
        <w:tc>
          <w:tcPr>
            <w:tcW w:w="2154" w:type="dxa"/>
            <w:gridSpan w:val="2"/>
            <w:vMerge w:val="restart"/>
          </w:tcPr>
          <w:p w:rsidR="00E51904" w:rsidRDefault="00E51904">
            <w:pPr>
              <w:pStyle w:val="ConsPlusNormal"/>
            </w:pPr>
            <w:r>
              <w:t>на 1 жителя (1 застрахованное лицо) в год (руб.)</w:t>
            </w:r>
          </w:p>
        </w:tc>
        <w:tc>
          <w:tcPr>
            <w:tcW w:w="2250" w:type="dxa"/>
            <w:gridSpan w:val="2"/>
          </w:tcPr>
          <w:p w:rsidR="00E51904" w:rsidRDefault="00E51904">
            <w:pPr>
              <w:pStyle w:val="ConsPlusNormal"/>
              <w:jc w:val="center"/>
            </w:pPr>
            <w:r>
              <w:t>всего</w:t>
            </w:r>
          </w:p>
        </w:tc>
        <w:tc>
          <w:tcPr>
            <w:tcW w:w="2041" w:type="dxa"/>
            <w:vMerge w:val="restart"/>
          </w:tcPr>
          <w:p w:rsidR="00E51904" w:rsidRDefault="00E51904">
            <w:pPr>
              <w:pStyle w:val="ConsPlusNormal"/>
            </w:pPr>
            <w:r>
              <w:t>на 1 жителя (1 застрахованное лицо) в год (руб.)</w:t>
            </w:r>
          </w:p>
        </w:tc>
        <w:tc>
          <w:tcPr>
            <w:tcW w:w="1928" w:type="dxa"/>
          </w:tcPr>
          <w:p w:rsidR="00E51904" w:rsidRDefault="00E51904">
            <w:pPr>
              <w:pStyle w:val="ConsPlusNormal"/>
              <w:jc w:val="center"/>
            </w:pPr>
            <w:r>
              <w:t>всего</w:t>
            </w:r>
          </w:p>
        </w:tc>
        <w:tc>
          <w:tcPr>
            <w:tcW w:w="2154" w:type="dxa"/>
            <w:vMerge w:val="restart"/>
          </w:tcPr>
          <w:p w:rsidR="00E51904" w:rsidRDefault="00E51904">
            <w:pPr>
              <w:pStyle w:val="ConsPlusNormal"/>
            </w:pPr>
            <w:r>
              <w:t>на 1 жителя (1 застрахованное лицо) в год (руб.)</w:t>
            </w:r>
          </w:p>
        </w:tc>
      </w:tr>
      <w:tr w:rsidR="00E51904">
        <w:tc>
          <w:tcPr>
            <w:tcW w:w="3855" w:type="dxa"/>
            <w:vMerge/>
          </w:tcPr>
          <w:p w:rsidR="00E51904" w:rsidRDefault="00E51904">
            <w:pPr>
              <w:pStyle w:val="ConsPlusNormal"/>
            </w:pPr>
          </w:p>
        </w:tc>
        <w:tc>
          <w:tcPr>
            <w:tcW w:w="964" w:type="dxa"/>
            <w:vMerge/>
          </w:tcPr>
          <w:p w:rsidR="00E51904" w:rsidRDefault="00E51904">
            <w:pPr>
              <w:pStyle w:val="ConsPlusNormal"/>
            </w:pPr>
          </w:p>
        </w:tc>
        <w:tc>
          <w:tcPr>
            <w:tcW w:w="1644" w:type="dxa"/>
          </w:tcPr>
          <w:p w:rsidR="00E51904" w:rsidRDefault="00E51904">
            <w:pPr>
              <w:pStyle w:val="ConsPlusNormal"/>
              <w:jc w:val="center"/>
            </w:pPr>
            <w:r>
              <w:t>(тыс. руб.)</w:t>
            </w:r>
          </w:p>
        </w:tc>
        <w:tc>
          <w:tcPr>
            <w:tcW w:w="2154" w:type="dxa"/>
            <w:gridSpan w:val="2"/>
            <w:vMerge/>
          </w:tcPr>
          <w:p w:rsidR="00E51904" w:rsidRDefault="00E51904">
            <w:pPr>
              <w:pStyle w:val="ConsPlusNormal"/>
            </w:pPr>
          </w:p>
        </w:tc>
        <w:tc>
          <w:tcPr>
            <w:tcW w:w="2250" w:type="dxa"/>
            <w:gridSpan w:val="2"/>
          </w:tcPr>
          <w:p w:rsidR="00E51904" w:rsidRDefault="00E51904">
            <w:pPr>
              <w:pStyle w:val="ConsPlusNormal"/>
              <w:jc w:val="center"/>
            </w:pPr>
            <w:r>
              <w:t>(тыс. руб.)</w:t>
            </w:r>
          </w:p>
        </w:tc>
        <w:tc>
          <w:tcPr>
            <w:tcW w:w="2041" w:type="dxa"/>
            <w:vMerge/>
          </w:tcPr>
          <w:p w:rsidR="00E51904" w:rsidRDefault="00E51904">
            <w:pPr>
              <w:pStyle w:val="ConsPlusNormal"/>
            </w:pPr>
          </w:p>
        </w:tc>
        <w:tc>
          <w:tcPr>
            <w:tcW w:w="1928" w:type="dxa"/>
          </w:tcPr>
          <w:p w:rsidR="00E51904" w:rsidRDefault="00E51904">
            <w:pPr>
              <w:pStyle w:val="ConsPlusNormal"/>
              <w:jc w:val="center"/>
            </w:pPr>
            <w:r>
              <w:t>(тыс. руб.)</w:t>
            </w:r>
          </w:p>
        </w:tc>
        <w:tc>
          <w:tcPr>
            <w:tcW w:w="2154" w:type="dxa"/>
            <w:vMerge/>
          </w:tcPr>
          <w:p w:rsidR="00E51904" w:rsidRDefault="00E51904">
            <w:pPr>
              <w:pStyle w:val="ConsPlusNormal"/>
            </w:pPr>
          </w:p>
        </w:tc>
      </w:tr>
      <w:tr w:rsidR="00E51904">
        <w:tc>
          <w:tcPr>
            <w:tcW w:w="3855" w:type="dxa"/>
          </w:tcPr>
          <w:p w:rsidR="00E51904" w:rsidRDefault="00E51904">
            <w:pPr>
              <w:pStyle w:val="ConsPlusNormal"/>
              <w:jc w:val="center"/>
            </w:pPr>
            <w:r>
              <w:t>1</w:t>
            </w:r>
          </w:p>
        </w:tc>
        <w:tc>
          <w:tcPr>
            <w:tcW w:w="964" w:type="dxa"/>
          </w:tcPr>
          <w:p w:rsidR="00E51904" w:rsidRDefault="00E51904">
            <w:pPr>
              <w:pStyle w:val="ConsPlusNormal"/>
              <w:jc w:val="center"/>
            </w:pPr>
            <w:r>
              <w:t>2</w:t>
            </w:r>
          </w:p>
        </w:tc>
        <w:tc>
          <w:tcPr>
            <w:tcW w:w="1644" w:type="dxa"/>
          </w:tcPr>
          <w:p w:rsidR="00E51904" w:rsidRDefault="00E51904">
            <w:pPr>
              <w:pStyle w:val="ConsPlusNormal"/>
              <w:jc w:val="center"/>
            </w:pPr>
            <w:r>
              <w:t>3</w:t>
            </w:r>
          </w:p>
        </w:tc>
        <w:tc>
          <w:tcPr>
            <w:tcW w:w="2154" w:type="dxa"/>
            <w:gridSpan w:val="2"/>
          </w:tcPr>
          <w:p w:rsidR="00E51904" w:rsidRDefault="00E51904">
            <w:pPr>
              <w:pStyle w:val="ConsPlusNormal"/>
              <w:jc w:val="center"/>
            </w:pPr>
            <w:r>
              <w:t>4</w:t>
            </w:r>
          </w:p>
        </w:tc>
        <w:tc>
          <w:tcPr>
            <w:tcW w:w="2250" w:type="dxa"/>
            <w:gridSpan w:val="2"/>
          </w:tcPr>
          <w:p w:rsidR="00E51904" w:rsidRDefault="00E51904">
            <w:pPr>
              <w:pStyle w:val="ConsPlusNormal"/>
              <w:jc w:val="center"/>
            </w:pPr>
            <w:r>
              <w:t>5</w:t>
            </w:r>
          </w:p>
        </w:tc>
        <w:tc>
          <w:tcPr>
            <w:tcW w:w="2041" w:type="dxa"/>
          </w:tcPr>
          <w:p w:rsidR="00E51904" w:rsidRDefault="00E51904">
            <w:pPr>
              <w:pStyle w:val="ConsPlusNormal"/>
              <w:jc w:val="center"/>
            </w:pPr>
            <w:r>
              <w:t>6</w:t>
            </w:r>
          </w:p>
        </w:tc>
        <w:tc>
          <w:tcPr>
            <w:tcW w:w="1928" w:type="dxa"/>
          </w:tcPr>
          <w:p w:rsidR="00E51904" w:rsidRDefault="00E51904">
            <w:pPr>
              <w:pStyle w:val="ConsPlusNormal"/>
              <w:jc w:val="center"/>
            </w:pPr>
            <w:r>
              <w:t>7</w:t>
            </w:r>
          </w:p>
        </w:tc>
        <w:tc>
          <w:tcPr>
            <w:tcW w:w="2154" w:type="dxa"/>
          </w:tcPr>
          <w:p w:rsidR="00E51904" w:rsidRDefault="00E51904">
            <w:pPr>
              <w:pStyle w:val="ConsPlusNormal"/>
              <w:jc w:val="center"/>
            </w:pPr>
            <w:r>
              <w:t>8</w:t>
            </w:r>
          </w:p>
        </w:tc>
      </w:tr>
      <w:tr w:rsidR="00E51904">
        <w:tc>
          <w:tcPr>
            <w:tcW w:w="3855" w:type="dxa"/>
          </w:tcPr>
          <w:p w:rsidR="00E51904" w:rsidRDefault="00E51904">
            <w:pPr>
              <w:pStyle w:val="ConsPlusNormal"/>
            </w:pPr>
            <w:r>
              <w:t xml:space="preserve">Стоимость территориальной программы государственных гарантий, всего (сумма </w:t>
            </w:r>
            <w:hyperlink w:anchor="P2855">
              <w:r>
                <w:rPr>
                  <w:color w:val="0000FF"/>
                </w:rPr>
                <w:t>строк 02</w:t>
              </w:r>
            </w:hyperlink>
            <w:r>
              <w:t xml:space="preserve"> + </w:t>
            </w:r>
            <w:hyperlink w:anchor="P2863">
              <w:r>
                <w:rPr>
                  <w:color w:val="0000FF"/>
                </w:rPr>
                <w:t>03</w:t>
              </w:r>
            </w:hyperlink>
            <w:r>
              <w:t>), в том числе:</w:t>
            </w:r>
          </w:p>
        </w:tc>
        <w:tc>
          <w:tcPr>
            <w:tcW w:w="964" w:type="dxa"/>
          </w:tcPr>
          <w:p w:rsidR="00E51904" w:rsidRDefault="00E51904">
            <w:pPr>
              <w:pStyle w:val="ConsPlusNormal"/>
              <w:jc w:val="center"/>
            </w:pPr>
            <w:r>
              <w:t>1</w:t>
            </w:r>
          </w:p>
        </w:tc>
        <w:tc>
          <w:tcPr>
            <w:tcW w:w="1644" w:type="dxa"/>
          </w:tcPr>
          <w:p w:rsidR="00E51904" w:rsidRDefault="00E51904">
            <w:pPr>
              <w:pStyle w:val="ConsPlusNormal"/>
              <w:jc w:val="center"/>
            </w:pPr>
            <w:r>
              <w:t>29209270,9</w:t>
            </w:r>
          </w:p>
        </w:tc>
        <w:tc>
          <w:tcPr>
            <w:tcW w:w="2154" w:type="dxa"/>
            <w:gridSpan w:val="2"/>
          </w:tcPr>
          <w:p w:rsidR="00E51904" w:rsidRDefault="00E51904">
            <w:pPr>
              <w:pStyle w:val="ConsPlusNormal"/>
              <w:jc w:val="center"/>
            </w:pPr>
            <w:r>
              <w:t>25197,5</w:t>
            </w:r>
          </w:p>
        </w:tc>
        <w:tc>
          <w:tcPr>
            <w:tcW w:w="2250" w:type="dxa"/>
            <w:gridSpan w:val="2"/>
          </w:tcPr>
          <w:p w:rsidR="00E51904" w:rsidRDefault="00E51904">
            <w:pPr>
              <w:pStyle w:val="ConsPlusNormal"/>
              <w:jc w:val="center"/>
            </w:pPr>
            <w:r>
              <w:t>31271438,8</w:t>
            </w:r>
          </w:p>
        </w:tc>
        <w:tc>
          <w:tcPr>
            <w:tcW w:w="2041" w:type="dxa"/>
          </w:tcPr>
          <w:p w:rsidR="00E51904" w:rsidRDefault="00E51904">
            <w:pPr>
              <w:pStyle w:val="ConsPlusNormal"/>
              <w:jc w:val="center"/>
            </w:pPr>
            <w:r>
              <w:t>26977,0</w:t>
            </w:r>
          </w:p>
        </w:tc>
        <w:tc>
          <w:tcPr>
            <w:tcW w:w="1928" w:type="dxa"/>
          </w:tcPr>
          <w:p w:rsidR="00E51904" w:rsidRDefault="00E51904">
            <w:pPr>
              <w:pStyle w:val="ConsPlusNormal"/>
              <w:jc w:val="center"/>
            </w:pPr>
            <w:r>
              <w:t>33415294,9</w:t>
            </w:r>
          </w:p>
        </w:tc>
        <w:tc>
          <w:tcPr>
            <w:tcW w:w="2154" w:type="dxa"/>
          </w:tcPr>
          <w:p w:rsidR="00E51904" w:rsidRDefault="00E51904">
            <w:pPr>
              <w:pStyle w:val="ConsPlusNormal"/>
              <w:jc w:val="center"/>
            </w:pPr>
            <w:r>
              <w:t>28827,5</w:t>
            </w:r>
          </w:p>
        </w:tc>
      </w:tr>
      <w:tr w:rsidR="00E51904">
        <w:tc>
          <w:tcPr>
            <w:tcW w:w="3855" w:type="dxa"/>
          </w:tcPr>
          <w:p w:rsidR="00E51904" w:rsidRDefault="00E51904">
            <w:pPr>
              <w:pStyle w:val="ConsPlusNormal"/>
            </w:pPr>
            <w:r>
              <w:t xml:space="preserve">I. Средства консолидированного бюджета субъекта Российской Федерации </w:t>
            </w:r>
            <w:hyperlink w:anchor="P2934">
              <w:r>
                <w:rPr>
                  <w:color w:val="0000FF"/>
                </w:rPr>
                <w:t>&lt;*&gt;</w:t>
              </w:r>
            </w:hyperlink>
          </w:p>
        </w:tc>
        <w:tc>
          <w:tcPr>
            <w:tcW w:w="964" w:type="dxa"/>
          </w:tcPr>
          <w:p w:rsidR="00E51904" w:rsidRDefault="00E51904">
            <w:pPr>
              <w:pStyle w:val="ConsPlusNormal"/>
              <w:jc w:val="center"/>
            </w:pPr>
            <w:bookmarkStart w:id="30" w:name="P2855"/>
            <w:bookmarkEnd w:id="30"/>
            <w:r>
              <w:t>2</w:t>
            </w:r>
          </w:p>
        </w:tc>
        <w:tc>
          <w:tcPr>
            <w:tcW w:w="1644" w:type="dxa"/>
          </w:tcPr>
          <w:p w:rsidR="00E51904" w:rsidRDefault="00E51904">
            <w:pPr>
              <w:pStyle w:val="ConsPlusNormal"/>
              <w:jc w:val="center"/>
            </w:pPr>
            <w:r>
              <w:t>5558122,6</w:t>
            </w:r>
          </w:p>
        </w:tc>
        <w:tc>
          <w:tcPr>
            <w:tcW w:w="2154" w:type="dxa"/>
            <w:gridSpan w:val="2"/>
          </w:tcPr>
          <w:p w:rsidR="00E51904" w:rsidRDefault="00E51904">
            <w:pPr>
              <w:pStyle w:val="ConsPlusNormal"/>
              <w:jc w:val="center"/>
            </w:pPr>
            <w:r>
              <w:t>4924,0</w:t>
            </w:r>
          </w:p>
        </w:tc>
        <w:tc>
          <w:tcPr>
            <w:tcW w:w="2250" w:type="dxa"/>
            <w:gridSpan w:val="2"/>
          </w:tcPr>
          <w:p w:rsidR="00E51904" w:rsidRDefault="00E51904">
            <w:pPr>
              <w:pStyle w:val="ConsPlusNormal"/>
              <w:jc w:val="center"/>
            </w:pPr>
            <w:r>
              <w:t>5972724,2</w:t>
            </w:r>
          </w:p>
        </w:tc>
        <w:tc>
          <w:tcPr>
            <w:tcW w:w="2041" w:type="dxa"/>
          </w:tcPr>
          <w:p w:rsidR="00E51904" w:rsidRDefault="00E51904">
            <w:pPr>
              <w:pStyle w:val="ConsPlusNormal"/>
              <w:jc w:val="center"/>
            </w:pPr>
            <w:r>
              <w:t>5291,3</w:t>
            </w:r>
          </w:p>
        </w:tc>
        <w:tc>
          <w:tcPr>
            <w:tcW w:w="1928" w:type="dxa"/>
          </w:tcPr>
          <w:p w:rsidR="00E51904" w:rsidRDefault="00E51904">
            <w:pPr>
              <w:pStyle w:val="ConsPlusNormal"/>
              <w:jc w:val="center"/>
            </w:pPr>
            <w:r>
              <w:t>6417577,2</w:t>
            </w:r>
          </w:p>
        </w:tc>
        <w:tc>
          <w:tcPr>
            <w:tcW w:w="2154" w:type="dxa"/>
          </w:tcPr>
          <w:p w:rsidR="00E51904" w:rsidRDefault="00E51904">
            <w:pPr>
              <w:pStyle w:val="ConsPlusNormal"/>
              <w:jc w:val="center"/>
            </w:pPr>
            <w:r>
              <w:t>5685,4</w:t>
            </w:r>
          </w:p>
        </w:tc>
      </w:tr>
      <w:tr w:rsidR="00E51904">
        <w:tc>
          <w:tcPr>
            <w:tcW w:w="3855" w:type="dxa"/>
          </w:tcPr>
          <w:p w:rsidR="00E51904" w:rsidRDefault="00E51904">
            <w:pPr>
              <w:pStyle w:val="ConsPlusNormal"/>
            </w:pPr>
            <w:r>
              <w:t xml:space="preserve">II. Стоимость территориальной </w:t>
            </w:r>
            <w:r>
              <w:lastRenderedPageBreak/>
              <w:t xml:space="preserve">программы ОМС, всего </w:t>
            </w:r>
            <w:hyperlink w:anchor="P2935">
              <w:r>
                <w:rPr>
                  <w:color w:val="0000FF"/>
                </w:rPr>
                <w:t>&lt;**&gt;</w:t>
              </w:r>
            </w:hyperlink>
            <w:r>
              <w:t xml:space="preserve"> (сумма </w:t>
            </w:r>
            <w:hyperlink w:anchor="P2871">
              <w:r>
                <w:rPr>
                  <w:color w:val="0000FF"/>
                </w:rPr>
                <w:t>строк 04</w:t>
              </w:r>
            </w:hyperlink>
            <w:r>
              <w:t xml:space="preserve"> + </w:t>
            </w:r>
            <w:hyperlink w:anchor="P2903">
              <w:r>
                <w:rPr>
                  <w:color w:val="0000FF"/>
                </w:rPr>
                <w:t>08</w:t>
              </w:r>
            </w:hyperlink>
            <w:r>
              <w:t>)</w:t>
            </w:r>
          </w:p>
        </w:tc>
        <w:tc>
          <w:tcPr>
            <w:tcW w:w="964" w:type="dxa"/>
          </w:tcPr>
          <w:p w:rsidR="00E51904" w:rsidRDefault="00E51904">
            <w:pPr>
              <w:pStyle w:val="ConsPlusNormal"/>
              <w:jc w:val="center"/>
            </w:pPr>
            <w:bookmarkStart w:id="31" w:name="P2863"/>
            <w:bookmarkEnd w:id="31"/>
            <w:r>
              <w:lastRenderedPageBreak/>
              <w:t>3</w:t>
            </w:r>
          </w:p>
        </w:tc>
        <w:tc>
          <w:tcPr>
            <w:tcW w:w="1644" w:type="dxa"/>
          </w:tcPr>
          <w:p w:rsidR="00E51904" w:rsidRDefault="00E51904">
            <w:pPr>
              <w:pStyle w:val="ConsPlusNormal"/>
              <w:jc w:val="center"/>
            </w:pPr>
            <w:r>
              <w:t>23651148,3</w:t>
            </w:r>
          </w:p>
        </w:tc>
        <w:tc>
          <w:tcPr>
            <w:tcW w:w="2154" w:type="dxa"/>
            <w:gridSpan w:val="2"/>
          </w:tcPr>
          <w:p w:rsidR="00E51904" w:rsidRDefault="00E51904">
            <w:pPr>
              <w:pStyle w:val="ConsPlusNormal"/>
              <w:jc w:val="center"/>
            </w:pPr>
            <w:r>
              <w:t>20273,5</w:t>
            </w:r>
          </w:p>
        </w:tc>
        <w:tc>
          <w:tcPr>
            <w:tcW w:w="2250" w:type="dxa"/>
            <w:gridSpan w:val="2"/>
          </w:tcPr>
          <w:p w:rsidR="00E51904" w:rsidRDefault="00E51904">
            <w:pPr>
              <w:pStyle w:val="ConsPlusNormal"/>
              <w:jc w:val="center"/>
            </w:pPr>
            <w:r>
              <w:t>25298714,6</w:t>
            </w:r>
          </w:p>
        </w:tc>
        <w:tc>
          <w:tcPr>
            <w:tcW w:w="2041" w:type="dxa"/>
          </w:tcPr>
          <w:p w:rsidR="00E51904" w:rsidRDefault="00E51904">
            <w:pPr>
              <w:pStyle w:val="ConsPlusNormal"/>
              <w:jc w:val="center"/>
            </w:pPr>
            <w:r>
              <w:t>21685,7</w:t>
            </w:r>
          </w:p>
        </w:tc>
        <w:tc>
          <w:tcPr>
            <w:tcW w:w="1928" w:type="dxa"/>
          </w:tcPr>
          <w:p w:rsidR="00E51904" w:rsidRDefault="00E51904">
            <w:pPr>
              <w:pStyle w:val="ConsPlusNormal"/>
              <w:jc w:val="center"/>
            </w:pPr>
            <w:r>
              <w:t>26997717,7</w:t>
            </w:r>
          </w:p>
        </w:tc>
        <w:tc>
          <w:tcPr>
            <w:tcW w:w="2154" w:type="dxa"/>
          </w:tcPr>
          <w:p w:rsidR="00E51904" w:rsidRDefault="00E51904">
            <w:pPr>
              <w:pStyle w:val="ConsPlusNormal"/>
              <w:jc w:val="center"/>
            </w:pPr>
            <w:r>
              <w:t>23142,1</w:t>
            </w:r>
          </w:p>
        </w:tc>
      </w:tr>
      <w:tr w:rsidR="00E51904">
        <w:tc>
          <w:tcPr>
            <w:tcW w:w="3855" w:type="dxa"/>
          </w:tcPr>
          <w:p w:rsidR="00E51904" w:rsidRDefault="00E51904">
            <w:pPr>
              <w:pStyle w:val="ConsPlusNormal"/>
            </w:pPr>
            <w:r>
              <w:lastRenderedPageBreak/>
              <w:t xml:space="preserve">1. Стоимость территориальной программы ОМС за счет средств обязательного медицинского страхования в рамках базовой программы </w:t>
            </w:r>
            <w:hyperlink w:anchor="P2935">
              <w:r>
                <w:rPr>
                  <w:color w:val="0000FF"/>
                </w:rPr>
                <w:t>&lt;**&gt;</w:t>
              </w:r>
            </w:hyperlink>
            <w:r>
              <w:t xml:space="preserve"> (сумма </w:t>
            </w:r>
            <w:hyperlink w:anchor="P2879">
              <w:r>
                <w:rPr>
                  <w:color w:val="0000FF"/>
                </w:rPr>
                <w:t>строк 05</w:t>
              </w:r>
            </w:hyperlink>
            <w:r>
              <w:t xml:space="preserve"> + </w:t>
            </w:r>
            <w:hyperlink w:anchor="P2887">
              <w:r>
                <w:rPr>
                  <w:color w:val="0000FF"/>
                </w:rPr>
                <w:t>06</w:t>
              </w:r>
            </w:hyperlink>
            <w:r>
              <w:t xml:space="preserve"> + </w:t>
            </w:r>
            <w:hyperlink w:anchor="P2895">
              <w:r>
                <w:rPr>
                  <w:color w:val="0000FF"/>
                </w:rPr>
                <w:t>07</w:t>
              </w:r>
            </w:hyperlink>
            <w:r>
              <w:t>), в том числе:</w:t>
            </w:r>
          </w:p>
        </w:tc>
        <w:tc>
          <w:tcPr>
            <w:tcW w:w="964" w:type="dxa"/>
          </w:tcPr>
          <w:p w:rsidR="00E51904" w:rsidRDefault="00E51904">
            <w:pPr>
              <w:pStyle w:val="ConsPlusNormal"/>
              <w:jc w:val="center"/>
            </w:pPr>
            <w:bookmarkStart w:id="32" w:name="P2871"/>
            <w:bookmarkEnd w:id="32"/>
            <w:r>
              <w:t>4</w:t>
            </w:r>
          </w:p>
        </w:tc>
        <w:tc>
          <w:tcPr>
            <w:tcW w:w="1644" w:type="dxa"/>
          </w:tcPr>
          <w:p w:rsidR="00E51904" w:rsidRDefault="00E51904">
            <w:pPr>
              <w:pStyle w:val="ConsPlusNormal"/>
              <w:jc w:val="center"/>
            </w:pPr>
            <w:r>
              <w:t>23651148,3</w:t>
            </w:r>
          </w:p>
        </w:tc>
        <w:tc>
          <w:tcPr>
            <w:tcW w:w="2154" w:type="dxa"/>
            <w:gridSpan w:val="2"/>
          </w:tcPr>
          <w:p w:rsidR="00E51904" w:rsidRDefault="00E51904">
            <w:pPr>
              <w:pStyle w:val="ConsPlusNormal"/>
              <w:jc w:val="center"/>
            </w:pPr>
            <w:r>
              <w:t>20273,5</w:t>
            </w:r>
          </w:p>
        </w:tc>
        <w:tc>
          <w:tcPr>
            <w:tcW w:w="2250" w:type="dxa"/>
            <w:gridSpan w:val="2"/>
          </w:tcPr>
          <w:p w:rsidR="00E51904" w:rsidRDefault="00E51904">
            <w:pPr>
              <w:pStyle w:val="ConsPlusNormal"/>
              <w:jc w:val="center"/>
            </w:pPr>
            <w:r>
              <w:t>25298714,6</w:t>
            </w:r>
          </w:p>
        </w:tc>
        <w:tc>
          <w:tcPr>
            <w:tcW w:w="2041" w:type="dxa"/>
          </w:tcPr>
          <w:p w:rsidR="00E51904" w:rsidRDefault="00E51904">
            <w:pPr>
              <w:pStyle w:val="ConsPlusNormal"/>
              <w:jc w:val="center"/>
            </w:pPr>
            <w:r>
              <w:t>21685,7</w:t>
            </w:r>
          </w:p>
        </w:tc>
        <w:tc>
          <w:tcPr>
            <w:tcW w:w="1928" w:type="dxa"/>
          </w:tcPr>
          <w:p w:rsidR="00E51904" w:rsidRDefault="00E51904">
            <w:pPr>
              <w:pStyle w:val="ConsPlusNormal"/>
              <w:jc w:val="center"/>
            </w:pPr>
            <w:r>
              <w:t>26997717,7</w:t>
            </w:r>
          </w:p>
        </w:tc>
        <w:tc>
          <w:tcPr>
            <w:tcW w:w="2154" w:type="dxa"/>
          </w:tcPr>
          <w:p w:rsidR="00E51904" w:rsidRDefault="00E51904">
            <w:pPr>
              <w:pStyle w:val="ConsPlusNormal"/>
              <w:jc w:val="center"/>
            </w:pPr>
            <w:r>
              <w:t>23142,1</w:t>
            </w:r>
          </w:p>
        </w:tc>
      </w:tr>
      <w:tr w:rsidR="00E51904">
        <w:tc>
          <w:tcPr>
            <w:tcW w:w="3855" w:type="dxa"/>
          </w:tcPr>
          <w:p w:rsidR="00E51904" w:rsidRDefault="00E51904">
            <w:pPr>
              <w:pStyle w:val="ConsPlusNormal"/>
            </w:pPr>
            <w:r>
              <w:t xml:space="preserve">1.1. субвенции из бюджета ФОМС </w:t>
            </w:r>
            <w:hyperlink w:anchor="P2935">
              <w:r>
                <w:rPr>
                  <w:color w:val="0000FF"/>
                </w:rPr>
                <w:t>&lt;**&gt;</w:t>
              </w:r>
            </w:hyperlink>
          </w:p>
        </w:tc>
        <w:tc>
          <w:tcPr>
            <w:tcW w:w="964" w:type="dxa"/>
          </w:tcPr>
          <w:p w:rsidR="00E51904" w:rsidRDefault="00E51904">
            <w:pPr>
              <w:pStyle w:val="ConsPlusNormal"/>
              <w:jc w:val="center"/>
            </w:pPr>
            <w:bookmarkStart w:id="33" w:name="P2879"/>
            <w:bookmarkEnd w:id="33"/>
            <w:r>
              <w:t>5</w:t>
            </w:r>
          </w:p>
        </w:tc>
        <w:tc>
          <w:tcPr>
            <w:tcW w:w="1644" w:type="dxa"/>
          </w:tcPr>
          <w:p w:rsidR="00E51904" w:rsidRDefault="00E51904">
            <w:pPr>
              <w:pStyle w:val="ConsPlusNormal"/>
              <w:jc w:val="center"/>
            </w:pPr>
            <w:r>
              <w:t>23651148,3</w:t>
            </w:r>
          </w:p>
        </w:tc>
        <w:tc>
          <w:tcPr>
            <w:tcW w:w="2154" w:type="dxa"/>
            <w:gridSpan w:val="2"/>
          </w:tcPr>
          <w:p w:rsidR="00E51904" w:rsidRDefault="00E51904">
            <w:pPr>
              <w:pStyle w:val="ConsPlusNormal"/>
              <w:jc w:val="center"/>
            </w:pPr>
            <w:r>
              <w:t>20273,5</w:t>
            </w:r>
          </w:p>
        </w:tc>
        <w:tc>
          <w:tcPr>
            <w:tcW w:w="2250" w:type="dxa"/>
            <w:gridSpan w:val="2"/>
          </w:tcPr>
          <w:p w:rsidR="00E51904" w:rsidRDefault="00E51904">
            <w:pPr>
              <w:pStyle w:val="ConsPlusNormal"/>
              <w:jc w:val="center"/>
            </w:pPr>
            <w:r>
              <w:t>25298714,6</w:t>
            </w:r>
          </w:p>
        </w:tc>
        <w:tc>
          <w:tcPr>
            <w:tcW w:w="2041" w:type="dxa"/>
          </w:tcPr>
          <w:p w:rsidR="00E51904" w:rsidRDefault="00E51904">
            <w:pPr>
              <w:pStyle w:val="ConsPlusNormal"/>
              <w:jc w:val="center"/>
            </w:pPr>
            <w:r>
              <w:t>21685,7</w:t>
            </w:r>
          </w:p>
        </w:tc>
        <w:tc>
          <w:tcPr>
            <w:tcW w:w="1928" w:type="dxa"/>
          </w:tcPr>
          <w:p w:rsidR="00E51904" w:rsidRDefault="00E51904">
            <w:pPr>
              <w:pStyle w:val="ConsPlusNormal"/>
              <w:jc w:val="center"/>
            </w:pPr>
            <w:r>
              <w:t>26997717,7</w:t>
            </w:r>
          </w:p>
        </w:tc>
        <w:tc>
          <w:tcPr>
            <w:tcW w:w="2154" w:type="dxa"/>
          </w:tcPr>
          <w:p w:rsidR="00E51904" w:rsidRDefault="00E51904">
            <w:pPr>
              <w:pStyle w:val="ConsPlusNormal"/>
              <w:jc w:val="center"/>
            </w:pPr>
            <w:r>
              <w:t>23142,1</w:t>
            </w:r>
          </w:p>
        </w:tc>
      </w:tr>
      <w:tr w:rsidR="00E51904">
        <w:tc>
          <w:tcPr>
            <w:tcW w:w="3855" w:type="dxa"/>
          </w:tcPr>
          <w:p w:rsidR="00E51904" w:rsidRDefault="00E51904">
            <w:pPr>
              <w:pStyle w:val="ConsPlusNormal"/>
            </w:pPr>
            <w:r>
              <w:t>1.2. межбюджетные трансферты бюджета субъекта Российской Федерации на финансовое обеспечение территориальной программы обязательного медицинского страхования в случае установления дополнительного объема страхового обеспечения по страховым случаям, установленным базовой программой ОМС</w:t>
            </w:r>
          </w:p>
        </w:tc>
        <w:tc>
          <w:tcPr>
            <w:tcW w:w="964" w:type="dxa"/>
          </w:tcPr>
          <w:p w:rsidR="00E51904" w:rsidRDefault="00E51904">
            <w:pPr>
              <w:pStyle w:val="ConsPlusNormal"/>
              <w:jc w:val="center"/>
            </w:pPr>
            <w:bookmarkStart w:id="34" w:name="P2887"/>
            <w:bookmarkEnd w:id="34"/>
            <w:r>
              <w:t>6</w:t>
            </w:r>
          </w:p>
        </w:tc>
        <w:tc>
          <w:tcPr>
            <w:tcW w:w="1644" w:type="dxa"/>
          </w:tcPr>
          <w:p w:rsidR="00E51904" w:rsidRDefault="00E51904">
            <w:pPr>
              <w:pStyle w:val="ConsPlusNormal"/>
            </w:pPr>
          </w:p>
        </w:tc>
        <w:tc>
          <w:tcPr>
            <w:tcW w:w="2154" w:type="dxa"/>
            <w:gridSpan w:val="2"/>
          </w:tcPr>
          <w:p w:rsidR="00E51904" w:rsidRDefault="00E51904">
            <w:pPr>
              <w:pStyle w:val="ConsPlusNormal"/>
            </w:pPr>
          </w:p>
        </w:tc>
        <w:tc>
          <w:tcPr>
            <w:tcW w:w="2250" w:type="dxa"/>
            <w:gridSpan w:val="2"/>
          </w:tcPr>
          <w:p w:rsidR="00E51904" w:rsidRDefault="00E51904">
            <w:pPr>
              <w:pStyle w:val="ConsPlusNormal"/>
            </w:pPr>
          </w:p>
        </w:tc>
        <w:tc>
          <w:tcPr>
            <w:tcW w:w="2041" w:type="dxa"/>
          </w:tcPr>
          <w:p w:rsidR="00E51904" w:rsidRDefault="00E51904">
            <w:pPr>
              <w:pStyle w:val="ConsPlusNormal"/>
            </w:pPr>
          </w:p>
        </w:tc>
        <w:tc>
          <w:tcPr>
            <w:tcW w:w="1928" w:type="dxa"/>
          </w:tcPr>
          <w:p w:rsidR="00E51904" w:rsidRDefault="00E51904">
            <w:pPr>
              <w:pStyle w:val="ConsPlusNormal"/>
            </w:pPr>
          </w:p>
        </w:tc>
        <w:tc>
          <w:tcPr>
            <w:tcW w:w="2154" w:type="dxa"/>
          </w:tcPr>
          <w:p w:rsidR="00E51904" w:rsidRDefault="00E51904">
            <w:pPr>
              <w:pStyle w:val="ConsPlusNormal"/>
            </w:pPr>
          </w:p>
        </w:tc>
      </w:tr>
      <w:tr w:rsidR="00E51904">
        <w:tc>
          <w:tcPr>
            <w:tcW w:w="3855" w:type="dxa"/>
          </w:tcPr>
          <w:p w:rsidR="00E51904" w:rsidRDefault="00E51904">
            <w:pPr>
              <w:pStyle w:val="ConsPlusNormal"/>
            </w:pPr>
            <w:r>
              <w:t>1.3. прочие поступления</w:t>
            </w:r>
          </w:p>
        </w:tc>
        <w:tc>
          <w:tcPr>
            <w:tcW w:w="964" w:type="dxa"/>
          </w:tcPr>
          <w:p w:rsidR="00E51904" w:rsidRDefault="00E51904">
            <w:pPr>
              <w:pStyle w:val="ConsPlusNormal"/>
              <w:jc w:val="center"/>
            </w:pPr>
            <w:bookmarkStart w:id="35" w:name="P2895"/>
            <w:bookmarkEnd w:id="35"/>
            <w:r>
              <w:t>7</w:t>
            </w:r>
          </w:p>
        </w:tc>
        <w:tc>
          <w:tcPr>
            <w:tcW w:w="1644" w:type="dxa"/>
          </w:tcPr>
          <w:p w:rsidR="00E51904" w:rsidRDefault="00E51904">
            <w:pPr>
              <w:pStyle w:val="ConsPlusNormal"/>
            </w:pPr>
          </w:p>
        </w:tc>
        <w:tc>
          <w:tcPr>
            <w:tcW w:w="2154" w:type="dxa"/>
            <w:gridSpan w:val="2"/>
          </w:tcPr>
          <w:p w:rsidR="00E51904" w:rsidRDefault="00E51904">
            <w:pPr>
              <w:pStyle w:val="ConsPlusNormal"/>
            </w:pPr>
          </w:p>
        </w:tc>
        <w:tc>
          <w:tcPr>
            <w:tcW w:w="2250" w:type="dxa"/>
            <w:gridSpan w:val="2"/>
          </w:tcPr>
          <w:p w:rsidR="00E51904" w:rsidRDefault="00E51904">
            <w:pPr>
              <w:pStyle w:val="ConsPlusNormal"/>
            </w:pPr>
          </w:p>
        </w:tc>
        <w:tc>
          <w:tcPr>
            <w:tcW w:w="2041" w:type="dxa"/>
          </w:tcPr>
          <w:p w:rsidR="00E51904" w:rsidRDefault="00E51904">
            <w:pPr>
              <w:pStyle w:val="ConsPlusNormal"/>
            </w:pPr>
          </w:p>
        </w:tc>
        <w:tc>
          <w:tcPr>
            <w:tcW w:w="1928" w:type="dxa"/>
          </w:tcPr>
          <w:p w:rsidR="00E51904" w:rsidRDefault="00E51904">
            <w:pPr>
              <w:pStyle w:val="ConsPlusNormal"/>
            </w:pPr>
          </w:p>
        </w:tc>
        <w:tc>
          <w:tcPr>
            <w:tcW w:w="2154" w:type="dxa"/>
          </w:tcPr>
          <w:p w:rsidR="00E51904" w:rsidRDefault="00E51904">
            <w:pPr>
              <w:pStyle w:val="ConsPlusNormal"/>
            </w:pPr>
          </w:p>
        </w:tc>
      </w:tr>
      <w:tr w:rsidR="00E51904">
        <w:tc>
          <w:tcPr>
            <w:tcW w:w="3855" w:type="dxa"/>
          </w:tcPr>
          <w:p w:rsidR="00E51904" w:rsidRDefault="00E51904">
            <w:pPr>
              <w:pStyle w:val="ConsPlusNormal"/>
            </w:pPr>
            <w:r>
              <w:t>2. Межбюджетные трансферты бюджета субъекта Российской Федерации на финансовое обеспечение дополнительных видов и условий оказания медицинской помощи в дополнение к установленным базовой программой ОМС, из них:</w:t>
            </w:r>
          </w:p>
        </w:tc>
        <w:tc>
          <w:tcPr>
            <w:tcW w:w="964" w:type="dxa"/>
          </w:tcPr>
          <w:p w:rsidR="00E51904" w:rsidRDefault="00E51904">
            <w:pPr>
              <w:pStyle w:val="ConsPlusNormal"/>
              <w:jc w:val="center"/>
            </w:pPr>
            <w:bookmarkStart w:id="36" w:name="P2903"/>
            <w:bookmarkEnd w:id="36"/>
            <w:r>
              <w:t>8</w:t>
            </w:r>
          </w:p>
        </w:tc>
        <w:tc>
          <w:tcPr>
            <w:tcW w:w="1644" w:type="dxa"/>
          </w:tcPr>
          <w:p w:rsidR="00E51904" w:rsidRDefault="00E51904">
            <w:pPr>
              <w:pStyle w:val="ConsPlusNormal"/>
            </w:pPr>
          </w:p>
        </w:tc>
        <w:tc>
          <w:tcPr>
            <w:tcW w:w="2154" w:type="dxa"/>
            <w:gridSpan w:val="2"/>
          </w:tcPr>
          <w:p w:rsidR="00E51904" w:rsidRDefault="00E51904">
            <w:pPr>
              <w:pStyle w:val="ConsPlusNormal"/>
            </w:pPr>
          </w:p>
        </w:tc>
        <w:tc>
          <w:tcPr>
            <w:tcW w:w="2250" w:type="dxa"/>
            <w:gridSpan w:val="2"/>
          </w:tcPr>
          <w:p w:rsidR="00E51904" w:rsidRDefault="00E51904">
            <w:pPr>
              <w:pStyle w:val="ConsPlusNormal"/>
            </w:pPr>
          </w:p>
        </w:tc>
        <w:tc>
          <w:tcPr>
            <w:tcW w:w="2041" w:type="dxa"/>
          </w:tcPr>
          <w:p w:rsidR="00E51904" w:rsidRDefault="00E51904">
            <w:pPr>
              <w:pStyle w:val="ConsPlusNormal"/>
            </w:pPr>
          </w:p>
        </w:tc>
        <w:tc>
          <w:tcPr>
            <w:tcW w:w="1928" w:type="dxa"/>
          </w:tcPr>
          <w:p w:rsidR="00E51904" w:rsidRDefault="00E51904">
            <w:pPr>
              <w:pStyle w:val="ConsPlusNormal"/>
            </w:pPr>
          </w:p>
        </w:tc>
        <w:tc>
          <w:tcPr>
            <w:tcW w:w="2154" w:type="dxa"/>
          </w:tcPr>
          <w:p w:rsidR="00E51904" w:rsidRDefault="00E51904">
            <w:pPr>
              <w:pStyle w:val="ConsPlusNormal"/>
            </w:pPr>
          </w:p>
        </w:tc>
      </w:tr>
      <w:tr w:rsidR="00E51904">
        <w:tc>
          <w:tcPr>
            <w:tcW w:w="3855" w:type="dxa"/>
          </w:tcPr>
          <w:p w:rsidR="00E51904" w:rsidRDefault="00E51904">
            <w:pPr>
              <w:pStyle w:val="ConsPlusNormal"/>
            </w:pPr>
            <w:r>
              <w:t xml:space="preserve">2.1. межбюджетные трансферты, </w:t>
            </w:r>
            <w:r>
              <w:lastRenderedPageBreak/>
              <w:t>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дополнительных видов медицинской помощи</w:t>
            </w:r>
          </w:p>
        </w:tc>
        <w:tc>
          <w:tcPr>
            <w:tcW w:w="964" w:type="dxa"/>
          </w:tcPr>
          <w:p w:rsidR="00E51904" w:rsidRDefault="00E51904">
            <w:pPr>
              <w:pStyle w:val="ConsPlusNormal"/>
              <w:jc w:val="center"/>
            </w:pPr>
            <w:r>
              <w:lastRenderedPageBreak/>
              <w:t>9</w:t>
            </w:r>
          </w:p>
        </w:tc>
        <w:tc>
          <w:tcPr>
            <w:tcW w:w="1644" w:type="dxa"/>
          </w:tcPr>
          <w:p w:rsidR="00E51904" w:rsidRDefault="00E51904">
            <w:pPr>
              <w:pStyle w:val="ConsPlusNormal"/>
            </w:pPr>
          </w:p>
        </w:tc>
        <w:tc>
          <w:tcPr>
            <w:tcW w:w="2154" w:type="dxa"/>
            <w:gridSpan w:val="2"/>
          </w:tcPr>
          <w:p w:rsidR="00E51904" w:rsidRDefault="00E51904">
            <w:pPr>
              <w:pStyle w:val="ConsPlusNormal"/>
            </w:pPr>
          </w:p>
        </w:tc>
        <w:tc>
          <w:tcPr>
            <w:tcW w:w="2250" w:type="dxa"/>
            <w:gridSpan w:val="2"/>
          </w:tcPr>
          <w:p w:rsidR="00E51904" w:rsidRDefault="00E51904">
            <w:pPr>
              <w:pStyle w:val="ConsPlusNormal"/>
            </w:pPr>
          </w:p>
        </w:tc>
        <w:tc>
          <w:tcPr>
            <w:tcW w:w="2041" w:type="dxa"/>
          </w:tcPr>
          <w:p w:rsidR="00E51904" w:rsidRDefault="00E51904">
            <w:pPr>
              <w:pStyle w:val="ConsPlusNormal"/>
            </w:pPr>
          </w:p>
        </w:tc>
        <w:tc>
          <w:tcPr>
            <w:tcW w:w="1928" w:type="dxa"/>
          </w:tcPr>
          <w:p w:rsidR="00E51904" w:rsidRDefault="00E51904">
            <w:pPr>
              <w:pStyle w:val="ConsPlusNormal"/>
            </w:pPr>
          </w:p>
        </w:tc>
        <w:tc>
          <w:tcPr>
            <w:tcW w:w="2154" w:type="dxa"/>
          </w:tcPr>
          <w:p w:rsidR="00E51904" w:rsidRDefault="00E51904">
            <w:pPr>
              <w:pStyle w:val="ConsPlusNormal"/>
            </w:pPr>
          </w:p>
        </w:tc>
      </w:tr>
      <w:tr w:rsidR="00E51904">
        <w:tc>
          <w:tcPr>
            <w:tcW w:w="3855" w:type="dxa"/>
          </w:tcPr>
          <w:p w:rsidR="00E51904" w:rsidRDefault="00E51904">
            <w:pPr>
              <w:pStyle w:val="ConsPlusNormal"/>
            </w:pPr>
            <w:r>
              <w:lastRenderedPageBreak/>
              <w:t>2.2. межбюджетные трансферты,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расходов, не включенных в структуру тарифов на оплату медицинской помощи в рамках базовой программы обязательного медицинского страхования</w:t>
            </w:r>
          </w:p>
        </w:tc>
        <w:tc>
          <w:tcPr>
            <w:tcW w:w="964" w:type="dxa"/>
          </w:tcPr>
          <w:p w:rsidR="00E51904" w:rsidRDefault="00E51904">
            <w:pPr>
              <w:pStyle w:val="ConsPlusNormal"/>
              <w:jc w:val="center"/>
            </w:pPr>
            <w:r>
              <w:t>10</w:t>
            </w:r>
          </w:p>
        </w:tc>
        <w:tc>
          <w:tcPr>
            <w:tcW w:w="1644" w:type="dxa"/>
          </w:tcPr>
          <w:p w:rsidR="00E51904" w:rsidRDefault="00E51904">
            <w:pPr>
              <w:pStyle w:val="ConsPlusNormal"/>
            </w:pPr>
          </w:p>
        </w:tc>
        <w:tc>
          <w:tcPr>
            <w:tcW w:w="2154" w:type="dxa"/>
            <w:gridSpan w:val="2"/>
          </w:tcPr>
          <w:p w:rsidR="00E51904" w:rsidRDefault="00E51904">
            <w:pPr>
              <w:pStyle w:val="ConsPlusNormal"/>
            </w:pPr>
          </w:p>
        </w:tc>
        <w:tc>
          <w:tcPr>
            <w:tcW w:w="2250" w:type="dxa"/>
            <w:gridSpan w:val="2"/>
          </w:tcPr>
          <w:p w:rsidR="00E51904" w:rsidRDefault="00E51904">
            <w:pPr>
              <w:pStyle w:val="ConsPlusNormal"/>
            </w:pPr>
          </w:p>
        </w:tc>
        <w:tc>
          <w:tcPr>
            <w:tcW w:w="2041" w:type="dxa"/>
          </w:tcPr>
          <w:p w:rsidR="00E51904" w:rsidRDefault="00E51904">
            <w:pPr>
              <w:pStyle w:val="ConsPlusNormal"/>
            </w:pPr>
          </w:p>
        </w:tc>
        <w:tc>
          <w:tcPr>
            <w:tcW w:w="1928" w:type="dxa"/>
          </w:tcPr>
          <w:p w:rsidR="00E51904" w:rsidRDefault="00E51904">
            <w:pPr>
              <w:pStyle w:val="ConsPlusNormal"/>
            </w:pPr>
          </w:p>
        </w:tc>
        <w:tc>
          <w:tcPr>
            <w:tcW w:w="2154" w:type="dxa"/>
          </w:tcPr>
          <w:p w:rsidR="00E51904" w:rsidRDefault="00E51904">
            <w:pPr>
              <w:pStyle w:val="ConsPlusNormal"/>
            </w:pPr>
          </w:p>
        </w:tc>
      </w:tr>
      <w:tr w:rsidR="00E51904">
        <w:tc>
          <w:tcPr>
            <w:tcW w:w="3855" w:type="dxa"/>
          </w:tcPr>
          <w:p w:rsidR="00E51904" w:rsidRDefault="00E51904">
            <w:pPr>
              <w:pStyle w:val="ConsPlusNormal"/>
            </w:pPr>
            <w:r>
              <w:t>--------------------------------</w:t>
            </w:r>
          </w:p>
        </w:tc>
        <w:tc>
          <w:tcPr>
            <w:tcW w:w="964" w:type="dxa"/>
          </w:tcPr>
          <w:p w:rsidR="00E51904" w:rsidRDefault="00E51904">
            <w:pPr>
              <w:pStyle w:val="ConsPlusNormal"/>
            </w:pPr>
          </w:p>
        </w:tc>
        <w:tc>
          <w:tcPr>
            <w:tcW w:w="1644" w:type="dxa"/>
          </w:tcPr>
          <w:p w:rsidR="00E51904" w:rsidRDefault="00E51904">
            <w:pPr>
              <w:pStyle w:val="ConsPlusNormal"/>
            </w:pPr>
          </w:p>
        </w:tc>
        <w:tc>
          <w:tcPr>
            <w:tcW w:w="2154" w:type="dxa"/>
            <w:gridSpan w:val="2"/>
          </w:tcPr>
          <w:p w:rsidR="00E51904" w:rsidRDefault="00E51904">
            <w:pPr>
              <w:pStyle w:val="ConsPlusNormal"/>
            </w:pPr>
          </w:p>
        </w:tc>
        <w:tc>
          <w:tcPr>
            <w:tcW w:w="2250" w:type="dxa"/>
            <w:gridSpan w:val="2"/>
          </w:tcPr>
          <w:p w:rsidR="00E51904" w:rsidRDefault="00E51904">
            <w:pPr>
              <w:pStyle w:val="ConsPlusNormal"/>
            </w:pPr>
          </w:p>
        </w:tc>
        <w:tc>
          <w:tcPr>
            <w:tcW w:w="2041" w:type="dxa"/>
          </w:tcPr>
          <w:p w:rsidR="00E51904" w:rsidRDefault="00E51904">
            <w:pPr>
              <w:pStyle w:val="ConsPlusNormal"/>
            </w:pPr>
          </w:p>
        </w:tc>
        <w:tc>
          <w:tcPr>
            <w:tcW w:w="1928" w:type="dxa"/>
          </w:tcPr>
          <w:p w:rsidR="00E51904" w:rsidRDefault="00E51904">
            <w:pPr>
              <w:pStyle w:val="ConsPlusNormal"/>
            </w:pPr>
          </w:p>
        </w:tc>
        <w:tc>
          <w:tcPr>
            <w:tcW w:w="2154" w:type="dxa"/>
          </w:tcPr>
          <w:p w:rsidR="00E51904" w:rsidRDefault="00E51904">
            <w:pPr>
              <w:pStyle w:val="ConsPlusNormal"/>
            </w:pPr>
          </w:p>
        </w:tc>
      </w:tr>
      <w:tr w:rsidR="00E51904">
        <w:tc>
          <w:tcPr>
            <w:tcW w:w="16990" w:type="dxa"/>
            <w:gridSpan w:val="10"/>
          </w:tcPr>
          <w:p w:rsidR="00E51904" w:rsidRDefault="00E51904">
            <w:pPr>
              <w:pStyle w:val="ConsPlusNormal"/>
            </w:pPr>
            <w:bookmarkStart w:id="37" w:name="P2934"/>
            <w:bookmarkEnd w:id="37"/>
            <w:r>
              <w:t>&lt;*&gt; Без учета бюджетных ассигнований федерального бюджета на оказание отдельным категориям граждан государственной социальной помощи по обеспечению лекарственными препаратами, целевые программы, государственные программы, а также межбюджетных трансфертов (</w:t>
            </w:r>
            <w:hyperlink w:anchor="P2887">
              <w:r>
                <w:rPr>
                  <w:color w:val="0000FF"/>
                </w:rPr>
                <w:t>строки 06</w:t>
              </w:r>
            </w:hyperlink>
            <w:r>
              <w:t xml:space="preserve"> и </w:t>
            </w:r>
            <w:hyperlink w:anchor="P2903">
              <w:r>
                <w:rPr>
                  <w:color w:val="0000FF"/>
                </w:rPr>
                <w:t>08</w:t>
              </w:r>
            </w:hyperlink>
            <w:r>
              <w:t>)</w:t>
            </w:r>
          </w:p>
        </w:tc>
      </w:tr>
      <w:tr w:rsidR="00E51904">
        <w:tc>
          <w:tcPr>
            <w:tcW w:w="16990" w:type="dxa"/>
            <w:gridSpan w:val="10"/>
          </w:tcPr>
          <w:p w:rsidR="00E51904" w:rsidRDefault="00E51904">
            <w:pPr>
              <w:pStyle w:val="ConsPlusNormal"/>
            </w:pPr>
            <w:bookmarkStart w:id="38" w:name="P2935"/>
            <w:bookmarkEnd w:id="38"/>
            <w:r>
              <w:t>&lt;**&gt; Без учета расходов на обеспечение выполнения территориальным фондом обязательного медицинского страхования своих функций, предусмотренных законом о бюджете территориального фонда обязательного медицинского страхования по разделу 01 "Общегосударственные вопросы", расходов на мероприятия по ликвидации кадрового дефицита в медицинских организациях, оказывающих первичную медико-санитарную помощь, расходов на финансовое обеспечение медицинской помощи, оказываемой медицинскими организациями, подведомственными федеральным органам исполнительной власти в рамках базовой программы обязательного медицинского страхования за счет средств бюджета Федерального фонда обязательного медицинского страхования</w:t>
            </w:r>
          </w:p>
        </w:tc>
      </w:tr>
      <w:tr w:rsidR="00E51904">
        <w:tc>
          <w:tcPr>
            <w:tcW w:w="4819" w:type="dxa"/>
            <w:gridSpan w:val="2"/>
            <w:vMerge w:val="restart"/>
          </w:tcPr>
          <w:p w:rsidR="00E51904" w:rsidRDefault="00E51904">
            <w:pPr>
              <w:pStyle w:val="ConsPlusNormal"/>
            </w:pPr>
            <w:r>
              <w:t>Справочно</w:t>
            </w:r>
          </w:p>
        </w:tc>
        <w:tc>
          <w:tcPr>
            <w:tcW w:w="4064" w:type="dxa"/>
            <w:gridSpan w:val="4"/>
          </w:tcPr>
          <w:p w:rsidR="00E51904" w:rsidRDefault="00E51904">
            <w:pPr>
              <w:pStyle w:val="ConsPlusNormal"/>
              <w:jc w:val="center"/>
            </w:pPr>
            <w:r>
              <w:t>2024 год</w:t>
            </w:r>
          </w:p>
        </w:tc>
        <w:tc>
          <w:tcPr>
            <w:tcW w:w="4025" w:type="dxa"/>
            <w:gridSpan w:val="2"/>
          </w:tcPr>
          <w:p w:rsidR="00E51904" w:rsidRDefault="00E51904">
            <w:pPr>
              <w:pStyle w:val="ConsPlusNormal"/>
              <w:jc w:val="center"/>
            </w:pPr>
            <w:r>
              <w:t>2025 год</w:t>
            </w:r>
          </w:p>
        </w:tc>
        <w:tc>
          <w:tcPr>
            <w:tcW w:w="4082" w:type="dxa"/>
            <w:gridSpan w:val="2"/>
          </w:tcPr>
          <w:p w:rsidR="00E51904" w:rsidRDefault="00E51904">
            <w:pPr>
              <w:pStyle w:val="ConsPlusNormal"/>
              <w:jc w:val="center"/>
            </w:pPr>
            <w:r>
              <w:t>2026 год</w:t>
            </w:r>
          </w:p>
        </w:tc>
      </w:tr>
      <w:tr w:rsidR="00E51904">
        <w:tc>
          <w:tcPr>
            <w:tcW w:w="4819" w:type="dxa"/>
            <w:gridSpan w:val="2"/>
            <w:vMerge/>
          </w:tcPr>
          <w:p w:rsidR="00E51904" w:rsidRDefault="00E51904">
            <w:pPr>
              <w:pStyle w:val="ConsPlusNormal"/>
            </w:pPr>
          </w:p>
        </w:tc>
        <w:tc>
          <w:tcPr>
            <w:tcW w:w="1984" w:type="dxa"/>
            <w:gridSpan w:val="2"/>
          </w:tcPr>
          <w:p w:rsidR="00E51904" w:rsidRDefault="00E51904">
            <w:pPr>
              <w:pStyle w:val="ConsPlusNormal"/>
              <w:jc w:val="center"/>
            </w:pPr>
            <w:r>
              <w:t>всего (тыс. руб.)</w:t>
            </w:r>
          </w:p>
        </w:tc>
        <w:tc>
          <w:tcPr>
            <w:tcW w:w="2080" w:type="dxa"/>
            <w:gridSpan w:val="2"/>
          </w:tcPr>
          <w:p w:rsidR="00E51904" w:rsidRDefault="00E51904">
            <w:pPr>
              <w:pStyle w:val="ConsPlusNormal"/>
            </w:pPr>
            <w:r>
              <w:t xml:space="preserve">на одно застрахованное </w:t>
            </w:r>
            <w:r>
              <w:lastRenderedPageBreak/>
              <w:t>лицо в год (руб.)</w:t>
            </w:r>
          </w:p>
        </w:tc>
        <w:tc>
          <w:tcPr>
            <w:tcW w:w="1984" w:type="dxa"/>
          </w:tcPr>
          <w:p w:rsidR="00E51904" w:rsidRDefault="00E51904">
            <w:pPr>
              <w:pStyle w:val="ConsPlusNormal"/>
              <w:jc w:val="center"/>
            </w:pPr>
            <w:r>
              <w:lastRenderedPageBreak/>
              <w:t>всего (тыс. руб.)</w:t>
            </w:r>
          </w:p>
        </w:tc>
        <w:tc>
          <w:tcPr>
            <w:tcW w:w="2041" w:type="dxa"/>
          </w:tcPr>
          <w:p w:rsidR="00E51904" w:rsidRDefault="00E51904">
            <w:pPr>
              <w:pStyle w:val="ConsPlusNormal"/>
            </w:pPr>
            <w:r>
              <w:t xml:space="preserve">на одно застрахованное </w:t>
            </w:r>
            <w:r>
              <w:lastRenderedPageBreak/>
              <w:t>лицо в год (руб.)</w:t>
            </w:r>
          </w:p>
        </w:tc>
        <w:tc>
          <w:tcPr>
            <w:tcW w:w="1928" w:type="dxa"/>
          </w:tcPr>
          <w:p w:rsidR="00E51904" w:rsidRDefault="00E51904">
            <w:pPr>
              <w:pStyle w:val="ConsPlusNormal"/>
              <w:jc w:val="center"/>
            </w:pPr>
            <w:r>
              <w:lastRenderedPageBreak/>
              <w:t>всего (тыс. руб.)</w:t>
            </w:r>
          </w:p>
        </w:tc>
        <w:tc>
          <w:tcPr>
            <w:tcW w:w="2154" w:type="dxa"/>
          </w:tcPr>
          <w:p w:rsidR="00E51904" w:rsidRDefault="00E51904">
            <w:pPr>
              <w:pStyle w:val="ConsPlusNormal"/>
            </w:pPr>
            <w:r>
              <w:t xml:space="preserve">на одно застрахованное лицо </w:t>
            </w:r>
            <w:r>
              <w:lastRenderedPageBreak/>
              <w:t>в год (руб.)</w:t>
            </w:r>
          </w:p>
        </w:tc>
      </w:tr>
      <w:tr w:rsidR="00E51904">
        <w:tc>
          <w:tcPr>
            <w:tcW w:w="4819" w:type="dxa"/>
            <w:gridSpan w:val="2"/>
          </w:tcPr>
          <w:p w:rsidR="00E51904" w:rsidRDefault="00E51904">
            <w:pPr>
              <w:pStyle w:val="ConsPlusNormal"/>
            </w:pPr>
            <w:r>
              <w:lastRenderedPageBreak/>
              <w:t>Расходы на обеспечение выполнения ТФОМС своих функций</w:t>
            </w:r>
          </w:p>
        </w:tc>
        <w:tc>
          <w:tcPr>
            <w:tcW w:w="1984" w:type="dxa"/>
            <w:gridSpan w:val="2"/>
          </w:tcPr>
          <w:p w:rsidR="00E51904" w:rsidRDefault="00E51904">
            <w:pPr>
              <w:pStyle w:val="ConsPlusNormal"/>
              <w:jc w:val="center"/>
            </w:pPr>
            <w:r>
              <w:t>121770,8</w:t>
            </w:r>
          </w:p>
        </w:tc>
        <w:tc>
          <w:tcPr>
            <w:tcW w:w="2080" w:type="dxa"/>
            <w:gridSpan w:val="2"/>
          </w:tcPr>
          <w:p w:rsidR="00E51904" w:rsidRDefault="00E51904">
            <w:pPr>
              <w:pStyle w:val="ConsPlusNormal"/>
              <w:jc w:val="center"/>
            </w:pPr>
            <w:r>
              <w:t>104,4</w:t>
            </w:r>
          </w:p>
        </w:tc>
        <w:tc>
          <w:tcPr>
            <w:tcW w:w="1984" w:type="dxa"/>
          </w:tcPr>
          <w:p w:rsidR="00E51904" w:rsidRDefault="00E51904">
            <w:pPr>
              <w:pStyle w:val="ConsPlusNormal"/>
              <w:jc w:val="center"/>
            </w:pPr>
            <w:r>
              <w:t>121770,8</w:t>
            </w:r>
          </w:p>
        </w:tc>
        <w:tc>
          <w:tcPr>
            <w:tcW w:w="2041" w:type="dxa"/>
          </w:tcPr>
          <w:p w:rsidR="00E51904" w:rsidRDefault="00E51904">
            <w:pPr>
              <w:pStyle w:val="ConsPlusNormal"/>
              <w:jc w:val="center"/>
            </w:pPr>
            <w:r>
              <w:t>104,4</w:t>
            </w:r>
          </w:p>
        </w:tc>
        <w:tc>
          <w:tcPr>
            <w:tcW w:w="1928" w:type="dxa"/>
          </w:tcPr>
          <w:p w:rsidR="00E51904" w:rsidRDefault="00E51904">
            <w:pPr>
              <w:pStyle w:val="ConsPlusNormal"/>
              <w:jc w:val="center"/>
            </w:pPr>
            <w:r>
              <w:t>121770,8</w:t>
            </w:r>
          </w:p>
        </w:tc>
        <w:tc>
          <w:tcPr>
            <w:tcW w:w="2154" w:type="dxa"/>
          </w:tcPr>
          <w:p w:rsidR="00E51904" w:rsidRDefault="00E51904">
            <w:pPr>
              <w:pStyle w:val="ConsPlusNormal"/>
              <w:jc w:val="center"/>
            </w:pPr>
            <w:r>
              <w:t>104,4</w:t>
            </w:r>
          </w:p>
        </w:tc>
      </w:tr>
    </w:tbl>
    <w:p w:rsidR="00E51904" w:rsidRDefault="00E51904">
      <w:pPr>
        <w:pStyle w:val="ConsPlusNormal"/>
        <w:jc w:val="both"/>
      </w:pPr>
    </w:p>
    <w:p w:rsidR="00E51904" w:rsidRDefault="00E51904">
      <w:pPr>
        <w:pStyle w:val="ConsPlusNormal"/>
        <w:jc w:val="both"/>
      </w:pPr>
    </w:p>
    <w:p w:rsidR="00E51904" w:rsidRDefault="00E51904">
      <w:pPr>
        <w:pStyle w:val="ConsPlusNormal"/>
        <w:jc w:val="both"/>
      </w:pPr>
    </w:p>
    <w:p w:rsidR="00E51904" w:rsidRDefault="00E51904">
      <w:pPr>
        <w:pStyle w:val="ConsPlusNormal"/>
        <w:jc w:val="both"/>
      </w:pPr>
    </w:p>
    <w:p w:rsidR="00E51904" w:rsidRDefault="00E51904">
      <w:pPr>
        <w:pStyle w:val="ConsPlusNormal"/>
        <w:jc w:val="both"/>
      </w:pPr>
    </w:p>
    <w:p w:rsidR="00E51904" w:rsidRDefault="00E51904">
      <w:pPr>
        <w:pStyle w:val="ConsPlusNormal"/>
        <w:jc w:val="right"/>
        <w:outlineLvl w:val="1"/>
      </w:pPr>
      <w:r>
        <w:t>Приложение 3</w:t>
      </w:r>
    </w:p>
    <w:p w:rsidR="00E51904" w:rsidRDefault="00E51904">
      <w:pPr>
        <w:pStyle w:val="ConsPlusNormal"/>
        <w:jc w:val="right"/>
      </w:pPr>
      <w:r>
        <w:t>к Программе</w:t>
      </w:r>
    </w:p>
    <w:p w:rsidR="00E51904" w:rsidRDefault="00E51904">
      <w:pPr>
        <w:pStyle w:val="ConsPlusNormal"/>
        <w:jc w:val="both"/>
      </w:pPr>
    </w:p>
    <w:p w:rsidR="00E51904" w:rsidRDefault="00E51904">
      <w:pPr>
        <w:pStyle w:val="ConsPlusTitle"/>
        <w:jc w:val="center"/>
      </w:pPr>
      <w:bookmarkStart w:id="39" w:name="P2961"/>
      <w:bookmarkEnd w:id="39"/>
      <w:r>
        <w:t>СТОИМОСТЬ</w:t>
      </w:r>
    </w:p>
    <w:p w:rsidR="00E51904" w:rsidRDefault="00E51904">
      <w:pPr>
        <w:pStyle w:val="ConsPlusTitle"/>
        <w:jc w:val="center"/>
      </w:pPr>
      <w:r>
        <w:t>ПРОГРАММЫ ПО УСЛОВИЯМ ЕЕ ОКАЗАНИЯ НА 2024 ГОД</w:t>
      </w:r>
    </w:p>
    <w:p w:rsidR="00E51904" w:rsidRDefault="00E5190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19"/>
        <w:gridCol w:w="907"/>
        <w:gridCol w:w="2948"/>
        <w:gridCol w:w="2098"/>
        <w:gridCol w:w="1871"/>
        <w:gridCol w:w="1247"/>
        <w:gridCol w:w="1077"/>
        <w:gridCol w:w="1402"/>
        <w:gridCol w:w="1474"/>
        <w:gridCol w:w="1077"/>
      </w:tblGrid>
      <w:tr w:rsidR="00E51904">
        <w:tc>
          <w:tcPr>
            <w:tcW w:w="4819" w:type="dxa"/>
            <w:vMerge w:val="restart"/>
          </w:tcPr>
          <w:p w:rsidR="00E51904" w:rsidRDefault="00E51904">
            <w:pPr>
              <w:pStyle w:val="ConsPlusNormal"/>
            </w:pPr>
            <w:r>
              <w:t>Виды и условия оказания медицинской помощи</w:t>
            </w:r>
          </w:p>
        </w:tc>
        <w:tc>
          <w:tcPr>
            <w:tcW w:w="907" w:type="dxa"/>
            <w:vMerge w:val="restart"/>
          </w:tcPr>
          <w:p w:rsidR="00E51904" w:rsidRDefault="00E51904">
            <w:pPr>
              <w:pStyle w:val="ConsPlusNormal"/>
            </w:pPr>
            <w:r>
              <w:t>N</w:t>
            </w:r>
          </w:p>
          <w:p w:rsidR="00E51904" w:rsidRDefault="00E51904">
            <w:pPr>
              <w:pStyle w:val="ConsPlusNormal"/>
            </w:pPr>
            <w:r>
              <w:t>строки</w:t>
            </w:r>
          </w:p>
        </w:tc>
        <w:tc>
          <w:tcPr>
            <w:tcW w:w="2948" w:type="dxa"/>
            <w:vMerge w:val="restart"/>
          </w:tcPr>
          <w:p w:rsidR="00E51904" w:rsidRDefault="00E51904">
            <w:pPr>
              <w:pStyle w:val="ConsPlusNormal"/>
              <w:jc w:val="center"/>
            </w:pPr>
            <w:r>
              <w:t>Единица измерения</w:t>
            </w:r>
          </w:p>
        </w:tc>
        <w:tc>
          <w:tcPr>
            <w:tcW w:w="2098" w:type="dxa"/>
            <w:vMerge w:val="restart"/>
          </w:tcPr>
          <w:p w:rsidR="00E51904" w:rsidRDefault="00E51904">
            <w:pPr>
              <w:pStyle w:val="ConsPlusNormal"/>
            </w:pPr>
            <w:r>
              <w:t>Объем медицинской помощи в расчете на одного жителя (норматив объемов предоставления медицинской помощи в расчете на одно застрахованное лицо)</w:t>
            </w:r>
          </w:p>
        </w:tc>
        <w:tc>
          <w:tcPr>
            <w:tcW w:w="1871" w:type="dxa"/>
            <w:vMerge w:val="restart"/>
          </w:tcPr>
          <w:p w:rsidR="00E51904" w:rsidRDefault="00E51904">
            <w:pPr>
              <w:pStyle w:val="ConsPlusNormal"/>
            </w:pPr>
            <w:r>
              <w:t>Стоимость единицы объема медицинской помощи (норматив финансовых затрат на единицу объема предоставления медицинской помощи)</w:t>
            </w:r>
          </w:p>
        </w:tc>
        <w:tc>
          <w:tcPr>
            <w:tcW w:w="2324" w:type="dxa"/>
            <w:gridSpan w:val="2"/>
          </w:tcPr>
          <w:p w:rsidR="00E51904" w:rsidRDefault="00E51904">
            <w:pPr>
              <w:pStyle w:val="ConsPlusNormal"/>
            </w:pPr>
            <w:r>
              <w:t>Подушевые нормативы финансирования территориальной программы</w:t>
            </w:r>
          </w:p>
        </w:tc>
        <w:tc>
          <w:tcPr>
            <w:tcW w:w="3953" w:type="dxa"/>
            <w:gridSpan w:val="3"/>
          </w:tcPr>
          <w:p w:rsidR="00E51904" w:rsidRDefault="00E51904">
            <w:pPr>
              <w:pStyle w:val="ConsPlusNormal"/>
            </w:pPr>
            <w:r>
              <w:t>Стоимость территориальной программы по источникам ее финансового обеспечения</w:t>
            </w:r>
          </w:p>
        </w:tc>
      </w:tr>
      <w:tr w:rsidR="00E51904">
        <w:tc>
          <w:tcPr>
            <w:tcW w:w="4819" w:type="dxa"/>
            <w:vMerge/>
          </w:tcPr>
          <w:p w:rsidR="00E51904" w:rsidRDefault="00E51904">
            <w:pPr>
              <w:pStyle w:val="ConsPlusNormal"/>
            </w:pPr>
          </w:p>
        </w:tc>
        <w:tc>
          <w:tcPr>
            <w:tcW w:w="907" w:type="dxa"/>
            <w:vMerge/>
          </w:tcPr>
          <w:p w:rsidR="00E51904" w:rsidRDefault="00E51904">
            <w:pPr>
              <w:pStyle w:val="ConsPlusNormal"/>
            </w:pPr>
          </w:p>
        </w:tc>
        <w:tc>
          <w:tcPr>
            <w:tcW w:w="2948" w:type="dxa"/>
            <w:vMerge/>
          </w:tcPr>
          <w:p w:rsidR="00E51904" w:rsidRDefault="00E51904">
            <w:pPr>
              <w:pStyle w:val="ConsPlusNormal"/>
            </w:pPr>
          </w:p>
        </w:tc>
        <w:tc>
          <w:tcPr>
            <w:tcW w:w="2098" w:type="dxa"/>
            <w:vMerge/>
          </w:tcPr>
          <w:p w:rsidR="00E51904" w:rsidRDefault="00E51904">
            <w:pPr>
              <w:pStyle w:val="ConsPlusNormal"/>
            </w:pPr>
          </w:p>
        </w:tc>
        <w:tc>
          <w:tcPr>
            <w:tcW w:w="1871" w:type="dxa"/>
            <w:vMerge/>
          </w:tcPr>
          <w:p w:rsidR="00E51904" w:rsidRDefault="00E51904">
            <w:pPr>
              <w:pStyle w:val="ConsPlusNormal"/>
            </w:pPr>
          </w:p>
        </w:tc>
        <w:tc>
          <w:tcPr>
            <w:tcW w:w="2324" w:type="dxa"/>
            <w:gridSpan w:val="2"/>
          </w:tcPr>
          <w:p w:rsidR="00E51904" w:rsidRDefault="00E51904">
            <w:pPr>
              <w:pStyle w:val="ConsPlusNormal"/>
              <w:jc w:val="center"/>
            </w:pPr>
            <w:r>
              <w:t>руб.</w:t>
            </w:r>
          </w:p>
        </w:tc>
        <w:tc>
          <w:tcPr>
            <w:tcW w:w="2876" w:type="dxa"/>
            <w:gridSpan w:val="2"/>
          </w:tcPr>
          <w:p w:rsidR="00E51904" w:rsidRDefault="00E51904">
            <w:pPr>
              <w:pStyle w:val="ConsPlusNormal"/>
              <w:jc w:val="center"/>
            </w:pPr>
            <w:r>
              <w:t>тыс. руб.</w:t>
            </w:r>
          </w:p>
        </w:tc>
        <w:tc>
          <w:tcPr>
            <w:tcW w:w="1077" w:type="dxa"/>
            <w:vMerge w:val="restart"/>
          </w:tcPr>
          <w:p w:rsidR="00E51904" w:rsidRDefault="00E51904">
            <w:pPr>
              <w:pStyle w:val="ConsPlusNormal"/>
            </w:pPr>
            <w:r>
              <w:t>в % к итогу</w:t>
            </w:r>
          </w:p>
        </w:tc>
      </w:tr>
      <w:tr w:rsidR="00E51904">
        <w:tc>
          <w:tcPr>
            <w:tcW w:w="4819" w:type="dxa"/>
            <w:vMerge/>
          </w:tcPr>
          <w:p w:rsidR="00E51904" w:rsidRDefault="00E51904">
            <w:pPr>
              <w:pStyle w:val="ConsPlusNormal"/>
            </w:pPr>
          </w:p>
        </w:tc>
        <w:tc>
          <w:tcPr>
            <w:tcW w:w="907" w:type="dxa"/>
            <w:vMerge/>
          </w:tcPr>
          <w:p w:rsidR="00E51904" w:rsidRDefault="00E51904">
            <w:pPr>
              <w:pStyle w:val="ConsPlusNormal"/>
            </w:pPr>
          </w:p>
        </w:tc>
        <w:tc>
          <w:tcPr>
            <w:tcW w:w="2948" w:type="dxa"/>
            <w:vMerge/>
          </w:tcPr>
          <w:p w:rsidR="00E51904" w:rsidRDefault="00E51904">
            <w:pPr>
              <w:pStyle w:val="ConsPlusNormal"/>
            </w:pPr>
          </w:p>
        </w:tc>
        <w:tc>
          <w:tcPr>
            <w:tcW w:w="2098" w:type="dxa"/>
            <w:vMerge/>
          </w:tcPr>
          <w:p w:rsidR="00E51904" w:rsidRDefault="00E51904">
            <w:pPr>
              <w:pStyle w:val="ConsPlusNormal"/>
            </w:pPr>
          </w:p>
        </w:tc>
        <w:tc>
          <w:tcPr>
            <w:tcW w:w="1871" w:type="dxa"/>
            <w:vMerge/>
          </w:tcPr>
          <w:p w:rsidR="00E51904" w:rsidRDefault="00E51904">
            <w:pPr>
              <w:pStyle w:val="ConsPlusNormal"/>
            </w:pPr>
          </w:p>
        </w:tc>
        <w:tc>
          <w:tcPr>
            <w:tcW w:w="1247" w:type="dxa"/>
          </w:tcPr>
          <w:p w:rsidR="00E51904" w:rsidRDefault="00E51904">
            <w:pPr>
              <w:pStyle w:val="ConsPlusNormal"/>
            </w:pPr>
            <w:r>
              <w:t>за счет средств бюджета субъекта РФ</w:t>
            </w:r>
          </w:p>
        </w:tc>
        <w:tc>
          <w:tcPr>
            <w:tcW w:w="1077" w:type="dxa"/>
          </w:tcPr>
          <w:p w:rsidR="00E51904" w:rsidRDefault="00E51904">
            <w:pPr>
              <w:pStyle w:val="ConsPlusNormal"/>
            </w:pPr>
            <w:r>
              <w:t>за счет средств ОМС</w:t>
            </w:r>
          </w:p>
        </w:tc>
        <w:tc>
          <w:tcPr>
            <w:tcW w:w="1402" w:type="dxa"/>
          </w:tcPr>
          <w:p w:rsidR="00E51904" w:rsidRDefault="00E51904">
            <w:pPr>
              <w:pStyle w:val="ConsPlusNormal"/>
            </w:pPr>
            <w:r>
              <w:t>за счет средств бюджета субъекта РФ</w:t>
            </w:r>
          </w:p>
        </w:tc>
        <w:tc>
          <w:tcPr>
            <w:tcW w:w="1474" w:type="dxa"/>
          </w:tcPr>
          <w:p w:rsidR="00E51904" w:rsidRDefault="00E51904">
            <w:pPr>
              <w:pStyle w:val="ConsPlusNormal"/>
            </w:pPr>
            <w:r>
              <w:t>за счет средств ОМС</w:t>
            </w:r>
          </w:p>
        </w:tc>
        <w:tc>
          <w:tcPr>
            <w:tcW w:w="1077" w:type="dxa"/>
            <w:vMerge/>
          </w:tcPr>
          <w:p w:rsidR="00E51904" w:rsidRDefault="00E51904">
            <w:pPr>
              <w:pStyle w:val="ConsPlusNormal"/>
            </w:pPr>
          </w:p>
        </w:tc>
      </w:tr>
      <w:tr w:rsidR="00E51904">
        <w:tc>
          <w:tcPr>
            <w:tcW w:w="4819" w:type="dxa"/>
          </w:tcPr>
          <w:p w:rsidR="00E51904" w:rsidRDefault="00E51904">
            <w:pPr>
              <w:pStyle w:val="ConsPlusNormal"/>
              <w:jc w:val="center"/>
            </w:pPr>
            <w:r>
              <w:t>1</w:t>
            </w:r>
          </w:p>
        </w:tc>
        <w:tc>
          <w:tcPr>
            <w:tcW w:w="907" w:type="dxa"/>
          </w:tcPr>
          <w:p w:rsidR="00E51904" w:rsidRDefault="00E51904">
            <w:pPr>
              <w:pStyle w:val="ConsPlusNormal"/>
              <w:jc w:val="center"/>
            </w:pPr>
            <w:r>
              <w:t>2</w:t>
            </w:r>
          </w:p>
        </w:tc>
        <w:tc>
          <w:tcPr>
            <w:tcW w:w="2948" w:type="dxa"/>
          </w:tcPr>
          <w:p w:rsidR="00E51904" w:rsidRDefault="00E51904">
            <w:pPr>
              <w:pStyle w:val="ConsPlusNormal"/>
              <w:jc w:val="center"/>
            </w:pPr>
            <w:r>
              <w:t>3</w:t>
            </w:r>
          </w:p>
        </w:tc>
        <w:tc>
          <w:tcPr>
            <w:tcW w:w="2098" w:type="dxa"/>
          </w:tcPr>
          <w:p w:rsidR="00E51904" w:rsidRDefault="00E51904">
            <w:pPr>
              <w:pStyle w:val="ConsPlusNormal"/>
              <w:jc w:val="center"/>
            </w:pPr>
            <w:r>
              <w:t>4</w:t>
            </w:r>
          </w:p>
        </w:tc>
        <w:tc>
          <w:tcPr>
            <w:tcW w:w="1871" w:type="dxa"/>
          </w:tcPr>
          <w:p w:rsidR="00E51904" w:rsidRDefault="00E51904">
            <w:pPr>
              <w:pStyle w:val="ConsPlusNormal"/>
              <w:jc w:val="center"/>
            </w:pPr>
            <w:r>
              <w:t>5</w:t>
            </w:r>
          </w:p>
        </w:tc>
        <w:tc>
          <w:tcPr>
            <w:tcW w:w="1247" w:type="dxa"/>
          </w:tcPr>
          <w:p w:rsidR="00E51904" w:rsidRDefault="00E51904">
            <w:pPr>
              <w:pStyle w:val="ConsPlusNormal"/>
              <w:jc w:val="center"/>
            </w:pPr>
            <w:r>
              <w:t>6</w:t>
            </w:r>
          </w:p>
        </w:tc>
        <w:tc>
          <w:tcPr>
            <w:tcW w:w="1077" w:type="dxa"/>
          </w:tcPr>
          <w:p w:rsidR="00E51904" w:rsidRDefault="00E51904">
            <w:pPr>
              <w:pStyle w:val="ConsPlusNormal"/>
              <w:jc w:val="center"/>
            </w:pPr>
            <w:r>
              <w:t>7</w:t>
            </w:r>
          </w:p>
        </w:tc>
        <w:tc>
          <w:tcPr>
            <w:tcW w:w="1402" w:type="dxa"/>
          </w:tcPr>
          <w:p w:rsidR="00E51904" w:rsidRDefault="00E51904">
            <w:pPr>
              <w:pStyle w:val="ConsPlusNormal"/>
              <w:jc w:val="center"/>
            </w:pPr>
            <w:r>
              <w:t>8</w:t>
            </w:r>
          </w:p>
        </w:tc>
        <w:tc>
          <w:tcPr>
            <w:tcW w:w="1474" w:type="dxa"/>
          </w:tcPr>
          <w:p w:rsidR="00E51904" w:rsidRDefault="00E51904">
            <w:pPr>
              <w:pStyle w:val="ConsPlusNormal"/>
              <w:jc w:val="center"/>
            </w:pPr>
            <w:r>
              <w:t>9</w:t>
            </w:r>
          </w:p>
        </w:tc>
        <w:tc>
          <w:tcPr>
            <w:tcW w:w="1077" w:type="dxa"/>
          </w:tcPr>
          <w:p w:rsidR="00E51904" w:rsidRDefault="00E51904">
            <w:pPr>
              <w:pStyle w:val="ConsPlusNormal"/>
              <w:jc w:val="center"/>
            </w:pPr>
            <w:r>
              <w:t>10</w:t>
            </w:r>
          </w:p>
        </w:tc>
      </w:tr>
      <w:tr w:rsidR="00E51904">
        <w:tc>
          <w:tcPr>
            <w:tcW w:w="4819" w:type="dxa"/>
          </w:tcPr>
          <w:p w:rsidR="00E51904" w:rsidRDefault="00E51904">
            <w:pPr>
              <w:pStyle w:val="ConsPlusNormal"/>
            </w:pPr>
            <w:r>
              <w:t>I. Медицинская помощь, предоставляемая за счет консолидированного бюджета субъекта Российской Федерации, в том числе:</w:t>
            </w:r>
          </w:p>
        </w:tc>
        <w:tc>
          <w:tcPr>
            <w:tcW w:w="907" w:type="dxa"/>
          </w:tcPr>
          <w:p w:rsidR="00E51904" w:rsidRDefault="00E51904">
            <w:pPr>
              <w:pStyle w:val="ConsPlusNormal"/>
              <w:jc w:val="center"/>
            </w:pPr>
            <w:bookmarkStart w:id="40" w:name="P2990"/>
            <w:bookmarkEnd w:id="40"/>
            <w:r>
              <w:t>1</w:t>
            </w:r>
          </w:p>
        </w:tc>
        <w:tc>
          <w:tcPr>
            <w:tcW w:w="2948" w:type="dxa"/>
          </w:tcPr>
          <w:p w:rsidR="00E51904" w:rsidRDefault="00E51904">
            <w:pPr>
              <w:pStyle w:val="ConsPlusNormal"/>
            </w:pPr>
          </w:p>
        </w:tc>
        <w:tc>
          <w:tcPr>
            <w:tcW w:w="2098" w:type="dxa"/>
          </w:tcPr>
          <w:p w:rsidR="00E51904" w:rsidRDefault="00E51904">
            <w:pPr>
              <w:pStyle w:val="ConsPlusNormal"/>
              <w:jc w:val="center"/>
            </w:pPr>
            <w:r>
              <w:t>X</w:t>
            </w:r>
          </w:p>
        </w:tc>
        <w:tc>
          <w:tcPr>
            <w:tcW w:w="1871" w:type="dxa"/>
          </w:tcPr>
          <w:p w:rsidR="00E51904" w:rsidRDefault="00E51904">
            <w:pPr>
              <w:pStyle w:val="ConsPlusNormal"/>
              <w:jc w:val="center"/>
            </w:pPr>
            <w:r>
              <w:t>X</w:t>
            </w:r>
          </w:p>
        </w:tc>
        <w:tc>
          <w:tcPr>
            <w:tcW w:w="1247" w:type="dxa"/>
          </w:tcPr>
          <w:p w:rsidR="00E51904" w:rsidRDefault="00E51904">
            <w:pPr>
              <w:pStyle w:val="ConsPlusNormal"/>
              <w:jc w:val="center"/>
            </w:pPr>
            <w:r>
              <w:t>4923,9</w:t>
            </w:r>
          </w:p>
        </w:tc>
        <w:tc>
          <w:tcPr>
            <w:tcW w:w="1077" w:type="dxa"/>
          </w:tcPr>
          <w:p w:rsidR="00E51904" w:rsidRDefault="00E51904">
            <w:pPr>
              <w:pStyle w:val="ConsPlusNormal"/>
              <w:jc w:val="center"/>
            </w:pPr>
            <w:r>
              <w:t>X</w:t>
            </w:r>
          </w:p>
        </w:tc>
        <w:tc>
          <w:tcPr>
            <w:tcW w:w="1402" w:type="dxa"/>
          </w:tcPr>
          <w:p w:rsidR="00E51904" w:rsidRDefault="00E51904">
            <w:pPr>
              <w:pStyle w:val="ConsPlusNormal"/>
              <w:jc w:val="center"/>
            </w:pPr>
            <w:r>
              <w:t>5558122,6</w:t>
            </w:r>
          </w:p>
        </w:tc>
        <w:tc>
          <w:tcPr>
            <w:tcW w:w="1474" w:type="dxa"/>
          </w:tcPr>
          <w:p w:rsidR="00E51904" w:rsidRDefault="00E51904">
            <w:pPr>
              <w:pStyle w:val="ConsPlusNormal"/>
              <w:jc w:val="center"/>
            </w:pPr>
            <w:r>
              <w:t>X</w:t>
            </w:r>
          </w:p>
        </w:tc>
        <w:tc>
          <w:tcPr>
            <w:tcW w:w="1077" w:type="dxa"/>
          </w:tcPr>
          <w:p w:rsidR="00E51904" w:rsidRDefault="00E51904">
            <w:pPr>
              <w:pStyle w:val="ConsPlusNormal"/>
              <w:jc w:val="center"/>
            </w:pPr>
            <w:r>
              <w:t>19,0%</w:t>
            </w:r>
          </w:p>
        </w:tc>
      </w:tr>
      <w:tr w:rsidR="00E51904">
        <w:tc>
          <w:tcPr>
            <w:tcW w:w="4819" w:type="dxa"/>
          </w:tcPr>
          <w:p w:rsidR="00E51904" w:rsidRDefault="00E51904">
            <w:pPr>
              <w:pStyle w:val="ConsPlusNormal"/>
            </w:pPr>
            <w:r>
              <w:lastRenderedPageBreak/>
              <w:t>1. Скорая медицинская помощь, включая скорую специализированную медицинскую помощь, не входящая в территориальную программу ОМС, в том числе:</w:t>
            </w:r>
          </w:p>
        </w:tc>
        <w:tc>
          <w:tcPr>
            <w:tcW w:w="907" w:type="dxa"/>
          </w:tcPr>
          <w:p w:rsidR="00E51904" w:rsidRDefault="00E51904">
            <w:pPr>
              <w:pStyle w:val="ConsPlusNormal"/>
              <w:jc w:val="center"/>
            </w:pPr>
            <w:r>
              <w:t>2</w:t>
            </w:r>
          </w:p>
        </w:tc>
        <w:tc>
          <w:tcPr>
            <w:tcW w:w="2948" w:type="dxa"/>
          </w:tcPr>
          <w:p w:rsidR="00E51904" w:rsidRDefault="00E51904">
            <w:pPr>
              <w:pStyle w:val="ConsPlusNormal"/>
              <w:jc w:val="center"/>
            </w:pPr>
            <w:r>
              <w:t>вызов</w:t>
            </w:r>
          </w:p>
        </w:tc>
        <w:tc>
          <w:tcPr>
            <w:tcW w:w="2098" w:type="dxa"/>
          </w:tcPr>
          <w:p w:rsidR="00E51904" w:rsidRDefault="00E51904">
            <w:pPr>
              <w:pStyle w:val="ConsPlusNormal"/>
              <w:jc w:val="center"/>
            </w:pPr>
            <w:r>
              <w:t>X</w:t>
            </w:r>
          </w:p>
        </w:tc>
        <w:tc>
          <w:tcPr>
            <w:tcW w:w="1871" w:type="dxa"/>
          </w:tcPr>
          <w:p w:rsidR="00E51904" w:rsidRDefault="00E51904">
            <w:pPr>
              <w:pStyle w:val="ConsPlusNormal"/>
              <w:jc w:val="center"/>
            </w:pPr>
            <w:r>
              <w:t>X</w:t>
            </w:r>
          </w:p>
        </w:tc>
        <w:tc>
          <w:tcPr>
            <w:tcW w:w="1247" w:type="dxa"/>
          </w:tcPr>
          <w:p w:rsidR="00E51904" w:rsidRDefault="00E51904">
            <w:pPr>
              <w:pStyle w:val="ConsPlusNormal"/>
              <w:jc w:val="center"/>
            </w:pPr>
            <w:r>
              <w:t>93,8</w:t>
            </w:r>
          </w:p>
        </w:tc>
        <w:tc>
          <w:tcPr>
            <w:tcW w:w="1077" w:type="dxa"/>
          </w:tcPr>
          <w:p w:rsidR="00E51904" w:rsidRDefault="00E51904">
            <w:pPr>
              <w:pStyle w:val="ConsPlusNormal"/>
              <w:jc w:val="center"/>
            </w:pPr>
            <w:r>
              <w:t>X</w:t>
            </w:r>
          </w:p>
        </w:tc>
        <w:tc>
          <w:tcPr>
            <w:tcW w:w="1402" w:type="dxa"/>
          </w:tcPr>
          <w:p w:rsidR="00E51904" w:rsidRDefault="00E51904">
            <w:pPr>
              <w:pStyle w:val="ConsPlusNormal"/>
              <w:jc w:val="center"/>
            </w:pPr>
            <w:r>
              <w:t>105837,0</w:t>
            </w:r>
          </w:p>
        </w:tc>
        <w:tc>
          <w:tcPr>
            <w:tcW w:w="1474" w:type="dxa"/>
          </w:tcPr>
          <w:p w:rsidR="00E51904" w:rsidRDefault="00E51904">
            <w:pPr>
              <w:pStyle w:val="ConsPlusNormal"/>
              <w:jc w:val="center"/>
            </w:pPr>
            <w:r>
              <w:t>X</w:t>
            </w:r>
          </w:p>
        </w:tc>
        <w:tc>
          <w:tcPr>
            <w:tcW w:w="1077" w:type="dxa"/>
          </w:tcPr>
          <w:p w:rsidR="00E51904" w:rsidRDefault="00E51904">
            <w:pPr>
              <w:pStyle w:val="ConsPlusNormal"/>
              <w:jc w:val="center"/>
            </w:pPr>
            <w:r>
              <w:t>X</w:t>
            </w:r>
          </w:p>
        </w:tc>
      </w:tr>
      <w:tr w:rsidR="00E51904">
        <w:tc>
          <w:tcPr>
            <w:tcW w:w="4819" w:type="dxa"/>
          </w:tcPr>
          <w:p w:rsidR="00E51904" w:rsidRDefault="00E51904">
            <w:pPr>
              <w:pStyle w:val="ConsPlusNormal"/>
            </w:pPr>
            <w:r>
              <w:t>не идентифицированным и не застрахованным в системе ОМС лицам</w:t>
            </w:r>
          </w:p>
        </w:tc>
        <w:tc>
          <w:tcPr>
            <w:tcW w:w="907" w:type="dxa"/>
          </w:tcPr>
          <w:p w:rsidR="00E51904" w:rsidRDefault="00E51904">
            <w:pPr>
              <w:pStyle w:val="ConsPlusNormal"/>
              <w:jc w:val="center"/>
            </w:pPr>
            <w:r>
              <w:t>3</w:t>
            </w:r>
          </w:p>
        </w:tc>
        <w:tc>
          <w:tcPr>
            <w:tcW w:w="2948" w:type="dxa"/>
          </w:tcPr>
          <w:p w:rsidR="00E51904" w:rsidRDefault="00E51904">
            <w:pPr>
              <w:pStyle w:val="ConsPlusNormal"/>
              <w:jc w:val="center"/>
            </w:pPr>
            <w:r>
              <w:t>вызов</w:t>
            </w:r>
          </w:p>
        </w:tc>
        <w:tc>
          <w:tcPr>
            <w:tcW w:w="2098" w:type="dxa"/>
          </w:tcPr>
          <w:p w:rsidR="00E51904" w:rsidRDefault="00E51904">
            <w:pPr>
              <w:pStyle w:val="ConsPlusNormal"/>
              <w:jc w:val="center"/>
            </w:pPr>
            <w:r>
              <w:t>0,03</w:t>
            </w:r>
          </w:p>
        </w:tc>
        <w:tc>
          <w:tcPr>
            <w:tcW w:w="1871" w:type="dxa"/>
          </w:tcPr>
          <w:p w:rsidR="00E51904" w:rsidRDefault="00E51904">
            <w:pPr>
              <w:pStyle w:val="ConsPlusNormal"/>
              <w:jc w:val="center"/>
            </w:pPr>
            <w:r>
              <w:t>2973,2</w:t>
            </w:r>
          </w:p>
        </w:tc>
        <w:tc>
          <w:tcPr>
            <w:tcW w:w="1247" w:type="dxa"/>
          </w:tcPr>
          <w:p w:rsidR="00E51904" w:rsidRDefault="00E51904">
            <w:pPr>
              <w:pStyle w:val="ConsPlusNormal"/>
              <w:jc w:val="center"/>
            </w:pPr>
            <w:r>
              <w:t>91,8</w:t>
            </w:r>
          </w:p>
        </w:tc>
        <w:tc>
          <w:tcPr>
            <w:tcW w:w="1077" w:type="dxa"/>
          </w:tcPr>
          <w:p w:rsidR="00E51904" w:rsidRDefault="00E51904">
            <w:pPr>
              <w:pStyle w:val="ConsPlusNormal"/>
              <w:jc w:val="center"/>
            </w:pPr>
            <w:r>
              <w:t>X</w:t>
            </w:r>
          </w:p>
        </w:tc>
        <w:tc>
          <w:tcPr>
            <w:tcW w:w="1402" w:type="dxa"/>
          </w:tcPr>
          <w:p w:rsidR="00E51904" w:rsidRDefault="00E51904">
            <w:pPr>
              <w:pStyle w:val="ConsPlusNormal"/>
              <w:jc w:val="center"/>
            </w:pPr>
            <w:r>
              <w:t>103615,9</w:t>
            </w:r>
          </w:p>
        </w:tc>
        <w:tc>
          <w:tcPr>
            <w:tcW w:w="1474" w:type="dxa"/>
          </w:tcPr>
          <w:p w:rsidR="00E51904" w:rsidRDefault="00E51904">
            <w:pPr>
              <w:pStyle w:val="ConsPlusNormal"/>
              <w:jc w:val="center"/>
            </w:pPr>
            <w:r>
              <w:t>X</w:t>
            </w:r>
          </w:p>
        </w:tc>
        <w:tc>
          <w:tcPr>
            <w:tcW w:w="1077" w:type="dxa"/>
          </w:tcPr>
          <w:p w:rsidR="00E51904" w:rsidRDefault="00E51904">
            <w:pPr>
              <w:pStyle w:val="ConsPlusNormal"/>
              <w:jc w:val="center"/>
            </w:pPr>
            <w:r>
              <w:t>X</w:t>
            </w:r>
          </w:p>
        </w:tc>
      </w:tr>
      <w:tr w:rsidR="00E51904">
        <w:tc>
          <w:tcPr>
            <w:tcW w:w="4819" w:type="dxa"/>
          </w:tcPr>
          <w:p w:rsidR="00E51904" w:rsidRDefault="00E51904">
            <w:pPr>
              <w:pStyle w:val="ConsPlusNormal"/>
            </w:pPr>
            <w:r>
              <w:t>скорая медицинская помощь при санитарно-авиационной эвакуации</w:t>
            </w:r>
          </w:p>
        </w:tc>
        <w:tc>
          <w:tcPr>
            <w:tcW w:w="907" w:type="dxa"/>
          </w:tcPr>
          <w:p w:rsidR="00E51904" w:rsidRDefault="00E51904">
            <w:pPr>
              <w:pStyle w:val="ConsPlusNormal"/>
              <w:jc w:val="center"/>
            </w:pPr>
            <w:r>
              <w:t>4</w:t>
            </w:r>
          </w:p>
        </w:tc>
        <w:tc>
          <w:tcPr>
            <w:tcW w:w="2948" w:type="dxa"/>
          </w:tcPr>
          <w:p w:rsidR="00E51904" w:rsidRDefault="00E51904">
            <w:pPr>
              <w:pStyle w:val="ConsPlusNormal"/>
              <w:jc w:val="center"/>
            </w:pPr>
            <w:r>
              <w:t>вызов</w:t>
            </w:r>
          </w:p>
        </w:tc>
        <w:tc>
          <w:tcPr>
            <w:tcW w:w="2098" w:type="dxa"/>
          </w:tcPr>
          <w:p w:rsidR="00E51904" w:rsidRDefault="00E51904">
            <w:pPr>
              <w:pStyle w:val="ConsPlusNormal"/>
              <w:jc w:val="center"/>
            </w:pPr>
            <w:r>
              <w:t>0,00023</w:t>
            </w:r>
          </w:p>
        </w:tc>
        <w:tc>
          <w:tcPr>
            <w:tcW w:w="1871" w:type="dxa"/>
          </w:tcPr>
          <w:p w:rsidR="00E51904" w:rsidRDefault="00E51904">
            <w:pPr>
              <w:pStyle w:val="ConsPlusNormal"/>
              <w:jc w:val="center"/>
            </w:pPr>
            <w:r>
              <w:t>8542,6</w:t>
            </w:r>
          </w:p>
        </w:tc>
        <w:tc>
          <w:tcPr>
            <w:tcW w:w="1247" w:type="dxa"/>
          </w:tcPr>
          <w:p w:rsidR="00E51904" w:rsidRDefault="00E51904">
            <w:pPr>
              <w:pStyle w:val="ConsPlusNormal"/>
              <w:jc w:val="center"/>
            </w:pPr>
            <w:r>
              <w:t>2,0</w:t>
            </w:r>
          </w:p>
        </w:tc>
        <w:tc>
          <w:tcPr>
            <w:tcW w:w="1077" w:type="dxa"/>
          </w:tcPr>
          <w:p w:rsidR="00E51904" w:rsidRDefault="00E51904">
            <w:pPr>
              <w:pStyle w:val="ConsPlusNormal"/>
              <w:jc w:val="center"/>
            </w:pPr>
            <w:r>
              <w:t>X</w:t>
            </w:r>
          </w:p>
        </w:tc>
        <w:tc>
          <w:tcPr>
            <w:tcW w:w="1402" w:type="dxa"/>
          </w:tcPr>
          <w:p w:rsidR="00E51904" w:rsidRDefault="00E51904">
            <w:pPr>
              <w:pStyle w:val="ConsPlusNormal"/>
              <w:jc w:val="center"/>
            </w:pPr>
            <w:r>
              <w:t>2221,1</w:t>
            </w:r>
          </w:p>
        </w:tc>
        <w:tc>
          <w:tcPr>
            <w:tcW w:w="1474" w:type="dxa"/>
          </w:tcPr>
          <w:p w:rsidR="00E51904" w:rsidRDefault="00E51904">
            <w:pPr>
              <w:pStyle w:val="ConsPlusNormal"/>
              <w:jc w:val="center"/>
            </w:pPr>
            <w:r>
              <w:t>X</w:t>
            </w:r>
          </w:p>
        </w:tc>
        <w:tc>
          <w:tcPr>
            <w:tcW w:w="1077" w:type="dxa"/>
          </w:tcPr>
          <w:p w:rsidR="00E51904" w:rsidRDefault="00E51904">
            <w:pPr>
              <w:pStyle w:val="ConsPlusNormal"/>
              <w:jc w:val="center"/>
            </w:pPr>
            <w:r>
              <w:t>X</w:t>
            </w:r>
          </w:p>
        </w:tc>
      </w:tr>
      <w:tr w:rsidR="00E51904">
        <w:tc>
          <w:tcPr>
            <w:tcW w:w="4819" w:type="dxa"/>
          </w:tcPr>
          <w:p w:rsidR="00E51904" w:rsidRDefault="00E51904">
            <w:pPr>
              <w:pStyle w:val="ConsPlusNormal"/>
            </w:pPr>
            <w:r>
              <w:t>2. Первичная медико-санитарная помощь, предоставляемая:</w:t>
            </w:r>
          </w:p>
        </w:tc>
        <w:tc>
          <w:tcPr>
            <w:tcW w:w="907" w:type="dxa"/>
          </w:tcPr>
          <w:p w:rsidR="00E51904" w:rsidRDefault="00E51904">
            <w:pPr>
              <w:pStyle w:val="ConsPlusNormal"/>
              <w:jc w:val="center"/>
            </w:pPr>
            <w:r>
              <w:t>5</w:t>
            </w:r>
          </w:p>
        </w:tc>
        <w:tc>
          <w:tcPr>
            <w:tcW w:w="2948" w:type="dxa"/>
          </w:tcPr>
          <w:p w:rsidR="00E51904" w:rsidRDefault="00E51904">
            <w:pPr>
              <w:pStyle w:val="ConsPlusNormal"/>
              <w:jc w:val="center"/>
            </w:pPr>
            <w:r>
              <w:t>X</w:t>
            </w:r>
          </w:p>
        </w:tc>
        <w:tc>
          <w:tcPr>
            <w:tcW w:w="2098" w:type="dxa"/>
          </w:tcPr>
          <w:p w:rsidR="00E51904" w:rsidRDefault="00E51904">
            <w:pPr>
              <w:pStyle w:val="ConsPlusNormal"/>
              <w:jc w:val="center"/>
            </w:pPr>
            <w:r>
              <w:t>X</w:t>
            </w:r>
          </w:p>
        </w:tc>
        <w:tc>
          <w:tcPr>
            <w:tcW w:w="1871" w:type="dxa"/>
          </w:tcPr>
          <w:p w:rsidR="00E51904" w:rsidRDefault="00E51904">
            <w:pPr>
              <w:pStyle w:val="ConsPlusNormal"/>
              <w:jc w:val="center"/>
            </w:pPr>
            <w:r>
              <w:t>X</w:t>
            </w:r>
          </w:p>
        </w:tc>
        <w:tc>
          <w:tcPr>
            <w:tcW w:w="1247" w:type="dxa"/>
          </w:tcPr>
          <w:p w:rsidR="00E51904" w:rsidRDefault="00E51904">
            <w:pPr>
              <w:pStyle w:val="ConsPlusNormal"/>
              <w:jc w:val="center"/>
            </w:pPr>
            <w:r>
              <w:t>X</w:t>
            </w:r>
          </w:p>
        </w:tc>
        <w:tc>
          <w:tcPr>
            <w:tcW w:w="1077" w:type="dxa"/>
          </w:tcPr>
          <w:p w:rsidR="00E51904" w:rsidRDefault="00E51904">
            <w:pPr>
              <w:pStyle w:val="ConsPlusNormal"/>
              <w:jc w:val="center"/>
            </w:pPr>
            <w:r>
              <w:t>X</w:t>
            </w:r>
          </w:p>
        </w:tc>
        <w:tc>
          <w:tcPr>
            <w:tcW w:w="1402" w:type="dxa"/>
          </w:tcPr>
          <w:p w:rsidR="00E51904" w:rsidRDefault="00E51904">
            <w:pPr>
              <w:pStyle w:val="ConsPlusNormal"/>
              <w:jc w:val="center"/>
            </w:pPr>
            <w:r>
              <w:t>X</w:t>
            </w:r>
          </w:p>
        </w:tc>
        <w:tc>
          <w:tcPr>
            <w:tcW w:w="1474" w:type="dxa"/>
          </w:tcPr>
          <w:p w:rsidR="00E51904" w:rsidRDefault="00E51904">
            <w:pPr>
              <w:pStyle w:val="ConsPlusNormal"/>
              <w:jc w:val="center"/>
            </w:pPr>
            <w:r>
              <w:t>X</w:t>
            </w:r>
          </w:p>
        </w:tc>
        <w:tc>
          <w:tcPr>
            <w:tcW w:w="1077" w:type="dxa"/>
          </w:tcPr>
          <w:p w:rsidR="00E51904" w:rsidRDefault="00E51904">
            <w:pPr>
              <w:pStyle w:val="ConsPlusNormal"/>
              <w:jc w:val="center"/>
            </w:pPr>
            <w:r>
              <w:t>X</w:t>
            </w:r>
          </w:p>
        </w:tc>
      </w:tr>
      <w:tr w:rsidR="00E51904">
        <w:tc>
          <w:tcPr>
            <w:tcW w:w="4819" w:type="dxa"/>
          </w:tcPr>
          <w:p w:rsidR="00E51904" w:rsidRDefault="00E51904">
            <w:pPr>
              <w:pStyle w:val="ConsPlusNormal"/>
            </w:pPr>
            <w:r>
              <w:t>2.1. в амбулаторных условиях:</w:t>
            </w:r>
          </w:p>
        </w:tc>
        <w:tc>
          <w:tcPr>
            <w:tcW w:w="907" w:type="dxa"/>
          </w:tcPr>
          <w:p w:rsidR="00E51904" w:rsidRDefault="00E51904">
            <w:pPr>
              <w:pStyle w:val="ConsPlusNormal"/>
              <w:jc w:val="center"/>
            </w:pPr>
            <w:r>
              <w:t>6</w:t>
            </w:r>
          </w:p>
        </w:tc>
        <w:tc>
          <w:tcPr>
            <w:tcW w:w="2948" w:type="dxa"/>
          </w:tcPr>
          <w:p w:rsidR="00E51904" w:rsidRDefault="00E51904">
            <w:pPr>
              <w:pStyle w:val="ConsPlusNormal"/>
              <w:jc w:val="center"/>
            </w:pPr>
            <w:r>
              <w:t>X</w:t>
            </w:r>
          </w:p>
        </w:tc>
        <w:tc>
          <w:tcPr>
            <w:tcW w:w="2098" w:type="dxa"/>
          </w:tcPr>
          <w:p w:rsidR="00E51904" w:rsidRDefault="00E51904">
            <w:pPr>
              <w:pStyle w:val="ConsPlusNormal"/>
              <w:jc w:val="center"/>
            </w:pPr>
            <w:r>
              <w:t>X</w:t>
            </w:r>
          </w:p>
        </w:tc>
        <w:tc>
          <w:tcPr>
            <w:tcW w:w="1871" w:type="dxa"/>
          </w:tcPr>
          <w:p w:rsidR="00E51904" w:rsidRDefault="00E51904">
            <w:pPr>
              <w:pStyle w:val="ConsPlusNormal"/>
              <w:jc w:val="center"/>
            </w:pPr>
            <w:r>
              <w:t>X</w:t>
            </w:r>
          </w:p>
        </w:tc>
        <w:tc>
          <w:tcPr>
            <w:tcW w:w="1247" w:type="dxa"/>
          </w:tcPr>
          <w:p w:rsidR="00E51904" w:rsidRDefault="00E51904">
            <w:pPr>
              <w:pStyle w:val="ConsPlusNormal"/>
              <w:jc w:val="center"/>
            </w:pPr>
            <w:r>
              <w:t>X</w:t>
            </w:r>
          </w:p>
        </w:tc>
        <w:tc>
          <w:tcPr>
            <w:tcW w:w="1077" w:type="dxa"/>
          </w:tcPr>
          <w:p w:rsidR="00E51904" w:rsidRDefault="00E51904">
            <w:pPr>
              <w:pStyle w:val="ConsPlusNormal"/>
              <w:jc w:val="center"/>
            </w:pPr>
            <w:r>
              <w:t>X</w:t>
            </w:r>
          </w:p>
        </w:tc>
        <w:tc>
          <w:tcPr>
            <w:tcW w:w="1402" w:type="dxa"/>
          </w:tcPr>
          <w:p w:rsidR="00E51904" w:rsidRDefault="00E51904">
            <w:pPr>
              <w:pStyle w:val="ConsPlusNormal"/>
              <w:jc w:val="center"/>
            </w:pPr>
            <w:r>
              <w:t>X</w:t>
            </w:r>
          </w:p>
        </w:tc>
        <w:tc>
          <w:tcPr>
            <w:tcW w:w="1474" w:type="dxa"/>
          </w:tcPr>
          <w:p w:rsidR="00E51904" w:rsidRDefault="00E51904">
            <w:pPr>
              <w:pStyle w:val="ConsPlusNormal"/>
              <w:jc w:val="center"/>
            </w:pPr>
            <w:r>
              <w:t>X</w:t>
            </w:r>
          </w:p>
        </w:tc>
        <w:tc>
          <w:tcPr>
            <w:tcW w:w="1077" w:type="dxa"/>
          </w:tcPr>
          <w:p w:rsidR="00E51904" w:rsidRDefault="00E51904">
            <w:pPr>
              <w:pStyle w:val="ConsPlusNormal"/>
              <w:jc w:val="center"/>
            </w:pPr>
            <w:r>
              <w:t>X</w:t>
            </w:r>
          </w:p>
        </w:tc>
      </w:tr>
      <w:tr w:rsidR="00E51904">
        <w:tc>
          <w:tcPr>
            <w:tcW w:w="4819" w:type="dxa"/>
          </w:tcPr>
          <w:p w:rsidR="00E51904" w:rsidRDefault="00E51904">
            <w:pPr>
              <w:pStyle w:val="ConsPlusNormal"/>
            </w:pPr>
            <w:r>
              <w:t>2.1.1. с профилактической и иными целями, в том числе:</w:t>
            </w:r>
          </w:p>
        </w:tc>
        <w:tc>
          <w:tcPr>
            <w:tcW w:w="907" w:type="dxa"/>
          </w:tcPr>
          <w:p w:rsidR="00E51904" w:rsidRDefault="00E51904">
            <w:pPr>
              <w:pStyle w:val="ConsPlusNormal"/>
              <w:jc w:val="center"/>
            </w:pPr>
            <w:r>
              <w:t>7</w:t>
            </w:r>
          </w:p>
        </w:tc>
        <w:tc>
          <w:tcPr>
            <w:tcW w:w="2948" w:type="dxa"/>
          </w:tcPr>
          <w:p w:rsidR="00E51904" w:rsidRDefault="00E51904">
            <w:pPr>
              <w:pStyle w:val="ConsPlusNormal"/>
              <w:jc w:val="center"/>
            </w:pPr>
            <w:r>
              <w:t>посещение</w:t>
            </w:r>
          </w:p>
        </w:tc>
        <w:tc>
          <w:tcPr>
            <w:tcW w:w="2098" w:type="dxa"/>
          </w:tcPr>
          <w:p w:rsidR="00E51904" w:rsidRDefault="00E51904">
            <w:pPr>
              <w:pStyle w:val="ConsPlusNormal"/>
              <w:jc w:val="center"/>
            </w:pPr>
            <w:r>
              <w:t>0,40752</w:t>
            </w:r>
          </w:p>
        </w:tc>
        <w:tc>
          <w:tcPr>
            <w:tcW w:w="1871" w:type="dxa"/>
          </w:tcPr>
          <w:p w:rsidR="00E51904" w:rsidRDefault="00E51904">
            <w:pPr>
              <w:pStyle w:val="ConsPlusNormal"/>
              <w:jc w:val="center"/>
            </w:pPr>
            <w:r>
              <w:t>691,6</w:t>
            </w:r>
          </w:p>
        </w:tc>
        <w:tc>
          <w:tcPr>
            <w:tcW w:w="1247" w:type="dxa"/>
          </w:tcPr>
          <w:p w:rsidR="00E51904" w:rsidRDefault="00E51904">
            <w:pPr>
              <w:pStyle w:val="ConsPlusNormal"/>
              <w:jc w:val="center"/>
            </w:pPr>
            <w:r>
              <w:t>281,8</w:t>
            </w:r>
          </w:p>
        </w:tc>
        <w:tc>
          <w:tcPr>
            <w:tcW w:w="1077" w:type="dxa"/>
          </w:tcPr>
          <w:p w:rsidR="00E51904" w:rsidRDefault="00E51904">
            <w:pPr>
              <w:pStyle w:val="ConsPlusNormal"/>
              <w:jc w:val="center"/>
            </w:pPr>
            <w:r>
              <w:t>X</w:t>
            </w:r>
          </w:p>
        </w:tc>
        <w:tc>
          <w:tcPr>
            <w:tcW w:w="1402" w:type="dxa"/>
          </w:tcPr>
          <w:p w:rsidR="00E51904" w:rsidRDefault="00E51904">
            <w:pPr>
              <w:pStyle w:val="ConsPlusNormal"/>
              <w:jc w:val="center"/>
            </w:pPr>
            <w:r>
              <w:t>318132,0</w:t>
            </w:r>
          </w:p>
        </w:tc>
        <w:tc>
          <w:tcPr>
            <w:tcW w:w="1474" w:type="dxa"/>
          </w:tcPr>
          <w:p w:rsidR="00E51904" w:rsidRDefault="00E51904">
            <w:pPr>
              <w:pStyle w:val="ConsPlusNormal"/>
              <w:jc w:val="center"/>
            </w:pPr>
            <w:r>
              <w:t>X</w:t>
            </w:r>
          </w:p>
        </w:tc>
        <w:tc>
          <w:tcPr>
            <w:tcW w:w="1077" w:type="dxa"/>
          </w:tcPr>
          <w:p w:rsidR="00E51904" w:rsidRDefault="00E51904">
            <w:pPr>
              <w:pStyle w:val="ConsPlusNormal"/>
              <w:jc w:val="center"/>
            </w:pPr>
            <w:r>
              <w:t>X</w:t>
            </w:r>
          </w:p>
        </w:tc>
      </w:tr>
      <w:tr w:rsidR="00E51904">
        <w:tc>
          <w:tcPr>
            <w:tcW w:w="4819" w:type="dxa"/>
          </w:tcPr>
          <w:p w:rsidR="00E51904" w:rsidRDefault="00E51904">
            <w:pPr>
              <w:pStyle w:val="ConsPlusNormal"/>
            </w:pPr>
            <w:r>
              <w:t>не идентифицированным и не застрахованным в системе ОМС лицам</w:t>
            </w:r>
          </w:p>
        </w:tc>
        <w:tc>
          <w:tcPr>
            <w:tcW w:w="907" w:type="dxa"/>
          </w:tcPr>
          <w:p w:rsidR="00E51904" w:rsidRDefault="00E51904">
            <w:pPr>
              <w:pStyle w:val="ConsPlusNormal"/>
              <w:jc w:val="center"/>
            </w:pPr>
            <w:r>
              <w:t>07.1</w:t>
            </w:r>
          </w:p>
        </w:tc>
        <w:tc>
          <w:tcPr>
            <w:tcW w:w="2948" w:type="dxa"/>
          </w:tcPr>
          <w:p w:rsidR="00E51904" w:rsidRDefault="00E51904">
            <w:pPr>
              <w:pStyle w:val="ConsPlusNormal"/>
              <w:jc w:val="center"/>
            </w:pPr>
            <w:r>
              <w:t>посещение</w:t>
            </w:r>
          </w:p>
        </w:tc>
        <w:tc>
          <w:tcPr>
            <w:tcW w:w="2098" w:type="dxa"/>
          </w:tcPr>
          <w:p w:rsidR="00E51904" w:rsidRDefault="00E51904">
            <w:pPr>
              <w:pStyle w:val="ConsPlusNormal"/>
              <w:jc w:val="center"/>
            </w:pPr>
            <w:r>
              <w:t>X</w:t>
            </w:r>
          </w:p>
        </w:tc>
        <w:tc>
          <w:tcPr>
            <w:tcW w:w="1871" w:type="dxa"/>
          </w:tcPr>
          <w:p w:rsidR="00E51904" w:rsidRDefault="00E51904">
            <w:pPr>
              <w:pStyle w:val="ConsPlusNormal"/>
              <w:jc w:val="center"/>
            </w:pPr>
            <w:r>
              <w:t>X</w:t>
            </w:r>
          </w:p>
        </w:tc>
        <w:tc>
          <w:tcPr>
            <w:tcW w:w="1247" w:type="dxa"/>
          </w:tcPr>
          <w:p w:rsidR="00E51904" w:rsidRDefault="00E51904">
            <w:pPr>
              <w:pStyle w:val="ConsPlusNormal"/>
              <w:jc w:val="center"/>
            </w:pPr>
            <w:r>
              <w:t>X</w:t>
            </w:r>
          </w:p>
        </w:tc>
        <w:tc>
          <w:tcPr>
            <w:tcW w:w="1077" w:type="dxa"/>
          </w:tcPr>
          <w:p w:rsidR="00E51904" w:rsidRDefault="00E51904">
            <w:pPr>
              <w:pStyle w:val="ConsPlusNormal"/>
              <w:jc w:val="center"/>
            </w:pPr>
            <w:r>
              <w:t>X</w:t>
            </w:r>
          </w:p>
        </w:tc>
        <w:tc>
          <w:tcPr>
            <w:tcW w:w="1402" w:type="dxa"/>
          </w:tcPr>
          <w:p w:rsidR="00E51904" w:rsidRDefault="00E51904">
            <w:pPr>
              <w:pStyle w:val="ConsPlusNormal"/>
              <w:jc w:val="center"/>
            </w:pPr>
            <w:r>
              <w:t>X</w:t>
            </w:r>
          </w:p>
        </w:tc>
        <w:tc>
          <w:tcPr>
            <w:tcW w:w="1474" w:type="dxa"/>
          </w:tcPr>
          <w:p w:rsidR="00E51904" w:rsidRDefault="00E51904">
            <w:pPr>
              <w:pStyle w:val="ConsPlusNormal"/>
              <w:jc w:val="center"/>
            </w:pPr>
            <w:r>
              <w:t>X</w:t>
            </w:r>
          </w:p>
        </w:tc>
        <w:tc>
          <w:tcPr>
            <w:tcW w:w="1077" w:type="dxa"/>
          </w:tcPr>
          <w:p w:rsidR="00E51904" w:rsidRDefault="00E51904">
            <w:pPr>
              <w:pStyle w:val="ConsPlusNormal"/>
              <w:jc w:val="center"/>
            </w:pPr>
            <w:r>
              <w:t>X</w:t>
            </w:r>
          </w:p>
        </w:tc>
      </w:tr>
      <w:tr w:rsidR="00E51904">
        <w:tc>
          <w:tcPr>
            <w:tcW w:w="4819" w:type="dxa"/>
          </w:tcPr>
          <w:p w:rsidR="00E51904" w:rsidRDefault="00E51904">
            <w:pPr>
              <w:pStyle w:val="ConsPlusNormal"/>
            </w:pPr>
            <w:r>
              <w:t>2.1.2. в связи с заболеваниями, обращений, в том числе:</w:t>
            </w:r>
          </w:p>
        </w:tc>
        <w:tc>
          <w:tcPr>
            <w:tcW w:w="907" w:type="dxa"/>
          </w:tcPr>
          <w:p w:rsidR="00E51904" w:rsidRDefault="00E51904">
            <w:pPr>
              <w:pStyle w:val="ConsPlusNormal"/>
              <w:jc w:val="center"/>
            </w:pPr>
            <w:r>
              <w:t>8</w:t>
            </w:r>
          </w:p>
        </w:tc>
        <w:tc>
          <w:tcPr>
            <w:tcW w:w="2948" w:type="dxa"/>
          </w:tcPr>
          <w:p w:rsidR="00E51904" w:rsidRDefault="00E51904">
            <w:pPr>
              <w:pStyle w:val="ConsPlusNormal"/>
              <w:jc w:val="center"/>
            </w:pPr>
            <w:r>
              <w:t>обращение</w:t>
            </w:r>
          </w:p>
        </w:tc>
        <w:tc>
          <w:tcPr>
            <w:tcW w:w="2098" w:type="dxa"/>
          </w:tcPr>
          <w:p w:rsidR="00E51904" w:rsidRDefault="00E51904">
            <w:pPr>
              <w:pStyle w:val="ConsPlusNormal"/>
              <w:jc w:val="center"/>
            </w:pPr>
            <w:r>
              <w:t>0,1047</w:t>
            </w:r>
          </w:p>
        </w:tc>
        <w:tc>
          <w:tcPr>
            <w:tcW w:w="1871" w:type="dxa"/>
          </w:tcPr>
          <w:p w:rsidR="00E51904" w:rsidRDefault="00E51904">
            <w:pPr>
              <w:pStyle w:val="ConsPlusNormal"/>
              <w:jc w:val="center"/>
            </w:pPr>
            <w:r>
              <w:t>2080,9</w:t>
            </w:r>
          </w:p>
        </w:tc>
        <w:tc>
          <w:tcPr>
            <w:tcW w:w="1247" w:type="dxa"/>
          </w:tcPr>
          <w:p w:rsidR="00E51904" w:rsidRDefault="00E51904">
            <w:pPr>
              <w:pStyle w:val="ConsPlusNormal"/>
              <w:jc w:val="center"/>
            </w:pPr>
            <w:r>
              <w:t>217,9</w:t>
            </w:r>
          </w:p>
        </w:tc>
        <w:tc>
          <w:tcPr>
            <w:tcW w:w="1077" w:type="dxa"/>
          </w:tcPr>
          <w:p w:rsidR="00E51904" w:rsidRDefault="00E51904">
            <w:pPr>
              <w:pStyle w:val="ConsPlusNormal"/>
              <w:jc w:val="center"/>
            </w:pPr>
            <w:r>
              <w:t>X</w:t>
            </w:r>
          </w:p>
        </w:tc>
        <w:tc>
          <w:tcPr>
            <w:tcW w:w="1402" w:type="dxa"/>
          </w:tcPr>
          <w:p w:rsidR="00E51904" w:rsidRDefault="00E51904">
            <w:pPr>
              <w:pStyle w:val="ConsPlusNormal"/>
              <w:jc w:val="center"/>
            </w:pPr>
            <w:r>
              <w:t>245931,8</w:t>
            </w:r>
          </w:p>
        </w:tc>
        <w:tc>
          <w:tcPr>
            <w:tcW w:w="1474" w:type="dxa"/>
          </w:tcPr>
          <w:p w:rsidR="00E51904" w:rsidRDefault="00E51904">
            <w:pPr>
              <w:pStyle w:val="ConsPlusNormal"/>
              <w:jc w:val="center"/>
            </w:pPr>
            <w:r>
              <w:t>X</w:t>
            </w:r>
          </w:p>
        </w:tc>
        <w:tc>
          <w:tcPr>
            <w:tcW w:w="1077" w:type="dxa"/>
          </w:tcPr>
          <w:p w:rsidR="00E51904" w:rsidRDefault="00E51904">
            <w:pPr>
              <w:pStyle w:val="ConsPlusNormal"/>
              <w:jc w:val="center"/>
            </w:pPr>
            <w:r>
              <w:t>X</w:t>
            </w:r>
          </w:p>
        </w:tc>
      </w:tr>
      <w:tr w:rsidR="00E51904">
        <w:tc>
          <w:tcPr>
            <w:tcW w:w="4819" w:type="dxa"/>
          </w:tcPr>
          <w:p w:rsidR="00E51904" w:rsidRDefault="00E51904">
            <w:pPr>
              <w:pStyle w:val="ConsPlusNormal"/>
            </w:pPr>
            <w:r>
              <w:t>не идентифицированным и не застрахованным в системе ОМС лицам</w:t>
            </w:r>
          </w:p>
        </w:tc>
        <w:tc>
          <w:tcPr>
            <w:tcW w:w="907" w:type="dxa"/>
          </w:tcPr>
          <w:p w:rsidR="00E51904" w:rsidRDefault="00E51904">
            <w:pPr>
              <w:pStyle w:val="ConsPlusNormal"/>
              <w:jc w:val="center"/>
            </w:pPr>
            <w:r>
              <w:t>08.1</w:t>
            </w:r>
          </w:p>
        </w:tc>
        <w:tc>
          <w:tcPr>
            <w:tcW w:w="2948" w:type="dxa"/>
          </w:tcPr>
          <w:p w:rsidR="00E51904" w:rsidRDefault="00E51904">
            <w:pPr>
              <w:pStyle w:val="ConsPlusNormal"/>
              <w:jc w:val="center"/>
            </w:pPr>
            <w:r>
              <w:t>обращение</w:t>
            </w:r>
          </w:p>
        </w:tc>
        <w:tc>
          <w:tcPr>
            <w:tcW w:w="2098" w:type="dxa"/>
          </w:tcPr>
          <w:p w:rsidR="00E51904" w:rsidRDefault="00E51904">
            <w:pPr>
              <w:pStyle w:val="ConsPlusNormal"/>
              <w:jc w:val="center"/>
            </w:pPr>
            <w:r>
              <w:t>X</w:t>
            </w:r>
          </w:p>
        </w:tc>
        <w:tc>
          <w:tcPr>
            <w:tcW w:w="1871" w:type="dxa"/>
          </w:tcPr>
          <w:p w:rsidR="00E51904" w:rsidRDefault="00E51904">
            <w:pPr>
              <w:pStyle w:val="ConsPlusNormal"/>
              <w:jc w:val="center"/>
            </w:pPr>
            <w:r>
              <w:t>X</w:t>
            </w:r>
          </w:p>
        </w:tc>
        <w:tc>
          <w:tcPr>
            <w:tcW w:w="1247" w:type="dxa"/>
          </w:tcPr>
          <w:p w:rsidR="00E51904" w:rsidRDefault="00E51904">
            <w:pPr>
              <w:pStyle w:val="ConsPlusNormal"/>
              <w:jc w:val="center"/>
            </w:pPr>
            <w:r>
              <w:t>X</w:t>
            </w:r>
          </w:p>
        </w:tc>
        <w:tc>
          <w:tcPr>
            <w:tcW w:w="1077" w:type="dxa"/>
          </w:tcPr>
          <w:p w:rsidR="00E51904" w:rsidRDefault="00E51904">
            <w:pPr>
              <w:pStyle w:val="ConsPlusNormal"/>
              <w:jc w:val="center"/>
            </w:pPr>
            <w:r>
              <w:t>X</w:t>
            </w:r>
          </w:p>
        </w:tc>
        <w:tc>
          <w:tcPr>
            <w:tcW w:w="1402" w:type="dxa"/>
          </w:tcPr>
          <w:p w:rsidR="00E51904" w:rsidRDefault="00E51904">
            <w:pPr>
              <w:pStyle w:val="ConsPlusNormal"/>
              <w:jc w:val="center"/>
            </w:pPr>
            <w:r>
              <w:t>X</w:t>
            </w:r>
          </w:p>
        </w:tc>
        <w:tc>
          <w:tcPr>
            <w:tcW w:w="1474" w:type="dxa"/>
          </w:tcPr>
          <w:p w:rsidR="00E51904" w:rsidRDefault="00E51904">
            <w:pPr>
              <w:pStyle w:val="ConsPlusNormal"/>
              <w:jc w:val="center"/>
            </w:pPr>
            <w:r>
              <w:t>X</w:t>
            </w:r>
          </w:p>
        </w:tc>
        <w:tc>
          <w:tcPr>
            <w:tcW w:w="1077" w:type="dxa"/>
          </w:tcPr>
          <w:p w:rsidR="00E51904" w:rsidRDefault="00E51904">
            <w:pPr>
              <w:pStyle w:val="ConsPlusNormal"/>
              <w:jc w:val="center"/>
            </w:pPr>
            <w:r>
              <w:t>X</w:t>
            </w:r>
          </w:p>
        </w:tc>
      </w:tr>
      <w:tr w:rsidR="00E51904">
        <w:tc>
          <w:tcPr>
            <w:tcW w:w="4819" w:type="dxa"/>
          </w:tcPr>
          <w:p w:rsidR="00E51904" w:rsidRDefault="00E51904">
            <w:pPr>
              <w:pStyle w:val="ConsPlusNormal"/>
            </w:pPr>
            <w:r>
              <w:t>2.2. в условиях дневных стационаров, в том числе:</w:t>
            </w:r>
          </w:p>
        </w:tc>
        <w:tc>
          <w:tcPr>
            <w:tcW w:w="907" w:type="dxa"/>
          </w:tcPr>
          <w:p w:rsidR="00E51904" w:rsidRDefault="00E51904">
            <w:pPr>
              <w:pStyle w:val="ConsPlusNormal"/>
              <w:jc w:val="center"/>
            </w:pPr>
            <w:r>
              <w:t>9</w:t>
            </w:r>
          </w:p>
        </w:tc>
        <w:tc>
          <w:tcPr>
            <w:tcW w:w="2948" w:type="dxa"/>
          </w:tcPr>
          <w:p w:rsidR="00E51904" w:rsidRDefault="00E51904">
            <w:pPr>
              <w:pStyle w:val="ConsPlusNormal"/>
              <w:jc w:val="center"/>
            </w:pPr>
            <w:r>
              <w:t>случай лечения</w:t>
            </w:r>
          </w:p>
        </w:tc>
        <w:tc>
          <w:tcPr>
            <w:tcW w:w="2098" w:type="dxa"/>
          </w:tcPr>
          <w:p w:rsidR="00E51904" w:rsidRDefault="00E51904">
            <w:pPr>
              <w:pStyle w:val="ConsPlusNormal"/>
              <w:jc w:val="center"/>
            </w:pPr>
            <w:r>
              <w:t>X</w:t>
            </w:r>
          </w:p>
        </w:tc>
        <w:tc>
          <w:tcPr>
            <w:tcW w:w="1871" w:type="dxa"/>
          </w:tcPr>
          <w:p w:rsidR="00E51904" w:rsidRDefault="00E51904">
            <w:pPr>
              <w:pStyle w:val="ConsPlusNormal"/>
              <w:jc w:val="center"/>
            </w:pPr>
            <w:r>
              <w:t>X</w:t>
            </w:r>
          </w:p>
        </w:tc>
        <w:tc>
          <w:tcPr>
            <w:tcW w:w="1247" w:type="dxa"/>
          </w:tcPr>
          <w:p w:rsidR="00E51904" w:rsidRDefault="00E51904">
            <w:pPr>
              <w:pStyle w:val="ConsPlusNormal"/>
              <w:jc w:val="center"/>
            </w:pPr>
            <w:r>
              <w:t>X</w:t>
            </w:r>
          </w:p>
        </w:tc>
        <w:tc>
          <w:tcPr>
            <w:tcW w:w="1077" w:type="dxa"/>
          </w:tcPr>
          <w:p w:rsidR="00E51904" w:rsidRDefault="00E51904">
            <w:pPr>
              <w:pStyle w:val="ConsPlusNormal"/>
              <w:jc w:val="center"/>
            </w:pPr>
            <w:r>
              <w:t>X</w:t>
            </w:r>
          </w:p>
        </w:tc>
        <w:tc>
          <w:tcPr>
            <w:tcW w:w="1402" w:type="dxa"/>
          </w:tcPr>
          <w:p w:rsidR="00E51904" w:rsidRDefault="00E51904">
            <w:pPr>
              <w:pStyle w:val="ConsPlusNormal"/>
              <w:jc w:val="center"/>
            </w:pPr>
            <w:r>
              <w:t>X</w:t>
            </w:r>
          </w:p>
        </w:tc>
        <w:tc>
          <w:tcPr>
            <w:tcW w:w="1474" w:type="dxa"/>
          </w:tcPr>
          <w:p w:rsidR="00E51904" w:rsidRDefault="00E51904">
            <w:pPr>
              <w:pStyle w:val="ConsPlusNormal"/>
              <w:jc w:val="center"/>
            </w:pPr>
            <w:r>
              <w:t>X</w:t>
            </w:r>
          </w:p>
        </w:tc>
        <w:tc>
          <w:tcPr>
            <w:tcW w:w="1077" w:type="dxa"/>
          </w:tcPr>
          <w:p w:rsidR="00E51904" w:rsidRDefault="00E51904">
            <w:pPr>
              <w:pStyle w:val="ConsPlusNormal"/>
              <w:jc w:val="center"/>
            </w:pPr>
            <w:r>
              <w:t>X</w:t>
            </w:r>
          </w:p>
        </w:tc>
      </w:tr>
      <w:tr w:rsidR="00E51904">
        <w:tc>
          <w:tcPr>
            <w:tcW w:w="4819" w:type="dxa"/>
          </w:tcPr>
          <w:p w:rsidR="00E51904" w:rsidRDefault="00E51904">
            <w:pPr>
              <w:pStyle w:val="ConsPlusNormal"/>
            </w:pPr>
            <w:r>
              <w:t>не идентифицированным и не застрахованным в системе ОМС лицам</w:t>
            </w:r>
          </w:p>
        </w:tc>
        <w:tc>
          <w:tcPr>
            <w:tcW w:w="907" w:type="dxa"/>
          </w:tcPr>
          <w:p w:rsidR="00E51904" w:rsidRDefault="00E51904">
            <w:pPr>
              <w:pStyle w:val="ConsPlusNormal"/>
              <w:jc w:val="center"/>
            </w:pPr>
            <w:r>
              <w:t>09.1</w:t>
            </w:r>
          </w:p>
        </w:tc>
        <w:tc>
          <w:tcPr>
            <w:tcW w:w="2948" w:type="dxa"/>
          </w:tcPr>
          <w:p w:rsidR="00E51904" w:rsidRDefault="00E51904">
            <w:pPr>
              <w:pStyle w:val="ConsPlusNormal"/>
              <w:jc w:val="center"/>
            </w:pPr>
            <w:r>
              <w:t>случай лечения</w:t>
            </w:r>
          </w:p>
        </w:tc>
        <w:tc>
          <w:tcPr>
            <w:tcW w:w="2098" w:type="dxa"/>
          </w:tcPr>
          <w:p w:rsidR="00E51904" w:rsidRDefault="00E51904">
            <w:pPr>
              <w:pStyle w:val="ConsPlusNormal"/>
              <w:jc w:val="center"/>
            </w:pPr>
            <w:r>
              <w:t>X</w:t>
            </w:r>
          </w:p>
        </w:tc>
        <w:tc>
          <w:tcPr>
            <w:tcW w:w="1871" w:type="dxa"/>
          </w:tcPr>
          <w:p w:rsidR="00E51904" w:rsidRDefault="00E51904">
            <w:pPr>
              <w:pStyle w:val="ConsPlusNormal"/>
              <w:jc w:val="center"/>
            </w:pPr>
            <w:r>
              <w:t>X</w:t>
            </w:r>
          </w:p>
        </w:tc>
        <w:tc>
          <w:tcPr>
            <w:tcW w:w="1247" w:type="dxa"/>
          </w:tcPr>
          <w:p w:rsidR="00E51904" w:rsidRDefault="00E51904">
            <w:pPr>
              <w:pStyle w:val="ConsPlusNormal"/>
              <w:jc w:val="center"/>
            </w:pPr>
            <w:r>
              <w:t>X</w:t>
            </w:r>
          </w:p>
        </w:tc>
        <w:tc>
          <w:tcPr>
            <w:tcW w:w="1077" w:type="dxa"/>
          </w:tcPr>
          <w:p w:rsidR="00E51904" w:rsidRDefault="00E51904">
            <w:pPr>
              <w:pStyle w:val="ConsPlusNormal"/>
              <w:jc w:val="center"/>
            </w:pPr>
            <w:r>
              <w:t>X</w:t>
            </w:r>
          </w:p>
        </w:tc>
        <w:tc>
          <w:tcPr>
            <w:tcW w:w="1402" w:type="dxa"/>
          </w:tcPr>
          <w:p w:rsidR="00E51904" w:rsidRDefault="00E51904">
            <w:pPr>
              <w:pStyle w:val="ConsPlusNormal"/>
              <w:jc w:val="center"/>
            </w:pPr>
            <w:r>
              <w:t>X</w:t>
            </w:r>
          </w:p>
        </w:tc>
        <w:tc>
          <w:tcPr>
            <w:tcW w:w="1474" w:type="dxa"/>
          </w:tcPr>
          <w:p w:rsidR="00E51904" w:rsidRDefault="00E51904">
            <w:pPr>
              <w:pStyle w:val="ConsPlusNormal"/>
              <w:jc w:val="center"/>
            </w:pPr>
            <w:r>
              <w:t>X</w:t>
            </w:r>
          </w:p>
        </w:tc>
        <w:tc>
          <w:tcPr>
            <w:tcW w:w="1077" w:type="dxa"/>
          </w:tcPr>
          <w:p w:rsidR="00E51904" w:rsidRDefault="00E51904">
            <w:pPr>
              <w:pStyle w:val="ConsPlusNormal"/>
              <w:jc w:val="center"/>
            </w:pPr>
            <w:r>
              <w:t>X</w:t>
            </w:r>
          </w:p>
        </w:tc>
      </w:tr>
      <w:tr w:rsidR="00E51904">
        <w:tc>
          <w:tcPr>
            <w:tcW w:w="4819" w:type="dxa"/>
          </w:tcPr>
          <w:p w:rsidR="00E51904" w:rsidRDefault="00E51904">
            <w:pPr>
              <w:pStyle w:val="ConsPlusNormal"/>
            </w:pPr>
            <w:r>
              <w:t xml:space="preserve">3. В условиях дневных стационаров (первичная медико-санитарная помощь, </w:t>
            </w:r>
            <w:r>
              <w:lastRenderedPageBreak/>
              <w:t>специализированная медицинская помощь), в том числе:</w:t>
            </w:r>
          </w:p>
        </w:tc>
        <w:tc>
          <w:tcPr>
            <w:tcW w:w="907" w:type="dxa"/>
          </w:tcPr>
          <w:p w:rsidR="00E51904" w:rsidRDefault="00E51904">
            <w:pPr>
              <w:pStyle w:val="ConsPlusNormal"/>
              <w:jc w:val="center"/>
            </w:pPr>
            <w:r>
              <w:lastRenderedPageBreak/>
              <w:t>10</w:t>
            </w:r>
          </w:p>
        </w:tc>
        <w:tc>
          <w:tcPr>
            <w:tcW w:w="2948" w:type="dxa"/>
          </w:tcPr>
          <w:p w:rsidR="00E51904" w:rsidRDefault="00E51904">
            <w:pPr>
              <w:pStyle w:val="ConsPlusNormal"/>
              <w:jc w:val="center"/>
            </w:pPr>
            <w:r>
              <w:t>случай лечения</w:t>
            </w:r>
          </w:p>
        </w:tc>
        <w:tc>
          <w:tcPr>
            <w:tcW w:w="2098" w:type="dxa"/>
          </w:tcPr>
          <w:p w:rsidR="00E51904" w:rsidRDefault="00E51904">
            <w:pPr>
              <w:pStyle w:val="ConsPlusNormal"/>
              <w:jc w:val="center"/>
            </w:pPr>
            <w:r>
              <w:t>X</w:t>
            </w:r>
          </w:p>
        </w:tc>
        <w:tc>
          <w:tcPr>
            <w:tcW w:w="1871" w:type="dxa"/>
          </w:tcPr>
          <w:p w:rsidR="00E51904" w:rsidRDefault="00E51904">
            <w:pPr>
              <w:pStyle w:val="ConsPlusNormal"/>
              <w:jc w:val="center"/>
            </w:pPr>
            <w:r>
              <w:t>X</w:t>
            </w:r>
          </w:p>
        </w:tc>
        <w:tc>
          <w:tcPr>
            <w:tcW w:w="1247" w:type="dxa"/>
          </w:tcPr>
          <w:p w:rsidR="00E51904" w:rsidRDefault="00E51904">
            <w:pPr>
              <w:pStyle w:val="ConsPlusNormal"/>
              <w:jc w:val="center"/>
            </w:pPr>
            <w:r>
              <w:t>X</w:t>
            </w:r>
          </w:p>
        </w:tc>
        <w:tc>
          <w:tcPr>
            <w:tcW w:w="1077" w:type="dxa"/>
          </w:tcPr>
          <w:p w:rsidR="00E51904" w:rsidRDefault="00E51904">
            <w:pPr>
              <w:pStyle w:val="ConsPlusNormal"/>
              <w:jc w:val="center"/>
            </w:pPr>
            <w:r>
              <w:t>X</w:t>
            </w:r>
          </w:p>
        </w:tc>
        <w:tc>
          <w:tcPr>
            <w:tcW w:w="1402" w:type="dxa"/>
          </w:tcPr>
          <w:p w:rsidR="00E51904" w:rsidRDefault="00E51904">
            <w:pPr>
              <w:pStyle w:val="ConsPlusNormal"/>
              <w:jc w:val="center"/>
            </w:pPr>
            <w:r>
              <w:t>X</w:t>
            </w:r>
          </w:p>
        </w:tc>
        <w:tc>
          <w:tcPr>
            <w:tcW w:w="1474" w:type="dxa"/>
          </w:tcPr>
          <w:p w:rsidR="00E51904" w:rsidRDefault="00E51904">
            <w:pPr>
              <w:pStyle w:val="ConsPlusNormal"/>
              <w:jc w:val="center"/>
            </w:pPr>
            <w:r>
              <w:t>X</w:t>
            </w:r>
          </w:p>
        </w:tc>
        <w:tc>
          <w:tcPr>
            <w:tcW w:w="1077" w:type="dxa"/>
          </w:tcPr>
          <w:p w:rsidR="00E51904" w:rsidRDefault="00E51904">
            <w:pPr>
              <w:pStyle w:val="ConsPlusNormal"/>
              <w:jc w:val="center"/>
            </w:pPr>
            <w:r>
              <w:t>X</w:t>
            </w:r>
          </w:p>
        </w:tc>
      </w:tr>
      <w:tr w:rsidR="00E51904">
        <w:tc>
          <w:tcPr>
            <w:tcW w:w="4819" w:type="dxa"/>
          </w:tcPr>
          <w:p w:rsidR="00E51904" w:rsidRDefault="00E51904">
            <w:pPr>
              <w:pStyle w:val="ConsPlusNormal"/>
            </w:pPr>
            <w:r>
              <w:lastRenderedPageBreak/>
              <w:t>не идентифицированным и не застрахованным в системе ОМС лицам</w:t>
            </w:r>
          </w:p>
        </w:tc>
        <w:tc>
          <w:tcPr>
            <w:tcW w:w="907" w:type="dxa"/>
          </w:tcPr>
          <w:p w:rsidR="00E51904" w:rsidRDefault="00E51904">
            <w:pPr>
              <w:pStyle w:val="ConsPlusNormal"/>
              <w:jc w:val="center"/>
            </w:pPr>
            <w:r>
              <w:t>10.1</w:t>
            </w:r>
          </w:p>
        </w:tc>
        <w:tc>
          <w:tcPr>
            <w:tcW w:w="2948" w:type="dxa"/>
          </w:tcPr>
          <w:p w:rsidR="00E51904" w:rsidRDefault="00E51904">
            <w:pPr>
              <w:pStyle w:val="ConsPlusNormal"/>
              <w:jc w:val="center"/>
            </w:pPr>
            <w:r>
              <w:t>случай лечения</w:t>
            </w:r>
          </w:p>
        </w:tc>
        <w:tc>
          <w:tcPr>
            <w:tcW w:w="2098" w:type="dxa"/>
          </w:tcPr>
          <w:p w:rsidR="00E51904" w:rsidRDefault="00E51904">
            <w:pPr>
              <w:pStyle w:val="ConsPlusNormal"/>
              <w:jc w:val="center"/>
            </w:pPr>
            <w:r>
              <w:t>X</w:t>
            </w:r>
          </w:p>
        </w:tc>
        <w:tc>
          <w:tcPr>
            <w:tcW w:w="1871" w:type="dxa"/>
          </w:tcPr>
          <w:p w:rsidR="00E51904" w:rsidRDefault="00E51904">
            <w:pPr>
              <w:pStyle w:val="ConsPlusNormal"/>
              <w:jc w:val="center"/>
            </w:pPr>
            <w:r>
              <w:t>X</w:t>
            </w:r>
          </w:p>
        </w:tc>
        <w:tc>
          <w:tcPr>
            <w:tcW w:w="1247" w:type="dxa"/>
          </w:tcPr>
          <w:p w:rsidR="00E51904" w:rsidRDefault="00E51904">
            <w:pPr>
              <w:pStyle w:val="ConsPlusNormal"/>
              <w:jc w:val="center"/>
            </w:pPr>
            <w:r>
              <w:t>X</w:t>
            </w:r>
          </w:p>
        </w:tc>
        <w:tc>
          <w:tcPr>
            <w:tcW w:w="1077" w:type="dxa"/>
          </w:tcPr>
          <w:p w:rsidR="00E51904" w:rsidRDefault="00E51904">
            <w:pPr>
              <w:pStyle w:val="ConsPlusNormal"/>
              <w:jc w:val="center"/>
            </w:pPr>
            <w:r>
              <w:t>X</w:t>
            </w:r>
          </w:p>
        </w:tc>
        <w:tc>
          <w:tcPr>
            <w:tcW w:w="1402" w:type="dxa"/>
          </w:tcPr>
          <w:p w:rsidR="00E51904" w:rsidRDefault="00E51904">
            <w:pPr>
              <w:pStyle w:val="ConsPlusNormal"/>
              <w:jc w:val="center"/>
            </w:pPr>
            <w:r>
              <w:t>X</w:t>
            </w:r>
          </w:p>
        </w:tc>
        <w:tc>
          <w:tcPr>
            <w:tcW w:w="1474" w:type="dxa"/>
          </w:tcPr>
          <w:p w:rsidR="00E51904" w:rsidRDefault="00E51904">
            <w:pPr>
              <w:pStyle w:val="ConsPlusNormal"/>
              <w:jc w:val="center"/>
            </w:pPr>
            <w:r>
              <w:t>X</w:t>
            </w:r>
          </w:p>
        </w:tc>
        <w:tc>
          <w:tcPr>
            <w:tcW w:w="1077" w:type="dxa"/>
          </w:tcPr>
          <w:p w:rsidR="00E51904" w:rsidRDefault="00E51904">
            <w:pPr>
              <w:pStyle w:val="ConsPlusNormal"/>
              <w:jc w:val="center"/>
            </w:pPr>
            <w:r>
              <w:t>X</w:t>
            </w:r>
          </w:p>
        </w:tc>
      </w:tr>
      <w:tr w:rsidR="00E51904">
        <w:tc>
          <w:tcPr>
            <w:tcW w:w="4819" w:type="dxa"/>
          </w:tcPr>
          <w:p w:rsidR="00E51904" w:rsidRDefault="00E51904">
            <w:pPr>
              <w:pStyle w:val="ConsPlusNormal"/>
            </w:pPr>
            <w:r>
              <w:t>4. Специализированная, в том числе высокотехнологичная, медицинская помощь</w:t>
            </w:r>
          </w:p>
        </w:tc>
        <w:tc>
          <w:tcPr>
            <w:tcW w:w="907" w:type="dxa"/>
          </w:tcPr>
          <w:p w:rsidR="00E51904" w:rsidRDefault="00E51904">
            <w:pPr>
              <w:pStyle w:val="ConsPlusNormal"/>
              <w:jc w:val="center"/>
            </w:pPr>
            <w:r>
              <w:t>11</w:t>
            </w:r>
          </w:p>
        </w:tc>
        <w:tc>
          <w:tcPr>
            <w:tcW w:w="2948" w:type="dxa"/>
          </w:tcPr>
          <w:p w:rsidR="00E51904" w:rsidRDefault="00E51904">
            <w:pPr>
              <w:pStyle w:val="ConsPlusNormal"/>
              <w:jc w:val="center"/>
            </w:pPr>
            <w:r>
              <w:t>X</w:t>
            </w:r>
          </w:p>
        </w:tc>
        <w:tc>
          <w:tcPr>
            <w:tcW w:w="2098" w:type="dxa"/>
          </w:tcPr>
          <w:p w:rsidR="00E51904" w:rsidRDefault="00E51904">
            <w:pPr>
              <w:pStyle w:val="ConsPlusNormal"/>
              <w:jc w:val="center"/>
            </w:pPr>
            <w:r>
              <w:t>X</w:t>
            </w:r>
          </w:p>
        </w:tc>
        <w:tc>
          <w:tcPr>
            <w:tcW w:w="1871" w:type="dxa"/>
          </w:tcPr>
          <w:p w:rsidR="00E51904" w:rsidRDefault="00E51904">
            <w:pPr>
              <w:pStyle w:val="ConsPlusNormal"/>
              <w:jc w:val="center"/>
            </w:pPr>
            <w:r>
              <w:t>X</w:t>
            </w:r>
          </w:p>
        </w:tc>
        <w:tc>
          <w:tcPr>
            <w:tcW w:w="1247" w:type="dxa"/>
          </w:tcPr>
          <w:p w:rsidR="00E51904" w:rsidRDefault="00E51904">
            <w:pPr>
              <w:pStyle w:val="ConsPlusNormal"/>
              <w:jc w:val="center"/>
            </w:pPr>
            <w:r>
              <w:t>X</w:t>
            </w:r>
          </w:p>
        </w:tc>
        <w:tc>
          <w:tcPr>
            <w:tcW w:w="1077" w:type="dxa"/>
          </w:tcPr>
          <w:p w:rsidR="00E51904" w:rsidRDefault="00E51904">
            <w:pPr>
              <w:pStyle w:val="ConsPlusNormal"/>
              <w:jc w:val="center"/>
            </w:pPr>
            <w:r>
              <w:t>X</w:t>
            </w:r>
          </w:p>
        </w:tc>
        <w:tc>
          <w:tcPr>
            <w:tcW w:w="1402" w:type="dxa"/>
          </w:tcPr>
          <w:p w:rsidR="00E51904" w:rsidRDefault="00E51904">
            <w:pPr>
              <w:pStyle w:val="ConsPlusNormal"/>
              <w:jc w:val="center"/>
            </w:pPr>
            <w:r>
              <w:t>X</w:t>
            </w:r>
          </w:p>
        </w:tc>
        <w:tc>
          <w:tcPr>
            <w:tcW w:w="1474" w:type="dxa"/>
          </w:tcPr>
          <w:p w:rsidR="00E51904" w:rsidRDefault="00E51904">
            <w:pPr>
              <w:pStyle w:val="ConsPlusNormal"/>
              <w:jc w:val="center"/>
            </w:pPr>
            <w:r>
              <w:t>X</w:t>
            </w:r>
          </w:p>
        </w:tc>
        <w:tc>
          <w:tcPr>
            <w:tcW w:w="1077" w:type="dxa"/>
          </w:tcPr>
          <w:p w:rsidR="00E51904" w:rsidRDefault="00E51904">
            <w:pPr>
              <w:pStyle w:val="ConsPlusNormal"/>
              <w:jc w:val="center"/>
            </w:pPr>
            <w:r>
              <w:t>X</w:t>
            </w:r>
          </w:p>
        </w:tc>
      </w:tr>
      <w:tr w:rsidR="00E51904">
        <w:tc>
          <w:tcPr>
            <w:tcW w:w="4819" w:type="dxa"/>
          </w:tcPr>
          <w:p w:rsidR="00E51904" w:rsidRDefault="00E51904">
            <w:pPr>
              <w:pStyle w:val="ConsPlusNormal"/>
            </w:pPr>
            <w:r>
              <w:t>4.1. в условиях дневных стационаров, в том числе:</w:t>
            </w:r>
          </w:p>
        </w:tc>
        <w:tc>
          <w:tcPr>
            <w:tcW w:w="907" w:type="dxa"/>
          </w:tcPr>
          <w:p w:rsidR="00E51904" w:rsidRDefault="00E51904">
            <w:pPr>
              <w:pStyle w:val="ConsPlusNormal"/>
              <w:jc w:val="center"/>
            </w:pPr>
            <w:r>
              <w:t>12</w:t>
            </w:r>
          </w:p>
        </w:tc>
        <w:tc>
          <w:tcPr>
            <w:tcW w:w="2948" w:type="dxa"/>
          </w:tcPr>
          <w:p w:rsidR="00E51904" w:rsidRDefault="00E51904">
            <w:pPr>
              <w:pStyle w:val="ConsPlusNormal"/>
              <w:jc w:val="center"/>
            </w:pPr>
            <w:r>
              <w:t>случай лечения</w:t>
            </w:r>
          </w:p>
        </w:tc>
        <w:tc>
          <w:tcPr>
            <w:tcW w:w="2098" w:type="dxa"/>
          </w:tcPr>
          <w:p w:rsidR="00E51904" w:rsidRDefault="00E51904">
            <w:pPr>
              <w:pStyle w:val="ConsPlusNormal"/>
              <w:jc w:val="center"/>
            </w:pPr>
            <w:r>
              <w:t>0,00337</w:t>
            </w:r>
          </w:p>
        </w:tc>
        <w:tc>
          <w:tcPr>
            <w:tcW w:w="1871" w:type="dxa"/>
          </w:tcPr>
          <w:p w:rsidR="00E51904" w:rsidRDefault="00E51904">
            <w:pPr>
              <w:pStyle w:val="ConsPlusNormal"/>
              <w:jc w:val="center"/>
            </w:pPr>
            <w:r>
              <w:t>19449,4</w:t>
            </w:r>
          </w:p>
        </w:tc>
        <w:tc>
          <w:tcPr>
            <w:tcW w:w="1247" w:type="dxa"/>
          </w:tcPr>
          <w:p w:rsidR="00E51904" w:rsidRDefault="00E51904">
            <w:pPr>
              <w:pStyle w:val="ConsPlusNormal"/>
              <w:jc w:val="center"/>
            </w:pPr>
            <w:r>
              <w:t>65,5</w:t>
            </w:r>
          </w:p>
        </w:tc>
        <w:tc>
          <w:tcPr>
            <w:tcW w:w="1077" w:type="dxa"/>
          </w:tcPr>
          <w:p w:rsidR="00E51904" w:rsidRDefault="00E51904">
            <w:pPr>
              <w:pStyle w:val="ConsPlusNormal"/>
              <w:jc w:val="center"/>
            </w:pPr>
            <w:r>
              <w:t>X</w:t>
            </w:r>
          </w:p>
        </w:tc>
        <w:tc>
          <w:tcPr>
            <w:tcW w:w="1402" w:type="dxa"/>
          </w:tcPr>
          <w:p w:rsidR="00E51904" w:rsidRDefault="00E51904">
            <w:pPr>
              <w:pStyle w:val="ConsPlusNormal"/>
              <w:jc w:val="center"/>
            </w:pPr>
            <w:r>
              <w:t>73927,1</w:t>
            </w:r>
          </w:p>
        </w:tc>
        <w:tc>
          <w:tcPr>
            <w:tcW w:w="1474" w:type="dxa"/>
          </w:tcPr>
          <w:p w:rsidR="00E51904" w:rsidRDefault="00E51904">
            <w:pPr>
              <w:pStyle w:val="ConsPlusNormal"/>
              <w:jc w:val="center"/>
            </w:pPr>
            <w:r>
              <w:t>X</w:t>
            </w:r>
          </w:p>
        </w:tc>
        <w:tc>
          <w:tcPr>
            <w:tcW w:w="1077" w:type="dxa"/>
          </w:tcPr>
          <w:p w:rsidR="00E51904" w:rsidRDefault="00E51904">
            <w:pPr>
              <w:pStyle w:val="ConsPlusNormal"/>
              <w:jc w:val="center"/>
            </w:pPr>
            <w:r>
              <w:t>X</w:t>
            </w:r>
          </w:p>
        </w:tc>
      </w:tr>
      <w:tr w:rsidR="00E51904">
        <w:tc>
          <w:tcPr>
            <w:tcW w:w="4819" w:type="dxa"/>
          </w:tcPr>
          <w:p w:rsidR="00E51904" w:rsidRDefault="00E51904">
            <w:pPr>
              <w:pStyle w:val="ConsPlusNormal"/>
            </w:pPr>
            <w:r>
              <w:t>не идентифицированным и не застрахованным в системе ОМС лицам</w:t>
            </w:r>
          </w:p>
        </w:tc>
        <w:tc>
          <w:tcPr>
            <w:tcW w:w="907" w:type="dxa"/>
          </w:tcPr>
          <w:p w:rsidR="00E51904" w:rsidRDefault="00E51904">
            <w:pPr>
              <w:pStyle w:val="ConsPlusNormal"/>
              <w:jc w:val="center"/>
            </w:pPr>
            <w:r>
              <w:t>12.1</w:t>
            </w:r>
          </w:p>
        </w:tc>
        <w:tc>
          <w:tcPr>
            <w:tcW w:w="2948" w:type="dxa"/>
          </w:tcPr>
          <w:p w:rsidR="00E51904" w:rsidRDefault="00E51904">
            <w:pPr>
              <w:pStyle w:val="ConsPlusNormal"/>
              <w:jc w:val="center"/>
            </w:pPr>
            <w:r>
              <w:t>случай лечения</w:t>
            </w:r>
          </w:p>
        </w:tc>
        <w:tc>
          <w:tcPr>
            <w:tcW w:w="2098" w:type="dxa"/>
          </w:tcPr>
          <w:p w:rsidR="00E51904" w:rsidRDefault="00E51904">
            <w:pPr>
              <w:pStyle w:val="ConsPlusNormal"/>
              <w:jc w:val="center"/>
            </w:pPr>
            <w:r>
              <w:t>X</w:t>
            </w:r>
          </w:p>
        </w:tc>
        <w:tc>
          <w:tcPr>
            <w:tcW w:w="1871" w:type="dxa"/>
          </w:tcPr>
          <w:p w:rsidR="00E51904" w:rsidRDefault="00E51904">
            <w:pPr>
              <w:pStyle w:val="ConsPlusNormal"/>
              <w:jc w:val="center"/>
            </w:pPr>
            <w:r>
              <w:t>X</w:t>
            </w:r>
          </w:p>
        </w:tc>
        <w:tc>
          <w:tcPr>
            <w:tcW w:w="1247" w:type="dxa"/>
          </w:tcPr>
          <w:p w:rsidR="00E51904" w:rsidRDefault="00E51904">
            <w:pPr>
              <w:pStyle w:val="ConsPlusNormal"/>
              <w:jc w:val="center"/>
            </w:pPr>
            <w:r>
              <w:t>X</w:t>
            </w:r>
          </w:p>
        </w:tc>
        <w:tc>
          <w:tcPr>
            <w:tcW w:w="1077" w:type="dxa"/>
          </w:tcPr>
          <w:p w:rsidR="00E51904" w:rsidRDefault="00E51904">
            <w:pPr>
              <w:pStyle w:val="ConsPlusNormal"/>
              <w:jc w:val="center"/>
            </w:pPr>
            <w:r>
              <w:t>X</w:t>
            </w:r>
          </w:p>
        </w:tc>
        <w:tc>
          <w:tcPr>
            <w:tcW w:w="1402" w:type="dxa"/>
          </w:tcPr>
          <w:p w:rsidR="00E51904" w:rsidRDefault="00E51904">
            <w:pPr>
              <w:pStyle w:val="ConsPlusNormal"/>
              <w:jc w:val="center"/>
            </w:pPr>
            <w:r>
              <w:t>X</w:t>
            </w:r>
          </w:p>
        </w:tc>
        <w:tc>
          <w:tcPr>
            <w:tcW w:w="1474" w:type="dxa"/>
          </w:tcPr>
          <w:p w:rsidR="00E51904" w:rsidRDefault="00E51904">
            <w:pPr>
              <w:pStyle w:val="ConsPlusNormal"/>
              <w:jc w:val="center"/>
            </w:pPr>
            <w:r>
              <w:t>X</w:t>
            </w:r>
          </w:p>
        </w:tc>
        <w:tc>
          <w:tcPr>
            <w:tcW w:w="1077" w:type="dxa"/>
          </w:tcPr>
          <w:p w:rsidR="00E51904" w:rsidRDefault="00E51904">
            <w:pPr>
              <w:pStyle w:val="ConsPlusNormal"/>
              <w:jc w:val="center"/>
            </w:pPr>
            <w:r>
              <w:t>X</w:t>
            </w:r>
          </w:p>
        </w:tc>
      </w:tr>
      <w:tr w:rsidR="00E51904">
        <w:tc>
          <w:tcPr>
            <w:tcW w:w="4819" w:type="dxa"/>
          </w:tcPr>
          <w:p w:rsidR="00E51904" w:rsidRDefault="00E51904">
            <w:pPr>
              <w:pStyle w:val="ConsPlusNormal"/>
            </w:pPr>
            <w:r>
              <w:t>4.2. в условиях круглосуточных стационаров, в том числе:</w:t>
            </w:r>
          </w:p>
        </w:tc>
        <w:tc>
          <w:tcPr>
            <w:tcW w:w="907" w:type="dxa"/>
          </w:tcPr>
          <w:p w:rsidR="00E51904" w:rsidRDefault="00E51904">
            <w:pPr>
              <w:pStyle w:val="ConsPlusNormal"/>
              <w:jc w:val="center"/>
            </w:pPr>
            <w:r>
              <w:t>13</w:t>
            </w:r>
          </w:p>
        </w:tc>
        <w:tc>
          <w:tcPr>
            <w:tcW w:w="2948" w:type="dxa"/>
          </w:tcPr>
          <w:p w:rsidR="00E51904" w:rsidRDefault="00E51904">
            <w:pPr>
              <w:pStyle w:val="ConsPlusNormal"/>
              <w:jc w:val="center"/>
            </w:pPr>
            <w:r>
              <w:t>случай госпитализации</w:t>
            </w:r>
          </w:p>
        </w:tc>
        <w:tc>
          <w:tcPr>
            <w:tcW w:w="2098" w:type="dxa"/>
          </w:tcPr>
          <w:p w:rsidR="00E51904" w:rsidRDefault="00E51904">
            <w:pPr>
              <w:pStyle w:val="ConsPlusNormal"/>
              <w:jc w:val="center"/>
            </w:pPr>
            <w:r>
              <w:t>0,00966</w:t>
            </w:r>
          </w:p>
        </w:tc>
        <w:tc>
          <w:tcPr>
            <w:tcW w:w="1871" w:type="dxa"/>
          </w:tcPr>
          <w:p w:rsidR="00E51904" w:rsidRDefault="00E51904">
            <w:pPr>
              <w:pStyle w:val="ConsPlusNormal"/>
              <w:jc w:val="center"/>
            </w:pPr>
            <w:r>
              <w:t>131719,7</w:t>
            </w:r>
          </w:p>
        </w:tc>
        <w:tc>
          <w:tcPr>
            <w:tcW w:w="1247" w:type="dxa"/>
          </w:tcPr>
          <w:p w:rsidR="00E51904" w:rsidRDefault="00E51904">
            <w:pPr>
              <w:pStyle w:val="ConsPlusNormal"/>
              <w:jc w:val="center"/>
            </w:pPr>
            <w:r>
              <w:t>1272,4</w:t>
            </w:r>
          </w:p>
        </w:tc>
        <w:tc>
          <w:tcPr>
            <w:tcW w:w="1077" w:type="dxa"/>
          </w:tcPr>
          <w:p w:rsidR="00E51904" w:rsidRDefault="00E51904">
            <w:pPr>
              <w:pStyle w:val="ConsPlusNormal"/>
              <w:jc w:val="center"/>
            </w:pPr>
            <w:r>
              <w:t>X</w:t>
            </w:r>
          </w:p>
        </w:tc>
        <w:tc>
          <w:tcPr>
            <w:tcW w:w="1402" w:type="dxa"/>
          </w:tcPr>
          <w:p w:rsidR="00E51904" w:rsidRDefault="00E51904">
            <w:pPr>
              <w:pStyle w:val="ConsPlusNormal"/>
              <w:jc w:val="center"/>
            </w:pPr>
            <w:r>
              <w:t>1436271,6</w:t>
            </w:r>
          </w:p>
        </w:tc>
        <w:tc>
          <w:tcPr>
            <w:tcW w:w="1474" w:type="dxa"/>
          </w:tcPr>
          <w:p w:rsidR="00E51904" w:rsidRDefault="00E51904">
            <w:pPr>
              <w:pStyle w:val="ConsPlusNormal"/>
              <w:jc w:val="center"/>
            </w:pPr>
            <w:r>
              <w:t>X</w:t>
            </w:r>
          </w:p>
        </w:tc>
        <w:tc>
          <w:tcPr>
            <w:tcW w:w="1077" w:type="dxa"/>
          </w:tcPr>
          <w:p w:rsidR="00E51904" w:rsidRDefault="00E51904">
            <w:pPr>
              <w:pStyle w:val="ConsPlusNormal"/>
              <w:jc w:val="center"/>
            </w:pPr>
            <w:r>
              <w:t>X</w:t>
            </w:r>
          </w:p>
        </w:tc>
      </w:tr>
      <w:tr w:rsidR="00E51904">
        <w:tc>
          <w:tcPr>
            <w:tcW w:w="4819" w:type="dxa"/>
          </w:tcPr>
          <w:p w:rsidR="00E51904" w:rsidRDefault="00E51904">
            <w:pPr>
              <w:pStyle w:val="ConsPlusNormal"/>
            </w:pPr>
            <w:r>
              <w:t>не идентифицированным и не застрахованным в системе ОМС лицам</w:t>
            </w:r>
          </w:p>
        </w:tc>
        <w:tc>
          <w:tcPr>
            <w:tcW w:w="907" w:type="dxa"/>
          </w:tcPr>
          <w:p w:rsidR="00E51904" w:rsidRDefault="00E51904">
            <w:pPr>
              <w:pStyle w:val="ConsPlusNormal"/>
              <w:jc w:val="center"/>
            </w:pPr>
            <w:r>
              <w:t>13.1</w:t>
            </w:r>
          </w:p>
        </w:tc>
        <w:tc>
          <w:tcPr>
            <w:tcW w:w="2948" w:type="dxa"/>
          </w:tcPr>
          <w:p w:rsidR="00E51904" w:rsidRDefault="00E51904">
            <w:pPr>
              <w:pStyle w:val="ConsPlusNormal"/>
              <w:jc w:val="center"/>
            </w:pPr>
            <w:r>
              <w:t>X</w:t>
            </w:r>
          </w:p>
        </w:tc>
        <w:tc>
          <w:tcPr>
            <w:tcW w:w="2098" w:type="dxa"/>
          </w:tcPr>
          <w:p w:rsidR="00E51904" w:rsidRDefault="00E51904">
            <w:pPr>
              <w:pStyle w:val="ConsPlusNormal"/>
              <w:jc w:val="center"/>
            </w:pPr>
            <w:r>
              <w:t>X</w:t>
            </w:r>
          </w:p>
        </w:tc>
        <w:tc>
          <w:tcPr>
            <w:tcW w:w="1871" w:type="dxa"/>
          </w:tcPr>
          <w:p w:rsidR="00E51904" w:rsidRDefault="00E51904">
            <w:pPr>
              <w:pStyle w:val="ConsPlusNormal"/>
              <w:jc w:val="center"/>
            </w:pPr>
            <w:r>
              <w:t>X</w:t>
            </w:r>
          </w:p>
        </w:tc>
        <w:tc>
          <w:tcPr>
            <w:tcW w:w="1247" w:type="dxa"/>
          </w:tcPr>
          <w:p w:rsidR="00E51904" w:rsidRDefault="00E51904">
            <w:pPr>
              <w:pStyle w:val="ConsPlusNormal"/>
              <w:jc w:val="center"/>
            </w:pPr>
            <w:r>
              <w:t>X</w:t>
            </w:r>
          </w:p>
        </w:tc>
        <w:tc>
          <w:tcPr>
            <w:tcW w:w="1077" w:type="dxa"/>
          </w:tcPr>
          <w:p w:rsidR="00E51904" w:rsidRDefault="00E51904">
            <w:pPr>
              <w:pStyle w:val="ConsPlusNormal"/>
              <w:jc w:val="center"/>
            </w:pPr>
            <w:r>
              <w:t>X</w:t>
            </w:r>
          </w:p>
        </w:tc>
        <w:tc>
          <w:tcPr>
            <w:tcW w:w="1402" w:type="dxa"/>
          </w:tcPr>
          <w:p w:rsidR="00E51904" w:rsidRDefault="00E51904">
            <w:pPr>
              <w:pStyle w:val="ConsPlusNormal"/>
              <w:jc w:val="center"/>
            </w:pPr>
            <w:r>
              <w:t>X</w:t>
            </w:r>
          </w:p>
        </w:tc>
        <w:tc>
          <w:tcPr>
            <w:tcW w:w="1474" w:type="dxa"/>
          </w:tcPr>
          <w:p w:rsidR="00E51904" w:rsidRDefault="00E51904">
            <w:pPr>
              <w:pStyle w:val="ConsPlusNormal"/>
              <w:jc w:val="center"/>
            </w:pPr>
            <w:r>
              <w:t>X</w:t>
            </w:r>
          </w:p>
        </w:tc>
        <w:tc>
          <w:tcPr>
            <w:tcW w:w="1077" w:type="dxa"/>
          </w:tcPr>
          <w:p w:rsidR="00E51904" w:rsidRDefault="00E51904">
            <w:pPr>
              <w:pStyle w:val="ConsPlusNormal"/>
              <w:jc w:val="center"/>
            </w:pPr>
            <w:r>
              <w:t>X</w:t>
            </w:r>
          </w:p>
        </w:tc>
      </w:tr>
      <w:tr w:rsidR="00E51904">
        <w:tc>
          <w:tcPr>
            <w:tcW w:w="4819" w:type="dxa"/>
          </w:tcPr>
          <w:p w:rsidR="00E51904" w:rsidRDefault="00E51904">
            <w:pPr>
              <w:pStyle w:val="ConsPlusNormal"/>
            </w:pPr>
            <w:r>
              <w:t>5. Паллиативная медицинская помощь:</w:t>
            </w:r>
          </w:p>
        </w:tc>
        <w:tc>
          <w:tcPr>
            <w:tcW w:w="907" w:type="dxa"/>
          </w:tcPr>
          <w:p w:rsidR="00E51904" w:rsidRDefault="00E51904">
            <w:pPr>
              <w:pStyle w:val="ConsPlusNormal"/>
              <w:jc w:val="center"/>
            </w:pPr>
            <w:r>
              <w:t>14</w:t>
            </w:r>
          </w:p>
        </w:tc>
        <w:tc>
          <w:tcPr>
            <w:tcW w:w="2948" w:type="dxa"/>
          </w:tcPr>
          <w:p w:rsidR="00E51904" w:rsidRDefault="00E51904">
            <w:pPr>
              <w:pStyle w:val="ConsPlusNormal"/>
              <w:jc w:val="center"/>
            </w:pPr>
            <w:r>
              <w:t>X</w:t>
            </w:r>
          </w:p>
        </w:tc>
        <w:tc>
          <w:tcPr>
            <w:tcW w:w="2098" w:type="dxa"/>
          </w:tcPr>
          <w:p w:rsidR="00E51904" w:rsidRDefault="00E51904">
            <w:pPr>
              <w:pStyle w:val="ConsPlusNormal"/>
              <w:jc w:val="center"/>
            </w:pPr>
            <w:r>
              <w:t>X</w:t>
            </w:r>
          </w:p>
        </w:tc>
        <w:tc>
          <w:tcPr>
            <w:tcW w:w="1871" w:type="dxa"/>
          </w:tcPr>
          <w:p w:rsidR="00E51904" w:rsidRDefault="00E51904">
            <w:pPr>
              <w:pStyle w:val="ConsPlusNormal"/>
              <w:jc w:val="center"/>
            </w:pPr>
            <w:r>
              <w:t>X</w:t>
            </w:r>
          </w:p>
        </w:tc>
        <w:tc>
          <w:tcPr>
            <w:tcW w:w="1247" w:type="dxa"/>
          </w:tcPr>
          <w:p w:rsidR="00E51904" w:rsidRDefault="00E51904">
            <w:pPr>
              <w:pStyle w:val="ConsPlusNormal"/>
              <w:jc w:val="center"/>
            </w:pPr>
            <w:r>
              <w:t>X</w:t>
            </w:r>
          </w:p>
        </w:tc>
        <w:tc>
          <w:tcPr>
            <w:tcW w:w="1077" w:type="dxa"/>
          </w:tcPr>
          <w:p w:rsidR="00E51904" w:rsidRDefault="00E51904">
            <w:pPr>
              <w:pStyle w:val="ConsPlusNormal"/>
              <w:jc w:val="center"/>
            </w:pPr>
            <w:r>
              <w:t>X</w:t>
            </w:r>
          </w:p>
        </w:tc>
        <w:tc>
          <w:tcPr>
            <w:tcW w:w="1402" w:type="dxa"/>
          </w:tcPr>
          <w:p w:rsidR="00E51904" w:rsidRDefault="00E51904">
            <w:pPr>
              <w:pStyle w:val="ConsPlusNormal"/>
              <w:jc w:val="center"/>
            </w:pPr>
            <w:r>
              <w:t>X</w:t>
            </w:r>
          </w:p>
        </w:tc>
        <w:tc>
          <w:tcPr>
            <w:tcW w:w="1474" w:type="dxa"/>
          </w:tcPr>
          <w:p w:rsidR="00E51904" w:rsidRDefault="00E51904">
            <w:pPr>
              <w:pStyle w:val="ConsPlusNormal"/>
              <w:jc w:val="center"/>
            </w:pPr>
            <w:r>
              <w:t>X</w:t>
            </w:r>
          </w:p>
        </w:tc>
        <w:tc>
          <w:tcPr>
            <w:tcW w:w="1077" w:type="dxa"/>
          </w:tcPr>
          <w:p w:rsidR="00E51904" w:rsidRDefault="00E51904">
            <w:pPr>
              <w:pStyle w:val="ConsPlusNormal"/>
              <w:jc w:val="center"/>
            </w:pPr>
            <w:r>
              <w:t>X</w:t>
            </w:r>
          </w:p>
        </w:tc>
      </w:tr>
      <w:tr w:rsidR="00E51904">
        <w:tc>
          <w:tcPr>
            <w:tcW w:w="4819" w:type="dxa"/>
          </w:tcPr>
          <w:p w:rsidR="00E51904" w:rsidRDefault="00E51904">
            <w:pPr>
              <w:pStyle w:val="ConsPlusNormal"/>
            </w:pPr>
            <w:r>
              <w:t>5.1. первичная медицинская помощь, в том числе доврачебная и врачебная, всего, в том числе:</w:t>
            </w:r>
          </w:p>
        </w:tc>
        <w:tc>
          <w:tcPr>
            <w:tcW w:w="907" w:type="dxa"/>
          </w:tcPr>
          <w:p w:rsidR="00E51904" w:rsidRDefault="00E51904">
            <w:pPr>
              <w:pStyle w:val="ConsPlusNormal"/>
              <w:jc w:val="center"/>
            </w:pPr>
            <w:r>
              <w:t>15</w:t>
            </w:r>
          </w:p>
        </w:tc>
        <w:tc>
          <w:tcPr>
            <w:tcW w:w="2948" w:type="dxa"/>
          </w:tcPr>
          <w:p w:rsidR="00E51904" w:rsidRDefault="00E51904">
            <w:pPr>
              <w:pStyle w:val="ConsPlusNormal"/>
              <w:jc w:val="center"/>
            </w:pPr>
            <w:r>
              <w:t>посещение</w:t>
            </w:r>
          </w:p>
        </w:tc>
        <w:tc>
          <w:tcPr>
            <w:tcW w:w="2098" w:type="dxa"/>
          </w:tcPr>
          <w:p w:rsidR="00E51904" w:rsidRDefault="00E51904">
            <w:pPr>
              <w:pStyle w:val="ConsPlusNormal"/>
              <w:jc w:val="center"/>
            </w:pPr>
            <w:r>
              <w:t>0,01119</w:t>
            </w:r>
          </w:p>
        </w:tc>
        <w:tc>
          <w:tcPr>
            <w:tcW w:w="1871" w:type="dxa"/>
          </w:tcPr>
          <w:p w:rsidR="00E51904" w:rsidRDefault="00E51904">
            <w:pPr>
              <w:pStyle w:val="ConsPlusNormal"/>
              <w:jc w:val="center"/>
            </w:pPr>
            <w:r>
              <w:t>X</w:t>
            </w:r>
          </w:p>
        </w:tc>
        <w:tc>
          <w:tcPr>
            <w:tcW w:w="1247" w:type="dxa"/>
          </w:tcPr>
          <w:p w:rsidR="00E51904" w:rsidRDefault="00E51904">
            <w:pPr>
              <w:pStyle w:val="ConsPlusNormal"/>
              <w:jc w:val="center"/>
            </w:pPr>
            <w:r>
              <w:t>12,8</w:t>
            </w:r>
          </w:p>
        </w:tc>
        <w:tc>
          <w:tcPr>
            <w:tcW w:w="1077" w:type="dxa"/>
          </w:tcPr>
          <w:p w:rsidR="00E51904" w:rsidRDefault="00E51904">
            <w:pPr>
              <w:pStyle w:val="ConsPlusNormal"/>
              <w:jc w:val="center"/>
            </w:pPr>
            <w:r>
              <w:t>X</w:t>
            </w:r>
          </w:p>
        </w:tc>
        <w:tc>
          <w:tcPr>
            <w:tcW w:w="1402" w:type="dxa"/>
          </w:tcPr>
          <w:p w:rsidR="00E51904" w:rsidRDefault="00E51904">
            <w:pPr>
              <w:pStyle w:val="ConsPlusNormal"/>
              <w:jc w:val="center"/>
            </w:pPr>
            <w:r>
              <w:t>14460,1</w:t>
            </w:r>
          </w:p>
        </w:tc>
        <w:tc>
          <w:tcPr>
            <w:tcW w:w="1474" w:type="dxa"/>
          </w:tcPr>
          <w:p w:rsidR="00E51904" w:rsidRDefault="00E51904">
            <w:pPr>
              <w:pStyle w:val="ConsPlusNormal"/>
              <w:jc w:val="center"/>
            </w:pPr>
            <w:r>
              <w:t>X</w:t>
            </w:r>
          </w:p>
        </w:tc>
        <w:tc>
          <w:tcPr>
            <w:tcW w:w="1077" w:type="dxa"/>
          </w:tcPr>
          <w:p w:rsidR="00E51904" w:rsidRDefault="00E51904">
            <w:pPr>
              <w:pStyle w:val="ConsPlusNormal"/>
              <w:jc w:val="center"/>
            </w:pPr>
            <w:r>
              <w:t>X</w:t>
            </w:r>
          </w:p>
        </w:tc>
      </w:tr>
      <w:tr w:rsidR="00E51904">
        <w:tc>
          <w:tcPr>
            <w:tcW w:w="4819" w:type="dxa"/>
          </w:tcPr>
          <w:p w:rsidR="00E51904" w:rsidRDefault="00E51904">
            <w:pPr>
              <w:pStyle w:val="ConsPlusNormal"/>
            </w:pPr>
            <w:r>
              <w:t>посещение по паллиативной медицинской помощи без учета посещений на дому патронажными бригадами</w:t>
            </w:r>
          </w:p>
        </w:tc>
        <w:tc>
          <w:tcPr>
            <w:tcW w:w="907" w:type="dxa"/>
          </w:tcPr>
          <w:p w:rsidR="00E51904" w:rsidRDefault="00E51904">
            <w:pPr>
              <w:pStyle w:val="ConsPlusNormal"/>
              <w:jc w:val="center"/>
            </w:pPr>
            <w:r>
              <w:t>15.1</w:t>
            </w:r>
          </w:p>
        </w:tc>
        <w:tc>
          <w:tcPr>
            <w:tcW w:w="2948" w:type="dxa"/>
          </w:tcPr>
          <w:p w:rsidR="00E51904" w:rsidRDefault="00E51904">
            <w:pPr>
              <w:pStyle w:val="ConsPlusNormal"/>
              <w:jc w:val="center"/>
            </w:pPr>
            <w:r>
              <w:t>посещение</w:t>
            </w:r>
          </w:p>
        </w:tc>
        <w:tc>
          <w:tcPr>
            <w:tcW w:w="2098" w:type="dxa"/>
          </w:tcPr>
          <w:p w:rsidR="00E51904" w:rsidRDefault="00E51904">
            <w:pPr>
              <w:pStyle w:val="ConsPlusNormal"/>
              <w:jc w:val="center"/>
            </w:pPr>
            <w:r>
              <w:t>0,00778</w:t>
            </w:r>
          </w:p>
        </w:tc>
        <w:tc>
          <w:tcPr>
            <w:tcW w:w="1871" w:type="dxa"/>
          </w:tcPr>
          <w:p w:rsidR="00E51904" w:rsidRDefault="00E51904">
            <w:pPr>
              <w:pStyle w:val="ConsPlusNormal"/>
              <w:jc w:val="center"/>
            </w:pPr>
            <w:r>
              <w:t>511,0</w:t>
            </w:r>
          </w:p>
        </w:tc>
        <w:tc>
          <w:tcPr>
            <w:tcW w:w="1247" w:type="dxa"/>
          </w:tcPr>
          <w:p w:rsidR="00E51904" w:rsidRDefault="00E51904">
            <w:pPr>
              <w:pStyle w:val="ConsPlusNormal"/>
              <w:jc w:val="center"/>
            </w:pPr>
            <w:r>
              <w:t>4,0</w:t>
            </w:r>
          </w:p>
        </w:tc>
        <w:tc>
          <w:tcPr>
            <w:tcW w:w="1077" w:type="dxa"/>
          </w:tcPr>
          <w:p w:rsidR="00E51904" w:rsidRDefault="00E51904">
            <w:pPr>
              <w:pStyle w:val="ConsPlusNormal"/>
              <w:jc w:val="center"/>
            </w:pPr>
            <w:r>
              <w:t>X</w:t>
            </w:r>
          </w:p>
        </w:tc>
        <w:tc>
          <w:tcPr>
            <w:tcW w:w="1402" w:type="dxa"/>
          </w:tcPr>
          <w:p w:rsidR="00E51904" w:rsidRDefault="00E51904">
            <w:pPr>
              <w:pStyle w:val="ConsPlusNormal"/>
              <w:jc w:val="center"/>
            </w:pPr>
            <w:r>
              <w:t>4489,9</w:t>
            </w:r>
          </w:p>
        </w:tc>
        <w:tc>
          <w:tcPr>
            <w:tcW w:w="1474" w:type="dxa"/>
          </w:tcPr>
          <w:p w:rsidR="00E51904" w:rsidRDefault="00E51904">
            <w:pPr>
              <w:pStyle w:val="ConsPlusNormal"/>
              <w:jc w:val="center"/>
            </w:pPr>
            <w:r>
              <w:t>X</w:t>
            </w:r>
          </w:p>
        </w:tc>
        <w:tc>
          <w:tcPr>
            <w:tcW w:w="1077" w:type="dxa"/>
          </w:tcPr>
          <w:p w:rsidR="00E51904" w:rsidRDefault="00E51904">
            <w:pPr>
              <w:pStyle w:val="ConsPlusNormal"/>
              <w:jc w:val="center"/>
            </w:pPr>
            <w:r>
              <w:t>X</w:t>
            </w:r>
          </w:p>
        </w:tc>
      </w:tr>
      <w:tr w:rsidR="00E51904">
        <w:tc>
          <w:tcPr>
            <w:tcW w:w="4819" w:type="dxa"/>
          </w:tcPr>
          <w:p w:rsidR="00E51904" w:rsidRDefault="00E51904">
            <w:pPr>
              <w:pStyle w:val="ConsPlusNormal"/>
            </w:pPr>
            <w:r>
              <w:t>посещения на дому выездными патронажными бригадами</w:t>
            </w:r>
          </w:p>
        </w:tc>
        <w:tc>
          <w:tcPr>
            <w:tcW w:w="907" w:type="dxa"/>
          </w:tcPr>
          <w:p w:rsidR="00E51904" w:rsidRDefault="00E51904">
            <w:pPr>
              <w:pStyle w:val="ConsPlusNormal"/>
              <w:jc w:val="center"/>
            </w:pPr>
            <w:r>
              <w:t>15.2</w:t>
            </w:r>
          </w:p>
        </w:tc>
        <w:tc>
          <w:tcPr>
            <w:tcW w:w="2948" w:type="dxa"/>
          </w:tcPr>
          <w:p w:rsidR="00E51904" w:rsidRDefault="00E51904">
            <w:pPr>
              <w:pStyle w:val="ConsPlusNormal"/>
              <w:jc w:val="center"/>
            </w:pPr>
            <w:r>
              <w:t>посещение</w:t>
            </w:r>
          </w:p>
        </w:tc>
        <w:tc>
          <w:tcPr>
            <w:tcW w:w="2098" w:type="dxa"/>
          </w:tcPr>
          <w:p w:rsidR="00E51904" w:rsidRDefault="00E51904">
            <w:pPr>
              <w:pStyle w:val="ConsPlusNormal"/>
              <w:jc w:val="center"/>
            </w:pPr>
            <w:r>
              <w:t>0,00341</w:t>
            </w:r>
          </w:p>
        </w:tc>
        <w:tc>
          <w:tcPr>
            <w:tcW w:w="1871" w:type="dxa"/>
          </w:tcPr>
          <w:p w:rsidR="00E51904" w:rsidRDefault="00E51904">
            <w:pPr>
              <w:pStyle w:val="ConsPlusNormal"/>
              <w:jc w:val="center"/>
            </w:pPr>
            <w:r>
              <w:t>2591,0</w:t>
            </w:r>
          </w:p>
        </w:tc>
        <w:tc>
          <w:tcPr>
            <w:tcW w:w="1247" w:type="dxa"/>
          </w:tcPr>
          <w:p w:rsidR="00E51904" w:rsidRDefault="00E51904">
            <w:pPr>
              <w:pStyle w:val="ConsPlusNormal"/>
              <w:jc w:val="center"/>
            </w:pPr>
            <w:r>
              <w:t>8,8</w:t>
            </w:r>
          </w:p>
        </w:tc>
        <w:tc>
          <w:tcPr>
            <w:tcW w:w="1077" w:type="dxa"/>
          </w:tcPr>
          <w:p w:rsidR="00E51904" w:rsidRDefault="00E51904">
            <w:pPr>
              <w:pStyle w:val="ConsPlusNormal"/>
              <w:jc w:val="center"/>
            </w:pPr>
            <w:r>
              <w:t>X</w:t>
            </w:r>
          </w:p>
        </w:tc>
        <w:tc>
          <w:tcPr>
            <w:tcW w:w="1402" w:type="dxa"/>
          </w:tcPr>
          <w:p w:rsidR="00E51904" w:rsidRDefault="00E51904">
            <w:pPr>
              <w:pStyle w:val="ConsPlusNormal"/>
              <w:jc w:val="center"/>
            </w:pPr>
            <w:r>
              <w:t>9970,2</w:t>
            </w:r>
          </w:p>
        </w:tc>
        <w:tc>
          <w:tcPr>
            <w:tcW w:w="1474" w:type="dxa"/>
          </w:tcPr>
          <w:p w:rsidR="00E51904" w:rsidRDefault="00E51904">
            <w:pPr>
              <w:pStyle w:val="ConsPlusNormal"/>
              <w:jc w:val="center"/>
            </w:pPr>
            <w:r>
              <w:t>X</w:t>
            </w:r>
          </w:p>
        </w:tc>
        <w:tc>
          <w:tcPr>
            <w:tcW w:w="1077" w:type="dxa"/>
          </w:tcPr>
          <w:p w:rsidR="00E51904" w:rsidRDefault="00E51904">
            <w:pPr>
              <w:pStyle w:val="ConsPlusNormal"/>
              <w:jc w:val="center"/>
            </w:pPr>
            <w:r>
              <w:t>X</w:t>
            </w:r>
          </w:p>
        </w:tc>
      </w:tr>
      <w:tr w:rsidR="00E51904">
        <w:tc>
          <w:tcPr>
            <w:tcW w:w="4819" w:type="dxa"/>
          </w:tcPr>
          <w:p w:rsidR="00E51904" w:rsidRDefault="00E51904">
            <w:pPr>
              <w:pStyle w:val="ConsPlusNormal"/>
            </w:pPr>
            <w:r>
              <w:t xml:space="preserve">5.2. оказываемая в стационарных условиях (включая койки паллиативной медицинской </w:t>
            </w:r>
            <w:r>
              <w:lastRenderedPageBreak/>
              <w:t>помощи и койки сестринского ухода)</w:t>
            </w:r>
          </w:p>
        </w:tc>
        <w:tc>
          <w:tcPr>
            <w:tcW w:w="907" w:type="dxa"/>
          </w:tcPr>
          <w:p w:rsidR="00E51904" w:rsidRDefault="00E51904">
            <w:pPr>
              <w:pStyle w:val="ConsPlusNormal"/>
              <w:jc w:val="center"/>
            </w:pPr>
            <w:r>
              <w:lastRenderedPageBreak/>
              <w:t>16</w:t>
            </w:r>
          </w:p>
        </w:tc>
        <w:tc>
          <w:tcPr>
            <w:tcW w:w="2948" w:type="dxa"/>
          </w:tcPr>
          <w:p w:rsidR="00E51904" w:rsidRDefault="00E51904">
            <w:pPr>
              <w:pStyle w:val="ConsPlusNormal"/>
              <w:jc w:val="center"/>
            </w:pPr>
            <w:r>
              <w:t>койко-день</w:t>
            </w:r>
          </w:p>
        </w:tc>
        <w:tc>
          <w:tcPr>
            <w:tcW w:w="2098" w:type="dxa"/>
          </w:tcPr>
          <w:p w:rsidR="00E51904" w:rsidRDefault="00E51904">
            <w:pPr>
              <w:pStyle w:val="ConsPlusNormal"/>
              <w:jc w:val="center"/>
            </w:pPr>
            <w:r>
              <w:t>0,077</w:t>
            </w:r>
          </w:p>
        </w:tc>
        <w:tc>
          <w:tcPr>
            <w:tcW w:w="1871" w:type="dxa"/>
          </w:tcPr>
          <w:p w:rsidR="00E51904" w:rsidRDefault="00E51904">
            <w:pPr>
              <w:pStyle w:val="ConsPlusNormal"/>
              <w:jc w:val="center"/>
            </w:pPr>
            <w:r>
              <w:t>2992,3</w:t>
            </w:r>
          </w:p>
        </w:tc>
        <w:tc>
          <w:tcPr>
            <w:tcW w:w="1247" w:type="dxa"/>
          </w:tcPr>
          <w:p w:rsidR="00E51904" w:rsidRDefault="00E51904">
            <w:pPr>
              <w:pStyle w:val="ConsPlusNormal"/>
              <w:jc w:val="center"/>
            </w:pPr>
            <w:r>
              <w:t>230,9</w:t>
            </w:r>
          </w:p>
        </w:tc>
        <w:tc>
          <w:tcPr>
            <w:tcW w:w="1077" w:type="dxa"/>
          </w:tcPr>
          <w:p w:rsidR="00E51904" w:rsidRDefault="00E51904">
            <w:pPr>
              <w:pStyle w:val="ConsPlusNormal"/>
              <w:jc w:val="center"/>
            </w:pPr>
            <w:r>
              <w:t>X</w:t>
            </w:r>
          </w:p>
        </w:tc>
        <w:tc>
          <w:tcPr>
            <w:tcW w:w="1402" w:type="dxa"/>
          </w:tcPr>
          <w:p w:rsidR="00E51904" w:rsidRDefault="00E51904">
            <w:pPr>
              <w:pStyle w:val="ConsPlusNormal"/>
              <w:jc w:val="center"/>
            </w:pPr>
            <w:r>
              <w:t>260689,2</w:t>
            </w:r>
          </w:p>
        </w:tc>
        <w:tc>
          <w:tcPr>
            <w:tcW w:w="1474" w:type="dxa"/>
          </w:tcPr>
          <w:p w:rsidR="00E51904" w:rsidRDefault="00E51904">
            <w:pPr>
              <w:pStyle w:val="ConsPlusNormal"/>
              <w:jc w:val="center"/>
            </w:pPr>
            <w:r>
              <w:t>X</w:t>
            </w:r>
          </w:p>
        </w:tc>
        <w:tc>
          <w:tcPr>
            <w:tcW w:w="1077" w:type="dxa"/>
          </w:tcPr>
          <w:p w:rsidR="00E51904" w:rsidRDefault="00E51904">
            <w:pPr>
              <w:pStyle w:val="ConsPlusNormal"/>
              <w:jc w:val="center"/>
            </w:pPr>
            <w:r>
              <w:t>X</w:t>
            </w:r>
          </w:p>
        </w:tc>
      </w:tr>
      <w:tr w:rsidR="00E51904">
        <w:tc>
          <w:tcPr>
            <w:tcW w:w="4819" w:type="dxa"/>
          </w:tcPr>
          <w:p w:rsidR="00E51904" w:rsidRDefault="00E51904">
            <w:pPr>
              <w:pStyle w:val="ConsPlusNormal"/>
            </w:pPr>
            <w:r>
              <w:lastRenderedPageBreak/>
              <w:t>5.3. оказываемая в условиях дневного стационара</w:t>
            </w:r>
          </w:p>
        </w:tc>
        <w:tc>
          <w:tcPr>
            <w:tcW w:w="907" w:type="dxa"/>
          </w:tcPr>
          <w:p w:rsidR="00E51904" w:rsidRDefault="00E51904">
            <w:pPr>
              <w:pStyle w:val="ConsPlusNormal"/>
              <w:jc w:val="center"/>
            </w:pPr>
            <w:r>
              <w:t>16.1</w:t>
            </w:r>
          </w:p>
        </w:tc>
        <w:tc>
          <w:tcPr>
            <w:tcW w:w="2948" w:type="dxa"/>
          </w:tcPr>
          <w:p w:rsidR="00E51904" w:rsidRDefault="00E51904">
            <w:pPr>
              <w:pStyle w:val="ConsPlusNormal"/>
              <w:jc w:val="center"/>
            </w:pPr>
            <w:r>
              <w:t>случай лечения</w:t>
            </w:r>
          </w:p>
        </w:tc>
        <w:tc>
          <w:tcPr>
            <w:tcW w:w="2098" w:type="dxa"/>
          </w:tcPr>
          <w:p w:rsidR="00E51904" w:rsidRDefault="00E51904">
            <w:pPr>
              <w:pStyle w:val="ConsPlusNormal"/>
              <w:jc w:val="center"/>
            </w:pPr>
            <w:r>
              <w:t>X</w:t>
            </w:r>
          </w:p>
        </w:tc>
        <w:tc>
          <w:tcPr>
            <w:tcW w:w="1871" w:type="dxa"/>
          </w:tcPr>
          <w:p w:rsidR="00E51904" w:rsidRDefault="00E51904">
            <w:pPr>
              <w:pStyle w:val="ConsPlusNormal"/>
              <w:jc w:val="center"/>
            </w:pPr>
            <w:r>
              <w:t>X</w:t>
            </w:r>
          </w:p>
        </w:tc>
        <w:tc>
          <w:tcPr>
            <w:tcW w:w="1247" w:type="dxa"/>
          </w:tcPr>
          <w:p w:rsidR="00E51904" w:rsidRDefault="00E51904">
            <w:pPr>
              <w:pStyle w:val="ConsPlusNormal"/>
              <w:jc w:val="center"/>
            </w:pPr>
            <w:r>
              <w:t>X</w:t>
            </w:r>
          </w:p>
        </w:tc>
        <w:tc>
          <w:tcPr>
            <w:tcW w:w="1077" w:type="dxa"/>
          </w:tcPr>
          <w:p w:rsidR="00E51904" w:rsidRDefault="00E51904">
            <w:pPr>
              <w:pStyle w:val="ConsPlusNormal"/>
              <w:jc w:val="center"/>
            </w:pPr>
            <w:r>
              <w:t>X</w:t>
            </w:r>
          </w:p>
        </w:tc>
        <w:tc>
          <w:tcPr>
            <w:tcW w:w="1402" w:type="dxa"/>
          </w:tcPr>
          <w:p w:rsidR="00E51904" w:rsidRDefault="00E51904">
            <w:pPr>
              <w:pStyle w:val="ConsPlusNormal"/>
              <w:jc w:val="center"/>
            </w:pPr>
            <w:r>
              <w:t>X</w:t>
            </w:r>
          </w:p>
        </w:tc>
        <w:tc>
          <w:tcPr>
            <w:tcW w:w="1474" w:type="dxa"/>
          </w:tcPr>
          <w:p w:rsidR="00E51904" w:rsidRDefault="00E51904">
            <w:pPr>
              <w:pStyle w:val="ConsPlusNormal"/>
              <w:jc w:val="center"/>
            </w:pPr>
            <w:r>
              <w:t>X</w:t>
            </w:r>
          </w:p>
        </w:tc>
        <w:tc>
          <w:tcPr>
            <w:tcW w:w="1077" w:type="dxa"/>
          </w:tcPr>
          <w:p w:rsidR="00E51904" w:rsidRDefault="00E51904">
            <w:pPr>
              <w:pStyle w:val="ConsPlusNormal"/>
              <w:jc w:val="center"/>
            </w:pPr>
            <w:r>
              <w:t>X</w:t>
            </w:r>
          </w:p>
        </w:tc>
      </w:tr>
      <w:tr w:rsidR="00E51904">
        <w:tc>
          <w:tcPr>
            <w:tcW w:w="4819" w:type="dxa"/>
          </w:tcPr>
          <w:p w:rsidR="00E51904" w:rsidRDefault="00E51904">
            <w:pPr>
              <w:pStyle w:val="ConsPlusNormal"/>
            </w:pPr>
            <w:r>
              <w:t>6. Иные государственные и муниципальные услуги (работы)</w:t>
            </w:r>
          </w:p>
        </w:tc>
        <w:tc>
          <w:tcPr>
            <w:tcW w:w="907" w:type="dxa"/>
          </w:tcPr>
          <w:p w:rsidR="00E51904" w:rsidRDefault="00E51904">
            <w:pPr>
              <w:pStyle w:val="ConsPlusNormal"/>
              <w:jc w:val="center"/>
            </w:pPr>
            <w:r>
              <w:t>17</w:t>
            </w:r>
          </w:p>
        </w:tc>
        <w:tc>
          <w:tcPr>
            <w:tcW w:w="2948" w:type="dxa"/>
          </w:tcPr>
          <w:p w:rsidR="00E51904" w:rsidRDefault="00E51904">
            <w:pPr>
              <w:pStyle w:val="ConsPlusNormal"/>
              <w:jc w:val="center"/>
            </w:pPr>
            <w:r>
              <w:t>X</w:t>
            </w:r>
          </w:p>
        </w:tc>
        <w:tc>
          <w:tcPr>
            <w:tcW w:w="2098" w:type="dxa"/>
          </w:tcPr>
          <w:p w:rsidR="00E51904" w:rsidRDefault="00E51904">
            <w:pPr>
              <w:pStyle w:val="ConsPlusNormal"/>
              <w:jc w:val="center"/>
            </w:pPr>
            <w:r>
              <w:t>X</w:t>
            </w:r>
          </w:p>
        </w:tc>
        <w:tc>
          <w:tcPr>
            <w:tcW w:w="1871" w:type="dxa"/>
          </w:tcPr>
          <w:p w:rsidR="00E51904" w:rsidRDefault="00E51904">
            <w:pPr>
              <w:pStyle w:val="ConsPlusNormal"/>
              <w:jc w:val="center"/>
            </w:pPr>
            <w:r>
              <w:t>X</w:t>
            </w:r>
          </w:p>
        </w:tc>
        <w:tc>
          <w:tcPr>
            <w:tcW w:w="1247" w:type="dxa"/>
          </w:tcPr>
          <w:p w:rsidR="00E51904" w:rsidRDefault="00E51904">
            <w:pPr>
              <w:pStyle w:val="ConsPlusNormal"/>
              <w:jc w:val="center"/>
            </w:pPr>
            <w:r>
              <w:t>2683,4</w:t>
            </w:r>
          </w:p>
        </w:tc>
        <w:tc>
          <w:tcPr>
            <w:tcW w:w="1077" w:type="dxa"/>
          </w:tcPr>
          <w:p w:rsidR="00E51904" w:rsidRDefault="00E51904">
            <w:pPr>
              <w:pStyle w:val="ConsPlusNormal"/>
              <w:jc w:val="center"/>
            </w:pPr>
            <w:r>
              <w:t>X</w:t>
            </w:r>
          </w:p>
        </w:tc>
        <w:tc>
          <w:tcPr>
            <w:tcW w:w="1402" w:type="dxa"/>
          </w:tcPr>
          <w:p w:rsidR="00E51904" w:rsidRDefault="00E51904">
            <w:pPr>
              <w:pStyle w:val="ConsPlusNormal"/>
              <w:jc w:val="center"/>
            </w:pPr>
            <w:r>
              <w:t>3029027,7</w:t>
            </w:r>
          </w:p>
        </w:tc>
        <w:tc>
          <w:tcPr>
            <w:tcW w:w="1474" w:type="dxa"/>
          </w:tcPr>
          <w:p w:rsidR="00E51904" w:rsidRDefault="00E51904">
            <w:pPr>
              <w:pStyle w:val="ConsPlusNormal"/>
              <w:jc w:val="center"/>
            </w:pPr>
            <w:r>
              <w:t>X</w:t>
            </w:r>
          </w:p>
        </w:tc>
        <w:tc>
          <w:tcPr>
            <w:tcW w:w="1077" w:type="dxa"/>
          </w:tcPr>
          <w:p w:rsidR="00E51904" w:rsidRDefault="00E51904">
            <w:pPr>
              <w:pStyle w:val="ConsPlusNormal"/>
              <w:jc w:val="center"/>
            </w:pPr>
            <w:r>
              <w:t>X</w:t>
            </w:r>
          </w:p>
        </w:tc>
      </w:tr>
      <w:tr w:rsidR="00E51904">
        <w:tc>
          <w:tcPr>
            <w:tcW w:w="4819" w:type="dxa"/>
          </w:tcPr>
          <w:p w:rsidR="00E51904" w:rsidRDefault="00E51904">
            <w:pPr>
              <w:pStyle w:val="ConsPlusNormal"/>
            </w:pPr>
            <w:r>
              <w:t>7. Высокотехнологичная медицинская помощь, оказываемая в медицинских организациях субъекта РФ</w:t>
            </w:r>
          </w:p>
        </w:tc>
        <w:tc>
          <w:tcPr>
            <w:tcW w:w="907" w:type="dxa"/>
          </w:tcPr>
          <w:p w:rsidR="00E51904" w:rsidRDefault="00E51904">
            <w:pPr>
              <w:pStyle w:val="ConsPlusNormal"/>
              <w:jc w:val="center"/>
            </w:pPr>
            <w:r>
              <w:t>18</w:t>
            </w:r>
          </w:p>
        </w:tc>
        <w:tc>
          <w:tcPr>
            <w:tcW w:w="2948" w:type="dxa"/>
          </w:tcPr>
          <w:p w:rsidR="00E51904" w:rsidRDefault="00E51904">
            <w:pPr>
              <w:pStyle w:val="ConsPlusNormal"/>
              <w:jc w:val="center"/>
            </w:pPr>
            <w:r>
              <w:t>X</w:t>
            </w:r>
          </w:p>
        </w:tc>
        <w:tc>
          <w:tcPr>
            <w:tcW w:w="2098" w:type="dxa"/>
          </w:tcPr>
          <w:p w:rsidR="00E51904" w:rsidRDefault="00E51904">
            <w:pPr>
              <w:pStyle w:val="ConsPlusNormal"/>
              <w:jc w:val="center"/>
            </w:pPr>
            <w:r>
              <w:t>X</w:t>
            </w:r>
          </w:p>
        </w:tc>
        <w:tc>
          <w:tcPr>
            <w:tcW w:w="1871" w:type="dxa"/>
          </w:tcPr>
          <w:p w:rsidR="00E51904" w:rsidRDefault="00E51904">
            <w:pPr>
              <w:pStyle w:val="ConsPlusNormal"/>
              <w:jc w:val="center"/>
            </w:pPr>
            <w:r>
              <w:t>X</w:t>
            </w:r>
          </w:p>
        </w:tc>
        <w:tc>
          <w:tcPr>
            <w:tcW w:w="1247" w:type="dxa"/>
          </w:tcPr>
          <w:p w:rsidR="00E51904" w:rsidRDefault="00E51904">
            <w:pPr>
              <w:pStyle w:val="ConsPlusNormal"/>
              <w:jc w:val="center"/>
            </w:pPr>
            <w:r>
              <w:t>65,4</w:t>
            </w:r>
          </w:p>
        </w:tc>
        <w:tc>
          <w:tcPr>
            <w:tcW w:w="1077" w:type="dxa"/>
          </w:tcPr>
          <w:p w:rsidR="00E51904" w:rsidRDefault="00E51904">
            <w:pPr>
              <w:pStyle w:val="ConsPlusNormal"/>
              <w:jc w:val="center"/>
            </w:pPr>
            <w:r>
              <w:t>X</w:t>
            </w:r>
          </w:p>
        </w:tc>
        <w:tc>
          <w:tcPr>
            <w:tcW w:w="1402" w:type="dxa"/>
          </w:tcPr>
          <w:p w:rsidR="00E51904" w:rsidRDefault="00E51904">
            <w:pPr>
              <w:pStyle w:val="ConsPlusNormal"/>
              <w:jc w:val="center"/>
            </w:pPr>
            <w:r>
              <w:t>73846,1</w:t>
            </w:r>
          </w:p>
        </w:tc>
        <w:tc>
          <w:tcPr>
            <w:tcW w:w="1474" w:type="dxa"/>
          </w:tcPr>
          <w:p w:rsidR="00E51904" w:rsidRDefault="00E51904">
            <w:pPr>
              <w:pStyle w:val="ConsPlusNormal"/>
              <w:jc w:val="center"/>
            </w:pPr>
            <w:r>
              <w:t>X</w:t>
            </w:r>
          </w:p>
        </w:tc>
        <w:tc>
          <w:tcPr>
            <w:tcW w:w="1077" w:type="dxa"/>
          </w:tcPr>
          <w:p w:rsidR="00E51904" w:rsidRDefault="00E51904">
            <w:pPr>
              <w:pStyle w:val="ConsPlusNormal"/>
              <w:jc w:val="center"/>
            </w:pPr>
            <w:r>
              <w:t>X</w:t>
            </w:r>
          </w:p>
        </w:tc>
      </w:tr>
      <w:tr w:rsidR="00E51904">
        <w:tc>
          <w:tcPr>
            <w:tcW w:w="4819" w:type="dxa"/>
          </w:tcPr>
          <w:p w:rsidR="00E51904" w:rsidRDefault="00E51904">
            <w:pPr>
              <w:pStyle w:val="ConsPlusNormal"/>
            </w:pPr>
            <w:r>
              <w:t>II. Средства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w:t>
            </w:r>
          </w:p>
        </w:tc>
        <w:tc>
          <w:tcPr>
            <w:tcW w:w="907" w:type="dxa"/>
          </w:tcPr>
          <w:p w:rsidR="00E51904" w:rsidRDefault="00E51904">
            <w:pPr>
              <w:pStyle w:val="ConsPlusNormal"/>
              <w:jc w:val="center"/>
            </w:pPr>
            <w:bookmarkStart w:id="41" w:name="P3260"/>
            <w:bookmarkEnd w:id="41"/>
            <w:r>
              <w:t>19</w:t>
            </w:r>
          </w:p>
        </w:tc>
        <w:tc>
          <w:tcPr>
            <w:tcW w:w="2948" w:type="dxa"/>
          </w:tcPr>
          <w:p w:rsidR="00E51904" w:rsidRDefault="00E51904">
            <w:pPr>
              <w:pStyle w:val="ConsPlusNormal"/>
              <w:jc w:val="center"/>
            </w:pPr>
            <w:r>
              <w:t>X</w:t>
            </w:r>
          </w:p>
        </w:tc>
        <w:tc>
          <w:tcPr>
            <w:tcW w:w="2098" w:type="dxa"/>
          </w:tcPr>
          <w:p w:rsidR="00E51904" w:rsidRDefault="00E51904">
            <w:pPr>
              <w:pStyle w:val="ConsPlusNormal"/>
              <w:jc w:val="center"/>
            </w:pPr>
            <w:r>
              <w:t>X</w:t>
            </w:r>
          </w:p>
        </w:tc>
        <w:tc>
          <w:tcPr>
            <w:tcW w:w="1871" w:type="dxa"/>
          </w:tcPr>
          <w:p w:rsidR="00E51904" w:rsidRDefault="00E51904">
            <w:pPr>
              <w:pStyle w:val="ConsPlusNormal"/>
              <w:jc w:val="center"/>
            </w:pPr>
            <w:r>
              <w:t>X</w:t>
            </w:r>
          </w:p>
        </w:tc>
        <w:tc>
          <w:tcPr>
            <w:tcW w:w="1247" w:type="dxa"/>
          </w:tcPr>
          <w:p w:rsidR="00E51904" w:rsidRDefault="00E51904">
            <w:pPr>
              <w:pStyle w:val="ConsPlusNormal"/>
              <w:jc w:val="center"/>
            </w:pPr>
            <w:r>
              <w:t>X</w:t>
            </w:r>
          </w:p>
        </w:tc>
        <w:tc>
          <w:tcPr>
            <w:tcW w:w="1077" w:type="dxa"/>
          </w:tcPr>
          <w:p w:rsidR="00E51904" w:rsidRDefault="00E51904">
            <w:pPr>
              <w:pStyle w:val="ConsPlusNormal"/>
              <w:jc w:val="center"/>
            </w:pPr>
            <w:r>
              <w:t>X</w:t>
            </w:r>
          </w:p>
        </w:tc>
        <w:tc>
          <w:tcPr>
            <w:tcW w:w="1402" w:type="dxa"/>
          </w:tcPr>
          <w:p w:rsidR="00E51904" w:rsidRDefault="00E51904">
            <w:pPr>
              <w:pStyle w:val="ConsPlusNormal"/>
              <w:jc w:val="center"/>
            </w:pPr>
            <w:r>
              <w:t>X</w:t>
            </w:r>
          </w:p>
        </w:tc>
        <w:tc>
          <w:tcPr>
            <w:tcW w:w="1474" w:type="dxa"/>
          </w:tcPr>
          <w:p w:rsidR="00E51904" w:rsidRDefault="00E51904">
            <w:pPr>
              <w:pStyle w:val="ConsPlusNormal"/>
              <w:jc w:val="center"/>
            </w:pPr>
            <w:r>
              <w:t>X</w:t>
            </w:r>
          </w:p>
        </w:tc>
        <w:tc>
          <w:tcPr>
            <w:tcW w:w="1077" w:type="dxa"/>
          </w:tcPr>
          <w:p w:rsidR="00E51904" w:rsidRDefault="00E51904">
            <w:pPr>
              <w:pStyle w:val="ConsPlusNormal"/>
              <w:jc w:val="center"/>
            </w:pPr>
            <w:r>
              <w:t>X</w:t>
            </w:r>
          </w:p>
        </w:tc>
      </w:tr>
      <w:tr w:rsidR="00E51904">
        <w:tc>
          <w:tcPr>
            <w:tcW w:w="4819" w:type="dxa"/>
          </w:tcPr>
          <w:p w:rsidR="00E51904" w:rsidRDefault="00E51904">
            <w:pPr>
              <w:pStyle w:val="ConsPlusNormal"/>
            </w:pPr>
            <w:r>
              <w:t>III. Медицинская помощь в рамках территориальной программы ОМС:</w:t>
            </w:r>
          </w:p>
        </w:tc>
        <w:tc>
          <w:tcPr>
            <w:tcW w:w="907" w:type="dxa"/>
          </w:tcPr>
          <w:p w:rsidR="00E51904" w:rsidRDefault="00E51904">
            <w:pPr>
              <w:pStyle w:val="ConsPlusNormal"/>
              <w:jc w:val="center"/>
            </w:pPr>
            <w:bookmarkStart w:id="42" w:name="P3270"/>
            <w:bookmarkEnd w:id="42"/>
            <w:r>
              <w:t>20</w:t>
            </w:r>
          </w:p>
        </w:tc>
        <w:tc>
          <w:tcPr>
            <w:tcW w:w="2948" w:type="dxa"/>
          </w:tcPr>
          <w:p w:rsidR="00E51904" w:rsidRDefault="00E51904">
            <w:pPr>
              <w:pStyle w:val="ConsPlusNormal"/>
              <w:jc w:val="center"/>
            </w:pPr>
            <w:r>
              <w:t>X</w:t>
            </w:r>
          </w:p>
        </w:tc>
        <w:tc>
          <w:tcPr>
            <w:tcW w:w="2098" w:type="dxa"/>
          </w:tcPr>
          <w:p w:rsidR="00E51904" w:rsidRDefault="00E51904">
            <w:pPr>
              <w:pStyle w:val="ConsPlusNormal"/>
              <w:jc w:val="center"/>
            </w:pPr>
            <w:r>
              <w:t>X</w:t>
            </w:r>
          </w:p>
        </w:tc>
        <w:tc>
          <w:tcPr>
            <w:tcW w:w="1871" w:type="dxa"/>
          </w:tcPr>
          <w:p w:rsidR="00E51904" w:rsidRDefault="00E51904">
            <w:pPr>
              <w:pStyle w:val="ConsPlusNormal"/>
              <w:jc w:val="center"/>
            </w:pPr>
            <w:r>
              <w:t>X</w:t>
            </w:r>
          </w:p>
        </w:tc>
        <w:tc>
          <w:tcPr>
            <w:tcW w:w="1247" w:type="dxa"/>
          </w:tcPr>
          <w:p w:rsidR="00E51904" w:rsidRDefault="00E51904">
            <w:pPr>
              <w:pStyle w:val="ConsPlusNormal"/>
              <w:jc w:val="center"/>
            </w:pPr>
            <w:r>
              <w:t>X</w:t>
            </w:r>
          </w:p>
        </w:tc>
        <w:tc>
          <w:tcPr>
            <w:tcW w:w="1077" w:type="dxa"/>
          </w:tcPr>
          <w:p w:rsidR="00E51904" w:rsidRDefault="00E51904">
            <w:pPr>
              <w:pStyle w:val="ConsPlusNormal"/>
              <w:jc w:val="center"/>
            </w:pPr>
            <w:r>
              <w:t>20273,5</w:t>
            </w:r>
          </w:p>
        </w:tc>
        <w:tc>
          <w:tcPr>
            <w:tcW w:w="1402" w:type="dxa"/>
          </w:tcPr>
          <w:p w:rsidR="00E51904" w:rsidRDefault="00E51904">
            <w:pPr>
              <w:pStyle w:val="ConsPlusNormal"/>
              <w:jc w:val="center"/>
            </w:pPr>
            <w:r>
              <w:t>X</w:t>
            </w:r>
          </w:p>
        </w:tc>
        <w:tc>
          <w:tcPr>
            <w:tcW w:w="1474" w:type="dxa"/>
          </w:tcPr>
          <w:p w:rsidR="00E51904" w:rsidRDefault="00E51904">
            <w:pPr>
              <w:pStyle w:val="ConsPlusNormal"/>
              <w:jc w:val="center"/>
            </w:pPr>
            <w:r>
              <w:t>23651148,3</w:t>
            </w:r>
          </w:p>
        </w:tc>
        <w:tc>
          <w:tcPr>
            <w:tcW w:w="1077" w:type="dxa"/>
          </w:tcPr>
          <w:p w:rsidR="00E51904" w:rsidRDefault="00E51904">
            <w:pPr>
              <w:pStyle w:val="ConsPlusNormal"/>
              <w:jc w:val="center"/>
            </w:pPr>
            <w:r>
              <w:t>79,9%</w:t>
            </w:r>
          </w:p>
        </w:tc>
      </w:tr>
      <w:tr w:rsidR="00E51904">
        <w:tc>
          <w:tcPr>
            <w:tcW w:w="4819" w:type="dxa"/>
          </w:tcPr>
          <w:p w:rsidR="00E51904" w:rsidRDefault="00E51904">
            <w:pPr>
              <w:pStyle w:val="ConsPlusNormal"/>
            </w:pPr>
            <w:r>
              <w:t xml:space="preserve">1. Скорая, в том числе скорая специализированная, медицинская помощь (сумма </w:t>
            </w:r>
            <w:hyperlink w:anchor="P3772">
              <w:r>
                <w:rPr>
                  <w:color w:val="0000FF"/>
                </w:rPr>
                <w:t>строк 37</w:t>
              </w:r>
            </w:hyperlink>
            <w:r>
              <w:t xml:space="preserve"> + </w:t>
            </w:r>
            <w:hyperlink w:anchor="P4182">
              <w:r>
                <w:rPr>
                  <w:color w:val="0000FF"/>
                </w:rPr>
                <w:t>51</w:t>
              </w:r>
            </w:hyperlink>
            <w:r>
              <w:t xml:space="preserve"> + </w:t>
            </w:r>
            <w:hyperlink w:anchor="P4674">
              <w:r>
                <w:rPr>
                  <w:color w:val="0000FF"/>
                </w:rPr>
                <w:t>67</w:t>
              </w:r>
            </w:hyperlink>
            <w:r>
              <w:t>)</w:t>
            </w:r>
          </w:p>
        </w:tc>
        <w:tc>
          <w:tcPr>
            <w:tcW w:w="907" w:type="dxa"/>
          </w:tcPr>
          <w:p w:rsidR="00E51904" w:rsidRDefault="00E51904">
            <w:pPr>
              <w:pStyle w:val="ConsPlusNormal"/>
              <w:jc w:val="center"/>
            </w:pPr>
            <w:r>
              <w:t>21</w:t>
            </w:r>
          </w:p>
        </w:tc>
        <w:tc>
          <w:tcPr>
            <w:tcW w:w="2948" w:type="dxa"/>
          </w:tcPr>
          <w:p w:rsidR="00E51904" w:rsidRDefault="00E51904">
            <w:pPr>
              <w:pStyle w:val="ConsPlusNormal"/>
              <w:jc w:val="center"/>
            </w:pPr>
            <w:r>
              <w:t>вызов</w:t>
            </w:r>
          </w:p>
        </w:tc>
        <w:tc>
          <w:tcPr>
            <w:tcW w:w="2098" w:type="dxa"/>
          </w:tcPr>
          <w:p w:rsidR="00E51904" w:rsidRDefault="00E51904">
            <w:pPr>
              <w:pStyle w:val="ConsPlusNormal"/>
              <w:jc w:val="center"/>
            </w:pPr>
            <w:r>
              <w:t>0,29</w:t>
            </w:r>
          </w:p>
        </w:tc>
        <w:tc>
          <w:tcPr>
            <w:tcW w:w="1871" w:type="dxa"/>
          </w:tcPr>
          <w:p w:rsidR="00E51904" w:rsidRDefault="00E51904">
            <w:pPr>
              <w:pStyle w:val="ConsPlusNormal"/>
              <w:jc w:val="center"/>
            </w:pPr>
            <w:r>
              <w:t>4110,8</w:t>
            </w:r>
          </w:p>
        </w:tc>
        <w:tc>
          <w:tcPr>
            <w:tcW w:w="1247" w:type="dxa"/>
          </w:tcPr>
          <w:p w:rsidR="00E51904" w:rsidRDefault="00E51904">
            <w:pPr>
              <w:pStyle w:val="ConsPlusNormal"/>
              <w:jc w:val="center"/>
            </w:pPr>
            <w:r>
              <w:t>X</w:t>
            </w:r>
          </w:p>
        </w:tc>
        <w:tc>
          <w:tcPr>
            <w:tcW w:w="1077" w:type="dxa"/>
          </w:tcPr>
          <w:p w:rsidR="00E51904" w:rsidRDefault="00E51904">
            <w:pPr>
              <w:pStyle w:val="ConsPlusNormal"/>
              <w:jc w:val="center"/>
            </w:pPr>
            <w:r>
              <w:t>1192,1</w:t>
            </w:r>
          </w:p>
        </w:tc>
        <w:tc>
          <w:tcPr>
            <w:tcW w:w="1402" w:type="dxa"/>
          </w:tcPr>
          <w:p w:rsidR="00E51904" w:rsidRDefault="00E51904">
            <w:pPr>
              <w:pStyle w:val="ConsPlusNormal"/>
              <w:jc w:val="center"/>
            </w:pPr>
            <w:r>
              <w:t>X</w:t>
            </w:r>
          </w:p>
        </w:tc>
        <w:tc>
          <w:tcPr>
            <w:tcW w:w="1474" w:type="dxa"/>
          </w:tcPr>
          <w:p w:rsidR="00E51904" w:rsidRDefault="00E51904">
            <w:pPr>
              <w:pStyle w:val="ConsPlusNormal"/>
              <w:jc w:val="center"/>
            </w:pPr>
            <w:r>
              <w:t>1390749,4</w:t>
            </w:r>
          </w:p>
        </w:tc>
        <w:tc>
          <w:tcPr>
            <w:tcW w:w="1077" w:type="dxa"/>
          </w:tcPr>
          <w:p w:rsidR="00E51904" w:rsidRDefault="00E51904">
            <w:pPr>
              <w:pStyle w:val="ConsPlusNormal"/>
              <w:jc w:val="center"/>
            </w:pPr>
            <w:r>
              <w:t>X</w:t>
            </w:r>
          </w:p>
        </w:tc>
      </w:tr>
      <w:tr w:rsidR="00E51904">
        <w:tc>
          <w:tcPr>
            <w:tcW w:w="4819" w:type="dxa"/>
          </w:tcPr>
          <w:p w:rsidR="00E51904" w:rsidRDefault="00E51904">
            <w:pPr>
              <w:pStyle w:val="ConsPlusNormal"/>
            </w:pPr>
            <w:r>
              <w:t>2. Первичная медико-санитарная помощь, за исключением медицинской реабилитации</w:t>
            </w:r>
          </w:p>
        </w:tc>
        <w:tc>
          <w:tcPr>
            <w:tcW w:w="907" w:type="dxa"/>
          </w:tcPr>
          <w:p w:rsidR="00E51904" w:rsidRDefault="00E51904">
            <w:pPr>
              <w:pStyle w:val="ConsPlusNormal"/>
              <w:jc w:val="center"/>
            </w:pPr>
            <w:r>
              <w:t>22</w:t>
            </w:r>
          </w:p>
        </w:tc>
        <w:tc>
          <w:tcPr>
            <w:tcW w:w="2948" w:type="dxa"/>
          </w:tcPr>
          <w:p w:rsidR="00E51904" w:rsidRDefault="00E51904">
            <w:pPr>
              <w:pStyle w:val="ConsPlusNormal"/>
              <w:jc w:val="center"/>
            </w:pPr>
            <w:r>
              <w:t>X</w:t>
            </w:r>
          </w:p>
        </w:tc>
        <w:tc>
          <w:tcPr>
            <w:tcW w:w="2098" w:type="dxa"/>
          </w:tcPr>
          <w:p w:rsidR="00E51904" w:rsidRDefault="00E51904">
            <w:pPr>
              <w:pStyle w:val="ConsPlusNormal"/>
              <w:jc w:val="center"/>
            </w:pPr>
            <w:r>
              <w:t>X</w:t>
            </w:r>
          </w:p>
        </w:tc>
        <w:tc>
          <w:tcPr>
            <w:tcW w:w="1871" w:type="dxa"/>
          </w:tcPr>
          <w:p w:rsidR="00E51904" w:rsidRDefault="00E51904">
            <w:pPr>
              <w:pStyle w:val="ConsPlusNormal"/>
              <w:jc w:val="center"/>
            </w:pPr>
            <w:r>
              <w:t>X</w:t>
            </w:r>
          </w:p>
        </w:tc>
        <w:tc>
          <w:tcPr>
            <w:tcW w:w="1247" w:type="dxa"/>
          </w:tcPr>
          <w:p w:rsidR="00E51904" w:rsidRDefault="00E51904">
            <w:pPr>
              <w:pStyle w:val="ConsPlusNormal"/>
              <w:jc w:val="center"/>
            </w:pPr>
            <w:r>
              <w:t>X</w:t>
            </w:r>
          </w:p>
        </w:tc>
        <w:tc>
          <w:tcPr>
            <w:tcW w:w="1077" w:type="dxa"/>
          </w:tcPr>
          <w:p w:rsidR="00E51904" w:rsidRDefault="00E51904">
            <w:pPr>
              <w:pStyle w:val="ConsPlusNormal"/>
              <w:jc w:val="center"/>
            </w:pPr>
            <w:r>
              <w:t>X</w:t>
            </w:r>
          </w:p>
        </w:tc>
        <w:tc>
          <w:tcPr>
            <w:tcW w:w="1402" w:type="dxa"/>
          </w:tcPr>
          <w:p w:rsidR="00E51904" w:rsidRDefault="00E51904">
            <w:pPr>
              <w:pStyle w:val="ConsPlusNormal"/>
              <w:jc w:val="center"/>
            </w:pPr>
            <w:r>
              <w:t>X</w:t>
            </w:r>
          </w:p>
        </w:tc>
        <w:tc>
          <w:tcPr>
            <w:tcW w:w="1474" w:type="dxa"/>
          </w:tcPr>
          <w:p w:rsidR="00E51904" w:rsidRDefault="00E51904">
            <w:pPr>
              <w:pStyle w:val="ConsPlusNormal"/>
              <w:jc w:val="center"/>
            </w:pPr>
            <w:r>
              <w:t>X</w:t>
            </w:r>
          </w:p>
        </w:tc>
        <w:tc>
          <w:tcPr>
            <w:tcW w:w="1077" w:type="dxa"/>
          </w:tcPr>
          <w:p w:rsidR="00E51904" w:rsidRDefault="00E51904">
            <w:pPr>
              <w:pStyle w:val="ConsPlusNormal"/>
              <w:jc w:val="center"/>
            </w:pPr>
            <w:r>
              <w:t>X</w:t>
            </w:r>
          </w:p>
        </w:tc>
      </w:tr>
      <w:tr w:rsidR="00E51904">
        <w:tc>
          <w:tcPr>
            <w:tcW w:w="4819" w:type="dxa"/>
          </w:tcPr>
          <w:p w:rsidR="00E51904" w:rsidRDefault="00E51904">
            <w:pPr>
              <w:pStyle w:val="ConsPlusNormal"/>
            </w:pPr>
            <w:r>
              <w:t>2.1. В амбулаторных условиях:</w:t>
            </w:r>
          </w:p>
        </w:tc>
        <w:tc>
          <w:tcPr>
            <w:tcW w:w="907" w:type="dxa"/>
          </w:tcPr>
          <w:p w:rsidR="00E51904" w:rsidRDefault="00E51904">
            <w:pPr>
              <w:pStyle w:val="ConsPlusNormal"/>
              <w:jc w:val="center"/>
            </w:pPr>
            <w:r>
              <w:t>23</w:t>
            </w:r>
          </w:p>
        </w:tc>
        <w:tc>
          <w:tcPr>
            <w:tcW w:w="2948" w:type="dxa"/>
          </w:tcPr>
          <w:p w:rsidR="00E51904" w:rsidRDefault="00E51904">
            <w:pPr>
              <w:pStyle w:val="ConsPlusNormal"/>
              <w:jc w:val="center"/>
            </w:pPr>
            <w:r>
              <w:t>X</w:t>
            </w:r>
          </w:p>
        </w:tc>
        <w:tc>
          <w:tcPr>
            <w:tcW w:w="2098" w:type="dxa"/>
          </w:tcPr>
          <w:p w:rsidR="00E51904" w:rsidRDefault="00E51904">
            <w:pPr>
              <w:pStyle w:val="ConsPlusNormal"/>
              <w:jc w:val="center"/>
            </w:pPr>
            <w:r>
              <w:t>X</w:t>
            </w:r>
          </w:p>
        </w:tc>
        <w:tc>
          <w:tcPr>
            <w:tcW w:w="1871" w:type="dxa"/>
          </w:tcPr>
          <w:p w:rsidR="00E51904" w:rsidRDefault="00E51904">
            <w:pPr>
              <w:pStyle w:val="ConsPlusNormal"/>
              <w:jc w:val="center"/>
            </w:pPr>
            <w:r>
              <w:t>X</w:t>
            </w:r>
          </w:p>
        </w:tc>
        <w:tc>
          <w:tcPr>
            <w:tcW w:w="1247" w:type="dxa"/>
          </w:tcPr>
          <w:p w:rsidR="00E51904" w:rsidRDefault="00E51904">
            <w:pPr>
              <w:pStyle w:val="ConsPlusNormal"/>
              <w:jc w:val="center"/>
            </w:pPr>
            <w:r>
              <w:t>X</w:t>
            </w:r>
          </w:p>
        </w:tc>
        <w:tc>
          <w:tcPr>
            <w:tcW w:w="1077" w:type="dxa"/>
          </w:tcPr>
          <w:p w:rsidR="00E51904" w:rsidRDefault="00E51904">
            <w:pPr>
              <w:pStyle w:val="ConsPlusNormal"/>
              <w:jc w:val="center"/>
            </w:pPr>
            <w:r>
              <w:t>X</w:t>
            </w:r>
          </w:p>
        </w:tc>
        <w:tc>
          <w:tcPr>
            <w:tcW w:w="1402" w:type="dxa"/>
          </w:tcPr>
          <w:p w:rsidR="00E51904" w:rsidRDefault="00E51904">
            <w:pPr>
              <w:pStyle w:val="ConsPlusNormal"/>
              <w:jc w:val="center"/>
            </w:pPr>
            <w:r>
              <w:t>X</w:t>
            </w:r>
          </w:p>
        </w:tc>
        <w:tc>
          <w:tcPr>
            <w:tcW w:w="1474" w:type="dxa"/>
          </w:tcPr>
          <w:p w:rsidR="00E51904" w:rsidRDefault="00E51904">
            <w:pPr>
              <w:pStyle w:val="ConsPlusNormal"/>
              <w:jc w:val="center"/>
            </w:pPr>
            <w:r>
              <w:t>X</w:t>
            </w:r>
          </w:p>
        </w:tc>
        <w:tc>
          <w:tcPr>
            <w:tcW w:w="1077" w:type="dxa"/>
          </w:tcPr>
          <w:p w:rsidR="00E51904" w:rsidRDefault="00E51904">
            <w:pPr>
              <w:pStyle w:val="ConsPlusNormal"/>
              <w:jc w:val="center"/>
            </w:pPr>
            <w:r>
              <w:t>X</w:t>
            </w:r>
          </w:p>
        </w:tc>
      </w:tr>
      <w:tr w:rsidR="00E51904">
        <w:tc>
          <w:tcPr>
            <w:tcW w:w="4819" w:type="dxa"/>
          </w:tcPr>
          <w:p w:rsidR="00E51904" w:rsidRDefault="00E51904">
            <w:pPr>
              <w:pStyle w:val="ConsPlusNormal"/>
            </w:pPr>
            <w:r>
              <w:t xml:space="preserve">2.1.1. посещения с профилактическими и иными целями, всего (сумма </w:t>
            </w:r>
            <w:hyperlink w:anchor="P3802">
              <w:r>
                <w:rPr>
                  <w:color w:val="0000FF"/>
                </w:rPr>
                <w:t>строк 39.1</w:t>
              </w:r>
            </w:hyperlink>
            <w:r>
              <w:t xml:space="preserve"> + </w:t>
            </w:r>
            <w:hyperlink w:anchor="P4212">
              <w:r>
                <w:rPr>
                  <w:color w:val="0000FF"/>
                </w:rPr>
                <w:t>53.1</w:t>
              </w:r>
            </w:hyperlink>
            <w:r>
              <w:t xml:space="preserve"> + </w:t>
            </w:r>
            <w:hyperlink w:anchor="P4704">
              <w:r>
                <w:rPr>
                  <w:color w:val="0000FF"/>
                </w:rPr>
                <w:t>69.1</w:t>
              </w:r>
            </w:hyperlink>
            <w:r>
              <w:t>), из них:</w:t>
            </w:r>
          </w:p>
        </w:tc>
        <w:tc>
          <w:tcPr>
            <w:tcW w:w="907" w:type="dxa"/>
          </w:tcPr>
          <w:p w:rsidR="00E51904" w:rsidRDefault="00E51904">
            <w:pPr>
              <w:pStyle w:val="ConsPlusNormal"/>
              <w:jc w:val="center"/>
            </w:pPr>
            <w:r>
              <w:t>23.1</w:t>
            </w:r>
          </w:p>
        </w:tc>
        <w:tc>
          <w:tcPr>
            <w:tcW w:w="2948" w:type="dxa"/>
          </w:tcPr>
          <w:p w:rsidR="00E51904" w:rsidRDefault="00E51904">
            <w:pPr>
              <w:pStyle w:val="ConsPlusNormal"/>
            </w:pPr>
            <w:r>
              <w:t>посещение/комплексное посещение</w:t>
            </w:r>
          </w:p>
        </w:tc>
        <w:tc>
          <w:tcPr>
            <w:tcW w:w="2098" w:type="dxa"/>
          </w:tcPr>
          <w:p w:rsidR="00E51904" w:rsidRDefault="00E51904">
            <w:pPr>
              <w:pStyle w:val="ConsPlusNormal"/>
              <w:jc w:val="center"/>
            </w:pPr>
            <w:r>
              <w:t>2,833267</w:t>
            </w:r>
          </w:p>
        </w:tc>
        <w:tc>
          <w:tcPr>
            <w:tcW w:w="1871" w:type="dxa"/>
          </w:tcPr>
          <w:p w:rsidR="00E51904" w:rsidRDefault="00E51904">
            <w:pPr>
              <w:pStyle w:val="ConsPlusNormal"/>
              <w:jc w:val="center"/>
            </w:pPr>
            <w:r>
              <w:t>1121,7</w:t>
            </w:r>
          </w:p>
        </w:tc>
        <w:tc>
          <w:tcPr>
            <w:tcW w:w="1247" w:type="dxa"/>
          </w:tcPr>
          <w:p w:rsidR="00E51904" w:rsidRDefault="00E51904">
            <w:pPr>
              <w:pStyle w:val="ConsPlusNormal"/>
              <w:jc w:val="center"/>
            </w:pPr>
            <w:r>
              <w:t>X</w:t>
            </w:r>
          </w:p>
        </w:tc>
        <w:tc>
          <w:tcPr>
            <w:tcW w:w="1077" w:type="dxa"/>
          </w:tcPr>
          <w:p w:rsidR="00E51904" w:rsidRDefault="00E51904">
            <w:pPr>
              <w:pStyle w:val="ConsPlusNormal"/>
              <w:jc w:val="center"/>
            </w:pPr>
            <w:r>
              <w:t>3178,1</w:t>
            </w:r>
          </w:p>
        </w:tc>
        <w:tc>
          <w:tcPr>
            <w:tcW w:w="1402" w:type="dxa"/>
          </w:tcPr>
          <w:p w:rsidR="00E51904" w:rsidRDefault="00E51904">
            <w:pPr>
              <w:pStyle w:val="ConsPlusNormal"/>
              <w:jc w:val="center"/>
            </w:pPr>
            <w:r>
              <w:t>X</w:t>
            </w:r>
          </w:p>
        </w:tc>
        <w:tc>
          <w:tcPr>
            <w:tcW w:w="1474" w:type="dxa"/>
          </w:tcPr>
          <w:p w:rsidR="00E51904" w:rsidRDefault="00E51904">
            <w:pPr>
              <w:pStyle w:val="ConsPlusNormal"/>
              <w:jc w:val="center"/>
            </w:pPr>
            <w:r>
              <w:t>3707554,4</w:t>
            </w:r>
          </w:p>
        </w:tc>
        <w:tc>
          <w:tcPr>
            <w:tcW w:w="1077" w:type="dxa"/>
          </w:tcPr>
          <w:p w:rsidR="00E51904" w:rsidRDefault="00E51904">
            <w:pPr>
              <w:pStyle w:val="ConsPlusNormal"/>
              <w:jc w:val="center"/>
            </w:pPr>
            <w:r>
              <w:t>X</w:t>
            </w:r>
          </w:p>
        </w:tc>
      </w:tr>
      <w:tr w:rsidR="00E51904">
        <w:tc>
          <w:tcPr>
            <w:tcW w:w="4819" w:type="dxa"/>
          </w:tcPr>
          <w:p w:rsidR="00E51904" w:rsidRDefault="00E51904">
            <w:pPr>
              <w:pStyle w:val="ConsPlusNormal"/>
            </w:pPr>
            <w:r>
              <w:t xml:space="preserve">для проведения профилактических медицинских осмотров (сумма </w:t>
            </w:r>
            <w:hyperlink w:anchor="P3812">
              <w:r>
                <w:rPr>
                  <w:color w:val="0000FF"/>
                </w:rPr>
                <w:t>строк 39.1.1</w:t>
              </w:r>
            </w:hyperlink>
            <w:r>
              <w:t xml:space="preserve"> + </w:t>
            </w:r>
            <w:hyperlink w:anchor="P4222">
              <w:r>
                <w:rPr>
                  <w:color w:val="0000FF"/>
                </w:rPr>
                <w:t>53.1.1</w:t>
              </w:r>
            </w:hyperlink>
            <w:r>
              <w:t xml:space="preserve"> + </w:t>
            </w:r>
            <w:hyperlink w:anchor="P4714">
              <w:r>
                <w:rPr>
                  <w:color w:val="0000FF"/>
                </w:rPr>
                <w:t>69.1.1</w:t>
              </w:r>
            </w:hyperlink>
            <w:r>
              <w:t>)</w:t>
            </w:r>
          </w:p>
        </w:tc>
        <w:tc>
          <w:tcPr>
            <w:tcW w:w="907" w:type="dxa"/>
          </w:tcPr>
          <w:p w:rsidR="00E51904" w:rsidRDefault="00E51904">
            <w:pPr>
              <w:pStyle w:val="ConsPlusNormal"/>
              <w:jc w:val="center"/>
            </w:pPr>
            <w:r>
              <w:t>23.1.1</w:t>
            </w:r>
          </w:p>
        </w:tc>
        <w:tc>
          <w:tcPr>
            <w:tcW w:w="2948" w:type="dxa"/>
          </w:tcPr>
          <w:p w:rsidR="00E51904" w:rsidRDefault="00E51904">
            <w:pPr>
              <w:pStyle w:val="ConsPlusNormal"/>
              <w:jc w:val="center"/>
            </w:pPr>
            <w:r>
              <w:t>комплексное посещение</w:t>
            </w:r>
          </w:p>
        </w:tc>
        <w:tc>
          <w:tcPr>
            <w:tcW w:w="2098" w:type="dxa"/>
          </w:tcPr>
          <w:p w:rsidR="00E51904" w:rsidRDefault="00E51904">
            <w:pPr>
              <w:pStyle w:val="ConsPlusNormal"/>
              <w:jc w:val="center"/>
            </w:pPr>
            <w:r>
              <w:t>0,311412</w:t>
            </w:r>
          </w:p>
        </w:tc>
        <w:tc>
          <w:tcPr>
            <w:tcW w:w="1871" w:type="dxa"/>
          </w:tcPr>
          <w:p w:rsidR="00E51904" w:rsidRDefault="00E51904">
            <w:pPr>
              <w:pStyle w:val="ConsPlusNormal"/>
              <w:jc w:val="center"/>
            </w:pPr>
            <w:r>
              <w:t>2518,0</w:t>
            </w:r>
          </w:p>
        </w:tc>
        <w:tc>
          <w:tcPr>
            <w:tcW w:w="1247" w:type="dxa"/>
          </w:tcPr>
          <w:p w:rsidR="00E51904" w:rsidRDefault="00E51904">
            <w:pPr>
              <w:pStyle w:val="ConsPlusNormal"/>
              <w:jc w:val="center"/>
            </w:pPr>
            <w:r>
              <w:t>X</w:t>
            </w:r>
          </w:p>
        </w:tc>
        <w:tc>
          <w:tcPr>
            <w:tcW w:w="1077" w:type="dxa"/>
          </w:tcPr>
          <w:p w:rsidR="00E51904" w:rsidRDefault="00E51904">
            <w:pPr>
              <w:pStyle w:val="ConsPlusNormal"/>
              <w:jc w:val="center"/>
            </w:pPr>
            <w:r>
              <w:t>784,1</w:t>
            </w:r>
          </w:p>
        </w:tc>
        <w:tc>
          <w:tcPr>
            <w:tcW w:w="1402" w:type="dxa"/>
          </w:tcPr>
          <w:p w:rsidR="00E51904" w:rsidRDefault="00E51904">
            <w:pPr>
              <w:pStyle w:val="ConsPlusNormal"/>
              <w:jc w:val="center"/>
            </w:pPr>
            <w:r>
              <w:t>X</w:t>
            </w:r>
          </w:p>
        </w:tc>
        <w:tc>
          <w:tcPr>
            <w:tcW w:w="1474" w:type="dxa"/>
          </w:tcPr>
          <w:p w:rsidR="00E51904" w:rsidRDefault="00E51904">
            <w:pPr>
              <w:pStyle w:val="ConsPlusNormal"/>
              <w:jc w:val="center"/>
            </w:pPr>
            <w:r>
              <w:t>914776,8</w:t>
            </w:r>
          </w:p>
        </w:tc>
        <w:tc>
          <w:tcPr>
            <w:tcW w:w="1077" w:type="dxa"/>
          </w:tcPr>
          <w:p w:rsidR="00E51904" w:rsidRDefault="00E51904">
            <w:pPr>
              <w:pStyle w:val="ConsPlusNormal"/>
              <w:jc w:val="center"/>
            </w:pPr>
            <w:r>
              <w:t>X</w:t>
            </w:r>
          </w:p>
        </w:tc>
      </w:tr>
      <w:tr w:rsidR="00E51904">
        <w:tc>
          <w:tcPr>
            <w:tcW w:w="4819" w:type="dxa"/>
          </w:tcPr>
          <w:p w:rsidR="00E51904" w:rsidRDefault="00E51904">
            <w:pPr>
              <w:pStyle w:val="ConsPlusNormal"/>
            </w:pPr>
            <w:r>
              <w:lastRenderedPageBreak/>
              <w:t xml:space="preserve">для проведения диспансеризации, всего (сумма </w:t>
            </w:r>
            <w:hyperlink w:anchor="P3822">
              <w:r>
                <w:rPr>
                  <w:color w:val="0000FF"/>
                </w:rPr>
                <w:t>строк 39.1.2</w:t>
              </w:r>
            </w:hyperlink>
            <w:r>
              <w:t xml:space="preserve"> + </w:t>
            </w:r>
            <w:hyperlink w:anchor="P4232">
              <w:r>
                <w:rPr>
                  <w:color w:val="0000FF"/>
                </w:rPr>
                <w:t>53.1.2</w:t>
              </w:r>
            </w:hyperlink>
            <w:r>
              <w:t xml:space="preserve"> + </w:t>
            </w:r>
            <w:hyperlink w:anchor="P4724">
              <w:r>
                <w:rPr>
                  <w:color w:val="0000FF"/>
                </w:rPr>
                <w:t>69.1.2</w:t>
              </w:r>
            </w:hyperlink>
            <w:r>
              <w:t>), в том числе:</w:t>
            </w:r>
          </w:p>
        </w:tc>
        <w:tc>
          <w:tcPr>
            <w:tcW w:w="907" w:type="dxa"/>
          </w:tcPr>
          <w:p w:rsidR="00E51904" w:rsidRDefault="00E51904">
            <w:pPr>
              <w:pStyle w:val="ConsPlusNormal"/>
              <w:jc w:val="center"/>
            </w:pPr>
            <w:r>
              <w:t>23.1.2</w:t>
            </w:r>
          </w:p>
        </w:tc>
        <w:tc>
          <w:tcPr>
            <w:tcW w:w="2948" w:type="dxa"/>
          </w:tcPr>
          <w:p w:rsidR="00E51904" w:rsidRDefault="00E51904">
            <w:pPr>
              <w:pStyle w:val="ConsPlusNormal"/>
              <w:jc w:val="center"/>
            </w:pPr>
            <w:r>
              <w:t>комплексное посещение</w:t>
            </w:r>
          </w:p>
        </w:tc>
        <w:tc>
          <w:tcPr>
            <w:tcW w:w="2098" w:type="dxa"/>
          </w:tcPr>
          <w:p w:rsidR="00E51904" w:rsidRDefault="00E51904">
            <w:pPr>
              <w:pStyle w:val="ConsPlusNormal"/>
              <w:jc w:val="center"/>
            </w:pPr>
            <w:r>
              <w:t>0,388591</w:t>
            </w:r>
          </w:p>
        </w:tc>
        <w:tc>
          <w:tcPr>
            <w:tcW w:w="1871" w:type="dxa"/>
          </w:tcPr>
          <w:p w:rsidR="00E51904" w:rsidRDefault="00E51904">
            <w:pPr>
              <w:pStyle w:val="ConsPlusNormal"/>
              <w:jc w:val="center"/>
            </w:pPr>
            <w:r>
              <w:t>3074,4</w:t>
            </w:r>
          </w:p>
        </w:tc>
        <w:tc>
          <w:tcPr>
            <w:tcW w:w="1247" w:type="dxa"/>
          </w:tcPr>
          <w:p w:rsidR="00E51904" w:rsidRDefault="00E51904">
            <w:pPr>
              <w:pStyle w:val="ConsPlusNormal"/>
              <w:jc w:val="center"/>
            </w:pPr>
            <w:r>
              <w:t>X</w:t>
            </w:r>
          </w:p>
        </w:tc>
        <w:tc>
          <w:tcPr>
            <w:tcW w:w="1077" w:type="dxa"/>
          </w:tcPr>
          <w:p w:rsidR="00E51904" w:rsidRDefault="00E51904">
            <w:pPr>
              <w:pStyle w:val="ConsPlusNormal"/>
              <w:jc w:val="center"/>
            </w:pPr>
            <w:r>
              <w:t>1194,7</w:t>
            </w:r>
          </w:p>
        </w:tc>
        <w:tc>
          <w:tcPr>
            <w:tcW w:w="1402" w:type="dxa"/>
          </w:tcPr>
          <w:p w:rsidR="00E51904" w:rsidRDefault="00E51904">
            <w:pPr>
              <w:pStyle w:val="ConsPlusNormal"/>
              <w:jc w:val="center"/>
            </w:pPr>
            <w:r>
              <w:t>X</w:t>
            </w:r>
          </w:p>
        </w:tc>
        <w:tc>
          <w:tcPr>
            <w:tcW w:w="1474" w:type="dxa"/>
          </w:tcPr>
          <w:p w:rsidR="00E51904" w:rsidRDefault="00E51904">
            <w:pPr>
              <w:pStyle w:val="ConsPlusNormal"/>
              <w:jc w:val="center"/>
            </w:pPr>
            <w:r>
              <w:t>1393727,0</w:t>
            </w:r>
          </w:p>
        </w:tc>
        <w:tc>
          <w:tcPr>
            <w:tcW w:w="1077" w:type="dxa"/>
          </w:tcPr>
          <w:p w:rsidR="00E51904" w:rsidRDefault="00E51904">
            <w:pPr>
              <w:pStyle w:val="ConsPlusNormal"/>
              <w:jc w:val="center"/>
            </w:pPr>
            <w:r>
              <w:t>X</w:t>
            </w:r>
          </w:p>
        </w:tc>
      </w:tr>
      <w:tr w:rsidR="00E51904">
        <w:tc>
          <w:tcPr>
            <w:tcW w:w="4819" w:type="dxa"/>
          </w:tcPr>
          <w:p w:rsidR="00E51904" w:rsidRDefault="00E51904">
            <w:pPr>
              <w:pStyle w:val="ConsPlusNormal"/>
            </w:pPr>
            <w:r>
              <w:t xml:space="preserve">для проведения углубленной диспансеризации (сумма </w:t>
            </w:r>
            <w:hyperlink w:anchor="P3832">
              <w:r>
                <w:rPr>
                  <w:color w:val="0000FF"/>
                </w:rPr>
                <w:t>строк 39.1.2.1</w:t>
              </w:r>
            </w:hyperlink>
            <w:r>
              <w:t xml:space="preserve"> + </w:t>
            </w:r>
            <w:hyperlink w:anchor="P4242">
              <w:r>
                <w:rPr>
                  <w:color w:val="0000FF"/>
                </w:rPr>
                <w:t>53.1.2.1</w:t>
              </w:r>
            </w:hyperlink>
            <w:r>
              <w:t xml:space="preserve"> + </w:t>
            </w:r>
            <w:hyperlink w:anchor="P4734">
              <w:r>
                <w:rPr>
                  <w:color w:val="0000FF"/>
                </w:rPr>
                <w:t>69.1.2.1</w:t>
              </w:r>
            </w:hyperlink>
            <w:r>
              <w:t>)</w:t>
            </w:r>
          </w:p>
        </w:tc>
        <w:tc>
          <w:tcPr>
            <w:tcW w:w="907" w:type="dxa"/>
          </w:tcPr>
          <w:p w:rsidR="00E51904" w:rsidRDefault="00E51904">
            <w:pPr>
              <w:pStyle w:val="ConsPlusNormal"/>
              <w:jc w:val="center"/>
            </w:pPr>
            <w:r>
              <w:t>23.1.2.1</w:t>
            </w:r>
          </w:p>
        </w:tc>
        <w:tc>
          <w:tcPr>
            <w:tcW w:w="2948" w:type="dxa"/>
          </w:tcPr>
          <w:p w:rsidR="00E51904" w:rsidRDefault="00E51904">
            <w:pPr>
              <w:pStyle w:val="ConsPlusNormal"/>
              <w:jc w:val="center"/>
            </w:pPr>
            <w:r>
              <w:t>комплексное посещение</w:t>
            </w:r>
          </w:p>
        </w:tc>
        <w:tc>
          <w:tcPr>
            <w:tcW w:w="2098" w:type="dxa"/>
          </w:tcPr>
          <w:p w:rsidR="00E51904" w:rsidRDefault="00E51904">
            <w:pPr>
              <w:pStyle w:val="ConsPlusNormal"/>
              <w:jc w:val="center"/>
            </w:pPr>
            <w:r>
              <w:t>0,050758</w:t>
            </w:r>
          </w:p>
        </w:tc>
        <w:tc>
          <w:tcPr>
            <w:tcW w:w="1871" w:type="dxa"/>
          </w:tcPr>
          <w:p w:rsidR="00E51904" w:rsidRDefault="00E51904">
            <w:pPr>
              <w:pStyle w:val="ConsPlusNormal"/>
              <w:jc w:val="center"/>
            </w:pPr>
            <w:r>
              <w:t>1323,4</w:t>
            </w:r>
          </w:p>
        </w:tc>
        <w:tc>
          <w:tcPr>
            <w:tcW w:w="1247" w:type="dxa"/>
          </w:tcPr>
          <w:p w:rsidR="00E51904" w:rsidRDefault="00E51904">
            <w:pPr>
              <w:pStyle w:val="ConsPlusNormal"/>
              <w:jc w:val="center"/>
            </w:pPr>
            <w:r>
              <w:t>X</w:t>
            </w:r>
          </w:p>
        </w:tc>
        <w:tc>
          <w:tcPr>
            <w:tcW w:w="1077" w:type="dxa"/>
          </w:tcPr>
          <w:p w:rsidR="00E51904" w:rsidRDefault="00E51904">
            <w:pPr>
              <w:pStyle w:val="ConsPlusNormal"/>
              <w:jc w:val="center"/>
            </w:pPr>
            <w:r>
              <w:t>67,2</w:t>
            </w:r>
          </w:p>
        </w:tc>
        <w:tc>
          <w:tcPr>
            <w:tcW w:w="1402" w:type="dxa"/>
          </w:tcPr>
          <w:p w:rsidR="00E51904" w:rsidRDefault="00E51904">
            <w:pPr>
              <w:pStyle w:val="ConsPlusNormal"/>
              <w:jc w:val="center"/>
            </w:pPr>
            <w:r>
              <w:t>X</w:t>
            </w:r>
          </w:p>
        </w:tc>
        <w:tc>
          <w:tcPr>
            <w:tcW w:w="1474" w:type="dxa"/>
          </w:tcPr>
          <w:p w:rsidR="00E51904" w:rsidRDefault="00E51904">
            <w:pPr>
              <w:pStyle w:val="ConsPlusNormal"/>
              <w:jc w:val="center"/>
            </w:pPr>
            <w:r>
              <w:t>78365,1</w:t>
            </w:r>
          </w:p>
        </w:tc>
        <w:tc>
          <w:tcPr>
            <w:tcW w:w="1077" w:type="dxa"/>
          </w:tcPr>
          <w:p w:rsidR="00E51904" w:rsidRDefault="00E51904">
            <w:pPr>
              <w:pStyle w:val="ConsPlusNormal"/>
              <w:jc w:val="center"/>
            </w:pPr>
            <w:r>
              <w:t>X</w:t>
            </w:r>
          </w:p>
        </w:tc>
      </w:tr>
      <w:tr w:rsidR="00E51904">
        <w:tc>
          <w:tcPr>
            <w:tcW w:w="4819" w:type="dxa"/>
          </w:tcPr>
          <w:p w:rsidR="00E51904" w:rsidRDefault="00E51904">
            <w:pPr>
              <w:pStyle w:val="ConsPlusNormal"/>
            </w:pPr>
            <w:r>
              <w:t xml:space="preserve">для посещений с иными целями (сумма </w:t>
            </w:r>
            <w:hyperlink w:anchor="P3842">
              <w:r>
                <w:rPr>
                  <w:color w:val="0000FF"/>
                </w:rPr>
                <w:t>строк 39.1.3</w:t>
              </w:r>
            </w:hyperlink>
            <w:r>
              <w:t xml:space="preserve"> + </w:t>
            </w:r>
            <w:hyperlink w:anchor="P4252">
              <w:r>
                <w:rPr>
                  <w:color w:val="0000FF"/>
                </w:rPr>
                <w:t>53.1.3</w:t>
              </w:r>
            </w:hyperlink>
            <w:r>
              <w:t xml:space="preserve"> + </w:t>
            </w:r>
            <w:hyperlink w:anchor="P4744">
              <w:r>
                <w:rPr>
                  <w:color w:val="0000FF"/>
                </w:rPr>
                <w:t>69.1.3</w:t>
              </w:r>
            </w:hyperlink>
            <w:r>
              <w:t>)</w:t>
            </w:r>
          </w:p>
        </w:tc>
        <w:tc>
          <w:tcPr>
            <w:tcW w:w="907" w:type="dxa"/>
          </w:tcPr>
          <w:p w:rsidR="00E51904" w:rsidRDefault="00E51904">
            <w:pPr>
              <w:pStyle w:val="ConsPlusNormal"/>
              <w:jc w:val="center"/>
            </w:pPr>
            <w:r>
              <w:t>23.1.3</w:t>
            </w:r>
          </w:p>
        </w:tc>
        <w:tc>
          <w:tcPr>
            <w:tcW w:w="2948" w:type="dxa"/>
          </w:tcPr>
          <w:p w:rsidR="00E51904" w:rsidRDefault="00E51904">
            <w:pPr>
              <w:pStyle w:val="ConsPlusNormal"/>
              <w:jc w:val="center"/>
            </w:pPr>
            <w:r>
              <w:t>посещение</w:t>
            </w:r>
          </w:p>
        </w:tc>
        <w:tc>
          <w:tcPr>
            <w:tcW w:w="2098" w:type="dxa"/>
          </w:tcPr>
          <w:p w:rsidR="00E51904" w:rsidRDefault="00E51904">
            <w:pPr>
              <w:pStyle w:val="ConsPlusNormal"/>
              <w:jc w:val="center"/>
            </w:pPr>
            <w:r>
              <w:t>2,133264</w:t>
            </w:r>
          </w:p>
        </w:tc>
        <w:tc>
          <w:tcPr>
            <w:tcW w:w="1871" w:type="dxa"/>
          </w:tcPr>
          <w:p w:rsidR="00E51904" w:rsidRDefault="00E51904">
            <w:pPr>
              <w:pStyle w:val="ConsPlusNormal"/>
              <w:jc w:val="center"/>
            </w:pPr>
            <w:r>
              <w:t>562,2</w:t>
            </w:r>
          </w:p>
        </w:tc>
        <w:tc>
          <w:tcPr>
            <w:tcW w:w="1247" w:type="dxa"/>
          </w:tcPr>
          <w:p w:rsidR="00E51904" w:rsidRDefault="00E51904">
            <w:pPr>
              <w:pStyle w:val="ConsPlusNormal"/>
              <w:jc w:val="center"/>
            </w:pPr>
            <w:r>
              <w:t>X</w:t>
            </w:r>
          </w:p>
        </w:tc>
        <w:tc>
          <w:tcPr>
            <w:tcW w:w="1077" w:type="dxa"/>
          </w:tcPr>
          <w:p w:rsidR="00E51904" w:rsidRDefault="00E51904">
            <w:pPr>
              <w:pStyle w:val="ConsPlusNormal"/>
              <w:jc w:val="center"/>
            </w:pPr>
            <w:r>
              <w:t>1199,2</w:t>
            </w:r>
          </w:p>
        </w:tc>
        <w:tc>
          <w:tcPr>
            <w:tcW w:w="1402" w:type="dxa"/>
          </w:tcPr>
          <w:p w:rsidR="00E51904" w:rsidRDefault="00E51904">
            <w:pPr>
              <w:pStyle w:val="ConsPlusNormal"/>
              <w:jc w:val="center"/>
            </w:pPr>
            <w:r>
              <w:t>X</w:t>
            </w:r>
          </w:p>
        </w:tc>
        <w:tc>
          <w:tcPr>
            <w:tcW w:w="1474" w:type="dxa"/>
          </w:tcPr>
          <w:p w:rsidR="00E51904" w:rsidRDefault="00E51904">
            <w:pPr>
              <w:pStyle w:val="ConsPlusNormal"/>
              <w:jc w:val="center"/>
            </w:pPr>
            <w:r>
              <w:t>1399050,6</w:t>
            </w:r>
          </w:p>
        </w:tc>
        <w:tc>
          <w:tcPr>
            <w:tcW w:w="1077" w:type="dxa"/>
          </w:tcPr>
          <w:p w:rsidR="00E51904" w:rsidRDefault="00E51904">
            <w:pPr>
              <w:pStyle w:val="ConsPlusNormal"/>
              <w:jc w:val="center"/>
            </w:pPr>
            <w:r>
              <w:t>X</w:t>
            </w:r>
          </w:p>
        </w:tc>
      </w:tr>
      <w:tr w:rsidR="00E51904">
        <w:tc>
          <w:tcPr>
            <w:tcW w:w="4819" w:type="dxa"/>
          </w:tcPr>
          <w:p w:rsidR="00E51904" w:rsidRDefault="00E51904">
            <w:pPr>
              <w:pStyle w:val="ConsPlusNormal"/>
            </w:pPr>
            <w:r>
              <w:t xml:space="preserve">2.1.2. в неотложной форме (сумма </w:t>
            </w:r>
            <w:hyperlink w:anchor="P3852">
              <w:r>
                <w:rPr>
                  <w:color w:val="0000FF"/>
                </w:rPr>
                <w:t>строк 39.2</w:t>
              </w:r>
            </w:hyperlink>
            <w:r>
              <w:t xml:space="preserve"> + </w:t>
            </w:r>
            <w:hyperlink w:anchor="P4262">
              <w:r>
                <w:rPr>
                  <w:color w:val="0000FF"/>
                </w:rPr>
                <w:t>53.2</w:t>
              </w:r>
            </w:hyperlink>
            <w:r>
              <w:t xml:space="preserve"> + </w:t>
            </w:r>
            <w:hyperlink w:anchor="P4754">
              <w:r>
                <w:rPr>
                  <w:color w:val="0000FF"/>
                </w:rPr>
                <w:t>69.2</w:t>
              </w:r>
            </w:hyperlink>
            <w:r>
              <w:t>)</w:t>
            </w:r>
          </w:p>
        </w:tc>
        <w:tc>
          <w:tcPr>
            <w:tcW w:w="907" w:type="dxa"/>
          </w:tcPr>
          <w:p w:rsidR="00E51904" w:rsidRDefault="00E51904">
            <w:pPr>
              <w:pStyle w:val="ConsPlusNormal"/>
              <w:jc w:val="center"/>
            </w:pPr>
            <w:r>
              <w:t>23.2</w:t>
            </w:r>
          </w:p>
        </w:tc>
        <w:tc>
          <w:tcPr>
            <w:tcW w:w="2948" w:type="dxa"/>
          </w:tcPr>
          <w:p w:rsidR="00E51904" w:rsidRDefault="00E51904">
            <w:pPr>
              <w:pStyle w:val="ConsPlusNormal"/>
              <w:jc w:val="center"/>
            </w:pPr>
            <w:r>
              <w:t>посещение</w:t>
            </w:r>
          </w:p>
        </w:tc>
        <w:tc>
          <w:tcPr>
            <w:tcW w:w="2098" w:type="dxa"/>
          </w:tcPr>
          <w:p w:rsidR="00E51904" w:rsidRDefault="00E51904">
            <w:pPr>
              <w:pStyle w:val="ConsPlusNormal"/>
              <w:jc w:val="center"/>
            </w:pPr>
            <w:r>
              <w:t>0,540000</w:t>
            </w:r>
          </w:p>
        </w:tc>
        <w:tc>
          <w:tcPr>
            <w:tcW w:w="1871" w:type="dxa"/>
          </w:tcPr>
          <w:p w:rsidR="00E51904" w:rsidRDefault="00E51904">
            <w:pPr>
              <w:pStyle w:val="ConsPlusNormal"/>
              <w:jc w:val="center"/>
            </w:pPr>
            <w:r>
              <w:t>940,0</w:t>
            </w:r>
          </w:p>
        </w:tc>
        <w:tc>
          <w:tcPr>
            <w:tcW w:w="1247" w:type="dxa"/>
          </w:tcPr>
          <w:p w:rsidR="00E51904" w:rsidRDefault="00E51904">
            <w:pPr>
              <w:pStyle w:val="ConsPlusNormal"/>
              <w:jc w:val="center"/>
            </w:pPr>
            <w:r>
              <w:t>X</w:t>
            </w:r>
          </w:p>
        </w:tc>
        <w:tc>
          <w:tcPr>
            <w:tcW w:w="1077" w:type="dxa"/>
          </w:tcPr>
          <w:p w:rsidR="00E51904" w:rsidRDefault="00E51904">
            <w:pPr>
              <w:pStyle w:val="ConsPlusNormal"/>
              <w:jc w:val="center"/>
            </w:pPr>
            <w:r>
              <w:t>507,6</w:t>
            </w:r>
          </w:p>
        </w:tc>
        <w:tc>
          <w:tcPr>
            <w:tcW w:w="1402" w:type="dxa"/>
          </w:tcPr>
          <w:p w:rsidR="00E51904" w:rsidRDefault="00E51904">
            <w:pPr>
              <w:pStyle w:val="ConsPlusNormal"/>
              <w:jc w:val="center"/>
            </w:pPr>
            <w:r>
              <w:t>X</w:t>
            </w:r>
          </w:p>
        </w:tc>
        <w:tc>
          <w:tcPr>
            <w:tcW w:w="1474" w:type="dxa"/>
          </w:tcPr>
          <w:p w:rsidR="00E51904" w:rsidRDefault="00E51904">
            <w:pPr>
              <w:pStyle w:val="ConsPlusNormal"/>
              <w:jc w:val="center"/>
            </w:pPr>
            <w:r>
              <w:t>592169,0</w:t>
            </w:r>
          </w:p>
        </w:tc>
        <w:tc>
          <w:tcPr>
            <w:tcW w:w="1077" w:type="dxa"/>
          </w:tcPr>
          <w:p w:rsidR="00E51904" w:rsidRDefault="00E51904">
            <w:pPr>
              <w:pStyle w:val="ConsPlusNormal"/>
              <w:jc w:val="center"/>
            </w:pPr>
            <w:r>
              <w:t>X</w:t>
            </w:r>
          </w:p>
        </w:tc>
      </w:tr>
      <w:tr w:rsidR="00E51904">
        <w:tc>
          <w:tcPr>
            <w:tcW w:w="4819" w:type="dxa"/>
          </w:tcPr>
          <w:p w:rsidR="00E51904" w:rsidRDefault="00E51904">
            <w:pPr>
              <w:pStyle w:val="ConsPlusNormal"/>
            </w:pPr>
            <w:r>
              <w:t xml:space="preserve">2.1.3. в связи с заболеваниями (обращений), всего (сумма </w:t>
            </w:r>
            <w:hyperlink w:anchor="P3862">
              <w:r>
                <w:rPr>
                  <w:color w:val="0000FF"/>
                </w:rPr>
                <w:t>строк 39.3</w:t>
              </w:r>
            </w:hyperlink>
            <w:r>
              <w:t xml:space="preserve"> + </w:t>
            </w:r>
            <w:hyperlink w:anchor="P4272">
              <w:r>
                <w:rPr>
                  <w:color w:val="0000FF"/>
                </w:rPr>
                <w:t>53.3</w:t>
              </w:r>
            </w:hyperlink>
            <w:r>
              <w:t xml:space="preserve"> + </w:t>
            </w:r>
            <w:hyperlink w:anchor="P4764">
              <w:r>
                <w:rPr>
                  <w:color w:val="0000FF"/>
                </w:rPr>
                <w:t>69.3</w:t>
              </w:r>
            </w:hyperlink>
            <w:r>
              <w:t>),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907" w:type="dxa"/>
          </w:tcPr>
          <w:p w:rsidR="00E51904" w:rsidRDefault="00E51904">
            <w:pPr>
              <w:pStyle w:val="ConsPlusNormal"/>
              <w:jc w:val="center"/>
            </w:pPr>
            <w:r>
              <w:t>23.3</w:t>
            </w:r>
          </w:p>
        </w:tc>
        <w:tc>
          <w:tcPr>
            <w:tcW w:w="2948" w:type="dxa"/>
          </w:tcPr>
          <w:p w:rsidR="00E51904" w:rsidRDefault="00E51904">
            <w:pPr>
              <w:pStyle w:val="ConsPlusNormal"/>
              <w:jc w:val="center"/>
            </w:pPr>
            <w:r>
              <w:t>обращение</w:t>
            </w:r>
          </w:p>
        </w:tc>
        <w:tc>
          <w:tcPr>
            <w:tcW w:w="2098" w:type="dxa"/>
          </w:tcPr>
          <w:p w:rsidR="00E51904" w:rsidRDefault="00E51904">
            <w:pPr>
              <w:pStyle w:val="ConsPlusNormal"/>
              <w:jc w:val="center"/>
            </w:pPr>
            <w:r>
              <w:t>1,787700</w:t>
            </w:r>
          </w:p>
        </w:tc>
        <w:tc>
          <w:tcPr>
            <w:tcW w:w="1871" w:type="dxa"/>
          </w:tcPr>
          <w:p w:rsidR="00E51904" w:rsidRDefault="00E51904">
            <w:pPr>
              <w:pStyle w:val="ConsPlusNormal"/>
              <w:jc w:val="center"/>
            </w:pPr>
            <w:r>
              <w:t>2102,9</w:t>
            </w:r>
          </w:p>
        </w:tc>
        <w:tc>
          <w:tcPr>
            <w:tcW w:w="1247" w:type="dxa"/>
          </w:tcPr>
          <w:p w:rsidR="00E51904" w:rsidRDefault="00E51904">
            <w:pPr>
              <w:pStyle w:val="ConsPlusNormal"/>
              <w:jc w:val="center"/>
            </w:pPr>
            <w:r>
              <w:t>X</w:t>
            </w:r>
          </w:p>
        </w:tc>
        <w:tc>
          <w:tcPr>
            <w:tcW w:w="1077" w:type="dxa"/>
          </w:tcPr>
          <w:p w:rsidR="00E51904" w:rsidRDefault="00E51904">
            <w:pPr>
              <w:pStyle w:val="ConsPlusNormal"/>
              <w:jc w:val="center"/>
            </w:pPr>
            <w:r>
              <w:t>3759,4</w:t>
            </w:r>
          </w:p>
        </w:tc>
        <w:tc>
          <w:tcPr>
            <w:tcW w:w="1402" w:type="dxa"/>
          </w:tcPr>
          <w:p w:rsidR="00E51904" w:rsidRDefault="00E51904">
            <w:pPr>
              <w:pStyle w:val="ConsPlusNormal"/>
              <w:jc w:val="center"/>
            </w:pPr>
            <w:r>
              <w:t>X</w:t>
            </w:r>
          </w:p>
        </w:tc>
        <w:tc>
          <w:tcPr>
            <w:tcW w:w="1474" w:type="dxa"/>
          </w:tcPr>
          <w:p w:rsidR="00E51904" w:rsidRDefault="00E51904">
            <w:pPr>
              <w:pStyle w:val="ConsPlusNormal"/>
              <w:jc w:val="center"/>
            </w:pPr>
            <w:r>
              <w:t>4385686,3</w:t>
            </w:r>
          </w:p>
        </w:tc>
        <w:tc>
          <w:tcPr>
            <w:tcW w:w="1077" w:type="dxa"/>
          </w:tcPr>
          <w:p w:rsidR="00E51904" w:rsidRDefault="00E51904">
            <w:pPr>
              <w:pStyle w:val="ConsPlusNormal"/>
              <w:jc w:val="center"/>
            </w:pPr>
            <w:r>
              <w:t>X</w:t>
            </w:r>
          </w:p>
        </w:tc>
      </w:tr>
      <w:tr w:rsidR="00E51904">
        <w:tc>
          <w:tcPr>
            <w:tcW w:w="4819" w:type="dxa"/>
          </w:tcPr>
          <w:p w:rsidR="00E51904" w:rsidRDefault="00E51904">
            <w:pPr>
              <w:pStyle w:val="ConsPlusNormal"/>
            </w:pPr>
            <w:r>
              <w:t xml:space="preserve">компьютерная томография (сумма </w:t>
            </w:r>
            <w:hyperlink w:anchor="P3872">
              <w:r>
                <w:rPr>
                  <w:color w:val="0000FF"/>
                </w:rPr>
                <w:t>строк 39.3.1</w:t>
              </w:r>
            </w:hyperlink>
            <w:r>
              <w:t xml:space="preserve"> + </w:t>
            </w:r>
            <w:hyperlink w:anchor="P4282">
              <w:r>
                <w:rPr>
                  <w:color w:val="0000FF"/>
                </w:rPr>
                <w:t>53.3.1</w:t>
              </w:r>
            </w:hyperlink>
            <w:r>
              <w:t xml:space="preserve"> + </w:t>
            </w:r>
            <w:hyperlink w:anchor="P4774">
              <w:r>
                <w:rPr>
                  <w:color w:val="0000FF"/>
                </w:rPr>
                <w:t>69.3.1</w:t>
              </w:r>
            </w:hyperlink>
            <w:r>
              <w:t>)</w:t>
            </w:r>
          </w:p>
        </w:tc>
        <w:tc>
          <w:tcPr>
            <w:tcW w:w="907" w:type="dxa"/>
          </w:tcPr>
          <w:p w:rsidR="00E51904" w:rsidRDefault="00E51904">
            <w:pPr>
              <w:pStyle w:val="ConsPlusNormal"/>
              <w:jc w:val="center"/>
            </w:pPr>
            <w:r>
              <w:t>23.3.1</w:t>
            </w:r>
          </w:p>
        </w:tc>
        <w:tc>
          <w:tcPr>
            <w:tcW w:w="2948" w:type="dxa"/>
          </w:tcPr>
          <w:p w:rsidR="00E51904" w:rsidRDefault="00E51904">
            <w:pPr>
              <w:pStyle w:val="ConsPlusNormal"/>
              <w:jc w:val="center"/>
            </w:pPr>
            <w:r>
              <w:t>исследование</w:t>
            </w:r>
          </w:p>
        </w:tc>
        <w:tc>
          <w:tcPr>
            <w:tcW w:w="2098" w:type="dxa"/>
          </w:tcPr>
          <w:p w:rsidR="00E51904" w:rsidRDefault="00E51904">
            <w:pPr>
              <w:pStyle w:val="ConsPlusNormal"/>
              <w:jc w:val="center"/>
            </w:pPr>
            <w:r>
              <w:t>0,050465</w:t>
            </w:r>
          </w:p>
        </w:tc>
        <w:tc>
          <w:tcPr>
            <w:tcW w:w="1871" w:type="dxa"/>
          </w:tcPr>
          <w:p w:rsidR="00E51904" w:rsidRDefault="00E51904">
            <w:pPr>
              <w:pStyle w:val="ConsPlusNormal"/>
              <w:jc w:val="center"/>
            </w:pPr>
            <w:r>
              <w:t>3286,2</w:t>
            </w:r>
          </w:p>
        </w:tc>
        <w:tc>
          <w:tcPr>
            <w:tcW w:w="1247" w:type="dxa"/>
          </w:tcPr>
          <w:p w:rsidR="00E51904" w:rsidRDefault="00E51904">
            <w:pPr>
              <w:pStyle w:val="ConsPlusNormal"/>
              <w:jc w:val="center"/>
            </w:pPr>
            <w:r>
              <w:t>X</w:t>
            </w:r>
          </w:p>
        </w:tc>
        <w:tc>
          <w:tcPr>
            <w:tcW w:w="1077" w:type="dxa"/>
          </w:tcPr>
          <w:p w:rsidR="00E51904" w:rsidRDefault="00E51904">
            <w:pPr>
              <w:pStyle w:val="ConsPlusNormal"/>
              <w:jc w:val="center"/>
            </w:pPr>
            <w:r>
              <w:t>165,8</w:t>
            </w:r>
          </w:p>
        </w:tc>
        <w:tc>
          <w:tcPr>
            <w:tcW w:w="1402" w:type="dxa"/>
          </w:tcPr>
          <w:p w:rsidR="00E51904" w:rsidRDefault="00E51904">
            <w:pPr>
              <w:pStyle w:val="ConsPlusNormal"/>
              <w:jc w:val="center"/>
            </w:pPr>
            <w:r>
              <w:t>X</w:t>
            </w:r>
          </w:p>
        </w:tc>
        <w:tc>
          <w:tcPr>
            <w:tcW w:w="1474" w:type="dxa"/>
          </w:tcPr>
          <w:p w:rsidR="00E51904" w:rsidRDefault="00E51904">
            <w:pPr>
              <w:pStyle w:val="ConsPlusNormal"/>
              <w:jc w:val="center"/>
            </w:pPr>
            <w:r>
              <w:t>193468,5</w:t>
            </w:r>
          </w:p>
        </w:tc>
        <w:tc>
          <w:tcPr>
            <w:tcW w:w="1077" w:type="dxa"/>
          </w:tcPr>
          <w:p w:rsidR="00E51904" w:rsidRDefault="00E51904">
            <w:pPr>
              <w:pStyle w:val="ConsPlusNormal"/>
              <w:jc w:val="center"/>
            </w:pPr>
            <w:r>
              <w:t>X</w:t>
            </w:r>
          </w:p>
        </w:tc>
      </w:tr>
      <w:tr w:rsidR="00E51904">
        <w:tc>
          <w:tcPr>
            <w:tcW w:w="4819" w:type="dxa"/>
          </w:tcPr>
          <w:p w:rsidR="00E51904" w:rsidRDefault="00E51904">
            <w:pPr>
              <w:pStyle w:val="ConsPlusNormal"/>
            </w:pPr>
            <w:r>
              <w:t xml:space="preserve">магнитно-резонансная томография (сумма </w:t>
            </w:r>
            <w:hyperlink w:anchor="P3882">
              <w:r>
                <w:rPr>
                  <w:color w:val="0000FF"/>
                </w:rPr>
                <w:t>строк 39.3.2</w:t>
              </w:r>
            </w:hyperlink>
            <w:r>
              <w:t xml:space="preserve"> + </w:t>
            </w:r>
            <w:hyperlink w:anchor="P4292">
              <w:r>
                <w:rPr>
                  <w:color w:val="0000FF"/>
                </w:rPr>
                <w:t>53.3.2</w:t>
              </w:r>
            </w:hyperlink>
            <w:r>
              <w:t xml:space="preserve"> + </w:t>
            </w:r>
            <w:hyperlink w:anchor="P4784">
              <w:r>
                <w:rPr>
                  <w:color w:val="0000FF"/>
                </w:rPr>
                <w:t>69.3.2</w:t>
              </w:r>
            </w:hyperlink>
            <w:r>
              <w:t>)</w:t>
            </w:r>
          </w:p>
        </w:tc>
        <w:tc>
          <w:tcPr>
            <w:tcW w:w="907" w:type="dxa"/>
          </w:tcPr>
          <w:p w:rsidR="00E51904" w:rsidRDefault="00E51904">
            <w:pPr>
              <w:pStyle w:val="ConsPlusNormal"/>
              <w:jc w:val="center"/>
            </w:pPr>
            <w:r>
              <w:t>23.3.2</w:t>
            </w:r>
          </w:p>
        </w:tc>
        <w:tc>
          <w:tcPr>
            <w:tcW w:w="2948" w:type="dxa"/>
          </w:tcPr>
          <w:p w:rsidR="00E51904" w:rsidRDefault="00E51904">
            <w:pPr>
              <w:pStyle w:val="ConsPlusNormal"/>
              <w:jc w:val="center"/>
            </w:pPr>
            <w:r>
              <w:t>исследование</w:t>
            </w:r>
          </w:p>
        </w:tc>
        <w:tc>
          <w:tcPr>
            <w:tcW w:w="2098" w:type="dxa"/>
          </w:tcPr>
          <w:p w:rsidR="00E51904" w:rsidRDefault="00E51904">
            <w:pPr>
              <w:pStyle w:val="ConsPlusNormal"/>
              <w:jc w:val="center"/>
            </w:pPr>
            <w:r>
              <w:t>0,018179</w:t>
            </w:r>
          </w:p>
        </w:tc>
        <w:tc>
          <w:tcPr>
            <w:tcW w:w="1871" w:type="dxa"/>
          </w:tcPr>
          <w:p w:rsidR="00E51904" w:rsidRDefault="00E51904">
            <w:pPr>
              <w:pStyle w:val="ConsPlusNormal"/>
              <w:jc w:val="center"/>
            </w:pPr>
            <w:r>
              <w:t>4487,2</w:t>
            </w:r>
          </w:p>
        </w:tc>
        <w:tc>
          <w:tcPr>
            <w:tcW w:w="1247" w:type="dxa"/>
          </w:tcPr>
          <w:p w:rsidR="00E51904" w:rsidRDefault="00E51904">
            <w:pPr>
              <w:pStyle w:val="ConsPlusNormal"/>
              <w:jc w:val="center"/>
            </w:pPr>
            <w:r>
              <w:t>X</w:t>
            </w:r>
          </w:p>
        </w:tc>
        <w:tc>
          <w:tcPr>
            <w:tcW w:w="1077" w:type="dxa"/>
          </w:tcPr>
          <w:p w:rsidR="00E51904" w:rsidRDefault="00E51904">
            <w:pPr>
              <w:pStyle w:val="ConsPlusNormal"/>
              <w:jc w:val="center"/>
            </w:pPr>
            <w:r>
              <w:t>81,6</w:t>
            </w:r>
          </w:p>
        </w:tc>
        <w:tc>
          <w:tcPr>
            <w:tcW w:w="1402" w:type="dxa"/>
          </w:tcPr>
          <w:p w:rsidR="00E51904" w:rsidRDefault="00E51904">
            <w:pPr>
              <w:pStyle w:val="ConsPlusNormal"/>
              <w:jc w:val="center"/>
            </w:pPr>
            <w:r>
              <w:t>X</w:t>
            </w:r>
          </w:p>
        </w:tc>
        <w:tc>
          <w:tcPr>
            <w:tcW w:w="1474" w:type="dxa"/>
          </w:tcPr>
          <w:p w:rsidR="00E51904" w:rsidRDefault="00E51904">
            <w:pPr>
              <w:pStyle w:val="ConsPlusNormal"/>
              <w:jc w:val="center"/>
            </w:pPr>
            <w:r>
              <w:t>95164,5</w:t>
            </w:r>
          </w:p>
        </w:tc>
        <w:tc>
          <w:tcPr>
            <w:tcW w:w="1077" w:type="dxa"/>
          </w:tcPr>
          <w:p w:rsidR="00E51904" w:rsidRDefault="00E51904">
            <w:pPr>
              <w:pStyle w:val="ConsPlusNormal"/>
              <w:jc w:val="center"/>
            </w:pPr>
            <w:r>
              <w:t>X</w:t>
            </w:r>
          </w:p>
        </w:tc>
      </w:tr>
      <w:tr w:rsidR="00E51904">
        <w:tc>
          <w:tcPr>
            <w:tcW w:w="4819" w:type="dxa"/>
          </w:tcPr>
          <w:p w:rsidR="00E51904" w:rsidRDefault="00E51904">
            <w:pPr>
              <w:pStyle w:val="ConsPlusNormal"/>
            </w:pPr>
            <w:r>
              <w:t xml:space="preserve">ультразвуковое исследование сердечно-сосудистой системы (сумма </w:t>
            </w:r>
            <w:hyperlink w:anchor="P3892">
              <w:r>
                <w:rPr>
                  <w:color w:val="0000FF"/>
                </w:rPr>
                <w:t>строк 39.3.3</w:t>
              </w:r>
            </w:hyperlink>
            <w:r>
              <w:t xml:space="preserve"> + </w:t>
            </w:r>
            <w:hyperlink w:anchor="P4302">
              <w:r>
                <w:rPr>
                  <w:color w:val="0000FF"/>
                </w:rPr>
                <w:t>53.3.3</w:t>
              </w:r>
            </w:hyperlink>
            <w:r>
              <w:t xml:space="preserve"> + </w:t>
            </w:r>
            <w:hyperlink w:anchor="P4794">
              <w:r>
                <w:rPr>
                  <w:color w:val="0000FF"/>
                </w:rPr>
                <w:t>69.3.3</w:t>
              </w:r>
            </w:hyperlink>
            <w:r>
              <w:t>)</w:t>
            </w:r>
          </w:p>
        </w:tc>
        <w:tc>
          <w:tcPr>
            <w:tcW w:w="907" w:type="dxa"/>
          </w:tcPr>
          <w:p w:rsidR="00E51904" w:rsidRDefault="00E51904">
            <w:pPr>
              <w:pStyle w:val="ConsPlusNormal"/>
              <w:jc w:val="center"/>
            </w:pPr>
            <w:r>
              <w:t>23.3.3</w:t>
            </w:r>
          </w:p>
        </w:tc>
        <w:tc>
          <w:tcPr>
            <w:tcW w:w="2948" w:type="dxa"/>
          </w:tcPr>
          <w:p w:rsidR="00E51904" w:rsidRDefault="00E51904">
            <w:pPr>
              <w:pStyle w:val="ConsPlusNormal"/>
              <w:jc w:val="center"/>
            </w:pPr>
            <w:r>
              <w:t>исследование</w:t>
            </w:r>
          </w:p>
        </w:tc>
        <w:tc>
          <w:tcPr>
            <w:tcW w:w="2098" w:type="dxa"/>
          </w:tcPr>
          <w:p w:rsidR="00E51904" w:rsidRDefault="00E51904">
            <w:pPr>
              <w:pStyle w:val="ConsPlusNormal"/>
              <w:jc w:val="center"/>
            </w:pPr>
            <w:r>
              <w:t>0,094890</w:t>
            </w:r>
          </w:p>
        </w:tc>
        <w:tc>
          <w:tcPr>
            <w:tcW w:w="1871" w:type="dxa"/>
          </w:tcPr>
          <w:p w:rsidR="00E51904" w:rsidRDefault="00E51904">
            <w:pPr>
              <w:pStyle w:val="ConsPlusNormal"/>
              <w:jc w:val="center"/>
            </w:pPr>
            <w:r>
              <w:t>663,6</w:t>
            </w:r>
          </w:p>
        </w:tc>
        <w:tc>
          <w:tcPr>
            <w:tcW w:w="1247" w:type="dxa"/>
          </w:tcPr>
          <w:p w:rsidR="00E51904" w:rsidRDefault="00E51904">
            <w:pPr>
              <w:pStyle w:val="ConsPlusNormal"/>
              <w:jc w:val="center"/>
            </w:pPr>
            <w:r>
              <w:t>X</w:t>
            </w:r>
          </w:p>
        </w:tc>
        <w:tc>
          <w:tcPr>
            <w:tcW w:w="1077" w:type="dxa"/>
          </w:tcPr>
          <w:p w:rsidR="00E51904" w:rsidRDefault="00E51904">
            <w:pPr>
              <w:pStyle w:val="ConsPlusNormal"/>
              <w:jc w:val="center"/>
            </w:pPr>
            <w:r>
              <w:t>63,0</w:t>
            </w:r>
          </w:p>
        </w:tc>
        <w:tc>
          <w:tcPr>
            <w:tcW w:w="1402" w:type="dxa"/>
          </w:tcPr>
          <w:p w:rsidR="00E51904" w:rsidRDefault="00E51904">
            <w:pPr>
              <w:pStyle w:val="ConsPlusNormal"/>
              <w:jc w:val="center"/>
            </w:pPr>
            <w:r>
              <w:t>X</w:t>
            </w:r>
          </w:p>
        </w:tc>
        <w:tc>
          <w:tcPr>
            <w:tcW w:w="1474" w:type="dxa"/>
          </w:tcPr>
          <w:p w:rsidR="00E51904" w:rsidRDefault="00E51904">
            <w:pPr>
              <w:pStyle w:val="ConsPlusNormal"/>
              <w:jc w:val="center"/>
            </w:pPr>
            <w:r>
              <w:t>73459,9</w:t>
            </w:r>
          </w:p>
        </w:tc>
        <w:tc>
          <w:tcPr>
            <w:tcW w:w="1077" w:type="dxa"/>
          </w:tcPr>
          <w:p w:rsidR="00E51904" w:rsidRDefault="00E51904">
            <w:pPr>
              <w:pStyle w:val="ConsPlusNormal"/>
              <w:jc w:val="center"/>
            </w:pPr>
            <w:r>
              <w:t>X</w:t>
            </w:r>
          </w:p>
        </w:tc>
      </w:tr>
      <w:tr w:rsidR="00E51904">
        <w:tc>
          <w:tcPr>
            <w:tcW w:w="4819" w:type="dxa"/>
          </w:tcPr>
          <w:p w:rsidR="00E51904" w:rsidRDefault="00E51904">
            <w:pPr>
              <w:pStyle w:val="ConsPlusNormal"/>
            </w:pPr>
            <w:r>
              <w:t xml:space="preserve">эндоскопическое диагностическое исследование (сумма </w:t>
            </w:r>
            <w:hyperlink w:anchor="P3902">
              <w:r>
                <w:rPr>
                  <w:color w:val="0000FF"/>
                </w:rPr>
                <w:t>строк 39.3.4</w:t>
              </w:r>
            </w:hyperlink>
            <w:r>
              <w:t xml:space="preserve"> + </w:t>
            </w:r>
            <w:hyperlink w:anchor="P4312">
              <w:r>
                <w:rPr>
                  <w:color w:val="0000FF"/>
                </w:rPr>
                <w:t>53.3.4</w:t>
              </w:r>
            </w:hyperlink>
            <w:r>
              <w:t xml:space="preserve"> + </w:t>
            </w:r>
            <w:hyperlink w:anchor="P4804">
              <w:r>
                <w:rPr>
                  <w:color w:val="0000FF"/>
                </w:rPr>
                <w:t>69.3.4</w:t>
              </w:r>
            </w:hyperlink>
            <w:r>
              <w:t>)</w:t>
            </w:r>
          </w:p>
        </w:tc>
        <w:tc>
          <w:tcPr>
            <w:tcW w:w="907" w:type="dxa"/>
          </w:tcPr>
          <w:p w:rsidR="00E51904" w:rsidRDefault="00E51904">
            <w:pPr>
              <w:pStyle w:val="ConsPlusNormal"/>
              <w:jc w:val="center"/>
            </w:pPr>
            <w:r>
              <w:t>23.3.4</w:t>
            </w:r>
          </w:p>
        </w:tc>
        <w:tc>
          <w:tcPr>
            <w:tcW w:w="2948" w:type="dxa"/>
          </w:tcPr>
          <w:p w:rsidR="00E51904" w:rsidRDefault="00E51904">
            <w:pPr>
              <w:pStyle w:val="ConsPlusNormal"/>
              <w:jc w:val="center"/>
            </w:pPr>
            <w:r>
              <w:t>исследование</w:t>
            </w:r>
          </w:p>
        </w:tc>
        <w:tc>
          <w:tcPr>
            <w:tcW w:w="2098" w:type="dxa"/>
          </w:tcPr>
          <w:p w:rsidR="00E51904" w:rsidRDefault="00E51904">
            <w:pPr>
              <w:pStyle w:val="ConsPlusNormal"/>
              <w:jc w:val="center"/>
            </w:pPr>
            <w:r>
              <w:t>0,030918</w:t>
            </w:r>
          </w:p>
        </w:tc>
        <w:tc>
          <w:tcPr>
            <w:tcW w:w="1871" w:type="dxa"/>
          </w:tcPr>
          <w:p w:rsidR="00E51904" w:rsidRDefault="00E51904">
            <w:pPr>
              <w:pStyle w:val="ConsPlusNormal"/>
              <w:jc w:val="center"/>
            </w:pPr>
            <w:r>
              <w:t>1216,8</w:t>
            </w:r>
          </w:p>
        </w:tc>
        <w:tc>
          <w:tcPr>
            <w:tcW w:w="1247" w:type="dxa"/>
          </w:tcPr>
          <w:p w:rsidR="00E51904" w:rsidRDefault="00E51904">
            <w:pPr>
              <w:pStyle w:val="ConsPlusNormal"/>
              <w:jc w:val="center"/>
            </w:pPr>
            <w:r>
              <w:t>X</w:t>
            </w:r>
          </w:p>
        </w:tc>
        <w:tc>
          <w:tcPr>
            <w:tcW w:w="1077" w:type="dxa"/>
          </w:tcPr>
          <w:p w:rsidR="00E51904" w:rsidRDefault="00E51904">
            <w:pPr>
              <w:pStyle w:val="ConsPlusNormal"/>
              <w:jc w:val="center"/>
            </w:pPr>
            <w:r>
              <w:t>37,6</w:t>
            </w:r>
          </w:p>
        </w:tc>
        <w:tc>
          <w:tcPr>
            <w:tcW w:w="1402" w:type="dxa"/>
          </w:tcPr>
          <w:p w:rsidR="00E51904" w:rsidRDefault="00E51904">
            <w:pPr>
              <w:pStyle w:val="ConsPlusNormal"/>
              <w:jc w:val="center"/>
            </w:pPr>
            <w:r>
              <w:t>X</w:t>
            </w:r>
          </w:p>
        </w:tc>
        <w:tc>
          <w:tcPr>
            <w:tcW w:w="1474" w:type="dxa"/>
          </w:tcPr>
          <w:p w:rsidR="00E51904" w:rsidRDefault="00E51904">
            <w:pPr>
              <w:pStyle w:val="ConsPlusNormal"/>
              <w:jc w:val="center"/>
            </w:pPr>
            <w:r>
              <w:t>43888,8</w:t>
            </w:r>
          </w:p>
        </w:tc>
        <w:tc>
          <w:tcPr>
            <w:tcW w:w="1077" w:type="dxa"/>
          </w:tcPr>
          <w:p w:rsidR="00E51904" w:rsidRDefault="00E51904">
            <w:pPr>
              <w:pStyle w:val="ConsPlusNormal"/>
              <w:jc w:val="center"/>
            </w:pPr>
            <w:r>
              <w:t>X</w:t>
            </w:r>
          </w:p>
        </w:tc>
      </w:tr>
      <w:tr w:rsidR="00E51904">
        <w:tc>
          <w:tcPr>
            <w:tcW w:w="4819" w:type="dxa"/>
          </w:tcPr>
          <w:p w:rsidR="00E51904" w:rsidRDefault="00E51904">
            <w:pPr>
              <w:pStyle w:val="ConsPlusNormal"/>
            </w:pPr>
            <w:r>
              <w:t xml:space="preserve">молекулярно-генетическое исследование с целью диагностики онкологических заболеваний (сумма </w:t>
            </w:r>
            <w:hyperlink w:anchor="P3912">
              <w:r>
                <w:rPr>
                  <w:color w:val="0000FF"/>
                </w:rPr>
                <w:t>строк 39.3.5</w:t>
              </w:r>
            </w:hyperlink>
            <w:r>
              <w:t xml:space="preserve"> + </w:t>
            </w:r>
            <w:hyperlink w:anchor="P4322">
              <w:r>
                <w:rPr>
                  <w:color w:val="0000FF"/>
                </w:rPr>
                <w:t>53.3.5</w:t>
              </w:r>
            </w:hyperlink>
            <w:r>
              <w:t xml:space="preserve"> + </w:t>
            </w:r>
            <w:hyperlink w:anchor="P4814">
              <w:r>
                <w:rPr>
                  <w:color w:val="0000FF"/>
                </w:rPr>
                <w:t>69.3.5</w:t>
              </w:r>
            </w:hyperlink>
            <w:r>
              <w:t>)</w:t>
            </w:r>
          </w:p>
        </w:tc>
        <w:tc>
          <w:tcPr>
            <w:tcW w:w="907" w:type="dxa"/>
          </w:tcPr>
          <w:p w:rsidR="00E51904" w:rsidRDefault="00E51904">
            <w:pPr>
              <w:pStyle w:val="ConsPlusNormal"/>
              <w:jc w:val="center"/>
            </w:pPr>
            <w:r>
              <w:t>23.3.5</w:t>
            </w:r>
          </w:p>
        </w:tc>
        <w:tc>
          <w:tcPr>
            <w:tcW w:w="2948" w:type="dxa"/>
          </w:tcPr>
          <w:p w:rsidR="00E51904" w:rsidRDefault="00E51904">
            <w:pPr>
              <w:pStyle w:val="ConsPlusNormal"/>
              <w:jc w:val="center"/>
            </w:pPr>
            <w:r>
              <w:t>исследование</w:t>
            </w:r>
          </w:p>
        </w:tc>
        <w:tc>
          <w:tcPr>
            <w:tcW w:w="2098" w:type="dxa"/>
          </w:tcPr>
          <w:p w:rsidR="00E51904" w:rsidRDefault="00E51904">
            <w:pPr>
              <w:pStyle w:val="ConsPlusNormal"/>
              <w:jc w:val="center"/>
            </w:pPr>
            <w:r>
              <w:t>0,001120</w:t>
            </w:r>
          </w:p>
        </w:tc>
        <w:tc>
          <w:tcPr>
            <w:tcW w:w="1871" w:type="dxa"/>
          </w:tcPr>
          <w:p w:rsidR="00E51904" w:rsidRDefault="00E51904">
            <w:pPr>
              <w:pStyle w:val="ConsPlusNormal"/>
              <w:jc w:val="center"/>
            </w:pPr>
            <w:r>
              <w:t>10218,7</w:t>
            </w:r>
          </w:p>
        </w:tc>
        <w:tc>
          <w:tcPr>
            <w:tcW w:w="1247" w:type="dxa"/>
          </w:tcPr>
          <w:p w:rsidR="00E51904" w:rsidRDefault="00E51904">
            <w:pPr>
              <w:pStyle w:val="ConsPlusNormal"/>
              <w:jc w:val="center"/>
            </w:pPr>
            <w:r>
              <w:t>X</w:t>
            </w:r>
          </w:p>
        </w:tc>
        <w:tc>
          <w:tcPr>
            <w:tcW w:w="1077" w:type="dxa"/>
          </w:tcPr>
          <w:p w:rsidR="00E51904" w:rsidRDefault="00E51904">
            <w:pPr>
              <w:pStyle w:val="ConsPlusNormal"/>
              <w:jc w:val="center"/>
            </w:pPr>
            <w:r>
              <w:t>11,4</w:t>
            </w:r>
          </w:p>
        </w:tc>
        <w:tc>
          <w:tcPr>
            <w:tcW w:w="1402" w:type="dxa"/>
          </w:tcPr>
          <w:p w:rsidR="00E51904" w:rsidRDefault="00E51904">
            <w:pPr>
              <w:pStyle w:val="ConsPlusNormal"/>
              <w:jc w:val="center"/>
            </w:pPr>
            <w:r>
              <w:t>X</w:t>
            </w:r>
          </w:p>
        </w:tc>
        <w:tc>
          <w:tcPr>
            <w:tcW w:w="1474" w:type="dxa"/>
          </w:tcPr>
          <w:p w:rsidR="00E51904" w:rsidRDefault="00E51904">
            <w:pPr>
              <w:pStyle w:val="ConsPlusNormal"/>
              <w:jc w:val="center"/>
            </w:pPr>
            <w:r>
              <w:t>13355,8</w:t>
            </w:r>
          </w:p>
        </w:tc>
        <w:tc>
          <w:tcPr>
            <w:tcW w:w="1077" w:type="dxa"/>
          </w:tcPr>
          <w:p w:rsidR="00E51904" w:rsidRDefault="00E51904">
            <w:pPr>
              <w:pStyle w:val="ConsPlusNormal"/>
              <w:jc w:val="center"/>
            </w:pPr>
            <w:r>
              <w:t>X</w:t>
            </w:r>
          </w:p>
        </w:tc>
      </w:tr>
      <w:tr w:rsidR="00E51904">
        <w:tc>
          <w:tcPr>
            <w:tcW w:w="4819" w:type="dxa"/>
          </w:tcPr>
          <w:p w:rsidR="00E51904" w:rsidRDefault="00E51904">
            <w:pPr>
              <w:pStyle w:val="ConsPlusNormal"/>
            </w:pPr>
            <w:r>
              <w:lastRenderedPageBreak/>
              <w:t xml:space="preserve">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 (сумма </w:t>
            </w:r>
            <w:hyperlink w:anchor="P3922">
              <w:r>
                <w:rPr>
                  <w:color w:val="0000FF"/>
                </w:rPr>
                <w:t>строк 39.3.6</w:t>
              </w:r>
            </w:hyperlink>
            <w:r>
              <w:t xml:space="preserve"> + </w:t>
            </w:r>
            <w:hyperlink w:anchor="P4332">
              <w:r>
                <w:rPr>
                  <w:color w:val="0000FF"/>
                </w:rPr>
                <w:t>53.3.6</w:t>
              </w:r>
            </w:hyperlink>
            <w:r>
              <w:t xml:space="preserve"> + </w:t>
            </w:r>
            <w:hyperlink w:anchor="P4824">
              <w:r>
                <w:rPr>
                  <w:color w:val="0000FF"/>
                </w:rPr>
                <w:t>69.3.6</w:t>
              </w:r>
            </w:hyperlink>
            <w:r>
              <w:t>)</w:t>
            </w:r>
          </w:p>
        </w:tc>
        <w:tc>
          <w:tcPr>
            <w:tcW w:w="907" w:type="dxa"/>
          </w:tcPr>
          <w:p w:rsidR="00E51904" w:rsidRDefault="00E51904">
            <w:pPr>
              <w:pStyle w:val="ConsPlusNormal"/>
              <w:jc w:val="center"/>
            </w:pPr>
            <w:r>
              <w:t>23.3.6</w:t>
            </w:r>
          </w:p>
        </w:tc>
        <w:tc>
          <w:tcPr>
            <w:tcW w:w="2948" w:type="dxa"/>
          </w:tcPr>
          <w:p w:rsidR="00E51904" w:rsidRDefault="00E51904">
            <w:pPr>
              <w:pStyle w:val="ConsPlusNormal"/>
              <w:jc w:val="center"/>
            </w:pPr>
            <w:r>
              <w:t>исследование</w:t>
            </w:r>
          </w:p>
        </w:tc>
        <w:tc>
          <w:tcPr>
            <w:tcW w:w="2098" w:type="dxa"/>
          </w:tcPr>
          <w:p w:rsidR="00E51904" w:rsidRDefault="00E51904">
            <w:pPr>
              <w:pStyle w:val="ConsPlusNormal"/>
              <w:jc w:val="center"/>
            </w:pPr>
            <w:r>
              <w:t>0,015192</w:t>
            </w:r>
          </w:p>
        </w:tc>
        <w:tc>
          <w:tcPr>
            <w:tcW w:w="1871" w:type="dxa"/>
          </w:tcPr>
          <w:p w:rsidR="00E51904" w:rsidRDefault="00E51904">
            <w:pPr>
              <w:pStyle w:val="ConsPlusNormal"/>
              <w:jc w:val="center"/>
            </w:pPr>
            <w:r>
              <w:t>2520,1</w:t>
            </w:r>
          </w:p>
        </w:tc>
        <w:tc>
          <w:tcPr>
            <w:tcW w:w="1247" w:type="dxa"/>
          </w:tcPr>
          <w:p w:rsidR="00E51904" w:rsidRDefault="00E51904">
            <w:pPr>
              <w:pStyle w:val="ConsPlusNormal"/>
              <w:jc w:val="center"/>
            </w:pPr>
            <w:r>
              <w:t>X</w:t>
            </w:r>
          </w:p>
        </w:tc>
        <w:tc>
          <w:tcPr>
            <w:tcW w:w="1077" w:type="dxa"/>
          </w:tcPr>
          <w:p w:rsidR="00E51904" w:rsidRDefault="00E51904">
            <w:pPr>
              <w:pStyle w:val="ConsPlusNormal"/>
              <w:jc w:val="center"/>
            </w:pPr>
            <w:r>
              <w:t>38,3</w:t>
            </w:r>
          </w:p>
        </w:tc>
        <w:tc>
          <w:tcPr>
            <w:tcW w:w="1402" w:type="dxa"/>
          </w:tcPr>
          <w:p w:rsidR="00E51904" w:rsidRDefault="00E51904">
            <w:pPr>
              <w:pStyle w:val="ConsPlusNormal"/>
              <w:jc w:val="center"/>
            </w:pPr>
            <w:r>
              <w:t>X</w:t>
            </w:r>
          </w:p>
        </w:tc>
        <w:tc>
          <w:tcPr>
            <w:tcW w:w="1474" w:type="dxa"/>
          </w:tcPr>
          <w:p w:rsidR="00E51904" w:rsidRDefault="00E51904">
            <w:pPr>
              <w:pStyle w:val="ConsPlusNormal"/>
              <w:jc w:val="center"/>
            </w:pPr>
            <w:r>
              <w:t>44663,7</w:t>
            </w:r>
          </w:p>
        </w:tc>
        <w:tc>
          <w:tcPr>
            <w:tcW w:w="1077" w:type="dxa"/>
          </w:tcPr>
          <w:p w:rsidR="00E51904" w:rsidRDefault="00E51904">
            <w:pPr>
              <w:pStyle w:val="ConsPlusNormal"/>
              <w:jc w:val="center"/>
            </w:pPr>
            <w:r>
              <w:t>X</w:t>
            </w:r>
          </w:p>
        </w:tc>
      </w:tr>
      <w:tr w:rsidR="00E51904">
        <w:tc>
          <w:tcPr>
            <w:tcW w:w="4819" w:type="dxa"/>
          </w:tcPr>
          <w:p w:rsidR="00E51904" w:rsidRDefault="00E51904">
            <w:pPr>
              <w:pStyle w:val="ConsPlusNormal"/>
            </w:pPr>
            <w:r>
              <w:t xml:space="preserve">тестирование на выявление новой коронавирусной инфекции (COVID-19) (сумма </w:t>
            </w:r>
            <w:hyperlink w:anchor="P3932">
              <w:r>
                <w:rPr>
                  <w:color w:val="0000FF"/>
                </w:rPr>
                <w:t>строк 39.3.7</w:t>
              </w:r>
            </w:hyperlink>
            <w:r>
              <w:t xml:space="preserve"> + </w:t>
            </w:r>
            <w:hyperlink w:anchor="P4342">
              <w:r>
                <w:rPr>
                  <w:color w:val="0000FF"/>
                </w:rPr>
                <w:t>53.3.7</w:t>
              </w:r>
            </w:hyperlink>
            <w:r>
              <w:t xml:space="preserve"> + </w:t>
            </w:r>
            <w:hyperlink w:anchor="P4834">
              <w:r>
                <w:rPr>
                  <w:color w:val="0000FF"/>
                </w:rPr>
                <w:t>69.3.7</w:t>
              </w:r>
            </w:hyperlink>
            <w:r>
              <w:t>)</w:t>
            </w:r>
          </w:p>
        </w:tc>
        <w:tc>
          <w:tcPr>
            <w:tcW w:w="907" w:type="dxa"/>
          </w:tcPr>
          <w:p w:rsidR="00E51904" w:rsidRDefault="00E51904">
            <w:pPr>
              <w:pStyle w:val="ConsPlusNormal"/>
              <w:jc w:val="center"/>
            </w:pPr>
            <w:r>
              <w:t>23.3.7</w:t>
            </w:r>
          </w:p>
        </w:tc>
        <w:tc>
          <w:tcPr>
            <w:tcW w:w="2948" w:type="dxa"/>
          </w:tcPr>
          <w:p w:rsidR="00E51904" w:rsidRDefault="00E51904">
            <w:pPr>
              <w:pStyle w:val="ConsPlusNormal"/>
              <w:jc w:val="center"/>
            </w:pPr>
            <w:r>
              <w:t>исследование</w:t>
            </w:r>
          </w:p>
        </w:tc>
        <w:tc>
          <w:tcPr>
            <w:tcW w:w="2098" w:type="dxa"/>
          </w:tcPr>
          <w:p w:rsidR="00E51904" w:rsidRDefault="00E51904">
            <w:pPr>
              <w:pStyle w:val="ConsPlusNormal"/>
              <w:jc w:val="center"/>
            </w:pPr>
            <w:r>
              <w:t>0,102779</w:t>
            </w:r>
          </w:p>
        </w:tc>
        <w:tc>
          <w:tcPr>
            <w:tcW w:w="1871" w:type="dxa"/>
          </w:tcPr>
          <w:p w:rsidR="00E51904" w:rsidRDefault="00E51904">
            <w:pPr>
              <w:pStyle w:val="ConsPlusNormal"/>
              <w:jc w:val="center"/>
            </w:pPr>
            <w:r>
              <w:t>487,8</w:t>
            </w:r>
          </w:p>
        </w:tc>
        <w:tc>
          <w:tcPr>
            <w:tcW w:w="1247" w:type="dxa"/>
          </w:tcPr>
          <w:p w:rsidR="00E51904" w:rsidRDefault="00E51904">
            <w:pPr>
              <w:pStyle w:val="ConsPlusNormal"/>
              <w:jc w:val="center"/>
            </w:pPr>
            <w:r>
              <w:t>X</w:t>
            </w:r>
          </w:p>
        </w:tc>
        <w:tc>
          <w:tcPr>
            <w:tcW w:w="1077" w:type="dxa"/>
          </w:tcPr>
          <w:p w:rsidR="00E51904" w:rsidRDefault="00E51904">
            <w:pPr>
              <w:pStyle w:val="ConsPlusNormal"/>
              <w:jc w:val="center"/>
            </w:pPr>
            <w:r>
              <w:t>50,1</w:t>
            </w:r>
          </w:p>
        </w:tc>
        <w:tc>
          <w:tcPr>
            <w:tcW w:w="1402" w:type="dxa"/>
          </w:tcPr>
          <w:p w:rsidR="00E51904" w:rsidRDefault="00E51904">
            <w:pPr>
              <w:pStyle w:val="ConsPlusNormal"/>
              <w:jc w:val="center"/>
            </w:pPr>
            <w:r>
              <w:t>X</w:t>
            </w:r>
          </w:p>
        </w:tc>
        <w:tc>
          <w:tcPr>
            <w:tcW w:w="1474" w:type="dxa"/>
          </w:tcPr>
          <w:p w:rsidR="00E51904" w:rsidRDefault="00E51904">
            <w:pPr>
              <w:pStyle w:val="ConsPlusNormal"/>
              <w:jc w:val="center"/>
            </w:pPr>
            <w:r>
              <w:t>58488,7</w:t>
            </w:r>
          </w:p>
        </w:tc>
        <w:tc>
          <w:tcPr>
            <w:tcW w:w="1077" w:type="dxa"/>
          </w:tcPr>
          <w:p w:rsidR="00E51904" w:rsidRDefault="00E51904">
            <w:pPr>
              <w:pStyle w:val="ConsPlusNormal"/>
              <w:jc w:val="center"/>
            </w:pPr>
            <w:r>
              <w:t>X</w:t>
            </w:r>
          </w:p>
        </w:tc>
      </w:tr>
      <w:tr w:rsidR="00E51904">
        <w:tc>
          <w:tcPr>
            <w:tcW w:w="4819" w:type="dxa"/>
          </w:tcPr>
          <w:p w:rsidR="00E51904" w:rsidRDefault="00E51904">
            <w:pPr>
              <w:pStyle w:val="ConsPlusNormal"/>
            </w:pPr>
            <w:r>
              <w:t xml:space="preserve">диспансерное наблюдение в том числе: (сумма </w:t>
            </w:r>
            <w:hyperlink w:anchor="P3942">
              <w:r>
                <w:rPr>
                  <w:color w:val="0000FF"/>
                </w:rPr>
                <w:t>строк 39.4</w:t>
              </w:r>
            </w:hyperlink>
            <w:r>
              <w:t xml:space="preserve"> + </w:t>
            </w:r>
            <w:hyperlink w:anchor="P4362">
              <w:r>
                <w:rPr>
                  <w:color w:val="0000FF"/>
                </w:rPr>
                <w:t>53.4</w:t>
              </w:r>
            </w:hyperlink>
            <w:r>
              <w:t xml:space="preserve"> + </w:t>
            </w:r>
            <w:hyperlink w:anchor="P4854">
              <w:r>
                <w:rPr>
                  <w:color w:val="0000FF"/>
                </w:rPr>
                <w:t>69.4</w:t>
              </w:r>
            </w:hyperlink>
            <w:r>
              <w:t>)</w:t>
            </w:r>
          </w:p>
        </w:tc>
        <w:tc>
          <w:tcPr>
            <w:tcW w:w="907" w:type="dxa"/>
          </w:tcPr>
          <w:p w:rsidR="00E51904" w:rsidRDefault="00E51904">
            <w:pPr>
              <w:pStyle w:val="ConsPlusNormal"/>
              <w:jc w:val="center"/>
            </w:pPr>
            <w:r>
              <w:t>23.4</w:t>
            </w:r>
          </w:p>
        </w:tc>
        <w:tc>
          <w:tcPr>
            <w:tcW w:w="2948" w:type="dxa"/>
          </w:tcPr>
          <w:p w:rsidR="00E51904" w:rsidRDefault="00E51904">
            <w:pPr>
              <w:pStyle w:val="ConsPlusNormal"/>
              <w:jc w:val="center"/>
            </w:pPr>
            <w:r>
              <w:t>комплексное посещение</w:t>
            </w:r>
          </w:p>
        </w:tc>
        <w:tc>
          <w:tcPr>
            <w:tcW w:w="2098" w:type="dxa"/>
          </w:tcPr>
          <w:p w:rsidR="00E51904" w:rsidRDefault="00E51904">
            <w:pPr>
              <w:pStyle w:val="ConsPlusNormal"/>
              <w:jc w:val="center"/>
            </w:pPr>
            <w:r>
              <w:t>0,261736</w:t>
            </w:r>
          </w:p>
        </w:tc>
        <w:tc>
          <w:tcPr>
            <w:tcW w:w="1871" w:type="dxa"/>
          </w:tcPr>
          <w:p w:rsidR="00E51904" w:rsidRDefault="00E51904">
            <w:pPr>
              <w:pStyle w:val="ConsPlusNormal"/>
              <w:jc w:val="center"/>
            </w:pPr>
            <w:r>
              <w:t>2506,4</w:t>
            </w:r>
          </w:p>
        </w:tc>
        <w:tc>
          <w:tcPr>
            <w:tcW w:w="1247" w:type="dxa"/>
          </w:tcPr>
          <w:p w:rsidR="00E51904" w:rsidRDefault="00E51904">
            <w:pPr>
              <w:pStyle w:val="ConsPlusNormal"/>
              <w:jc w:val="center"/>
            </w:pPr>
            <w:r>
              <w:t>0,0</w:t>
            </w:r>
          </w:p>
        </w:tc>
        <w:tc>
          <w:tcPr>
            <w:tcW w:w="1077" w:type="dxa"/>
          </w:tcPr>
          <w:p w:rsidR="00E51904" w:rsidRDefault="00E51904">
            <w:pPr>
              <w:pStyle w:val="ConsPlusNormal"/>
              <w:jc w:val="center"/>
            </w:pPr>
            <w:r>
              <w:t>656,0</w:t>
            </w:r>
          </w:p>
        </w:tc>
        <w:tc>
          <w:tcPr>
            <w:tcW w:w="1402" w:type="dxa"/>
          </w:tcPr>
          <w:p w:rsidR="00E51904" w:rsidRDefault="00E51904">
            <w:pPr>
              <w:pStyle w:val="ConsPlusNormal"/>
              <w:jc w:val="center"/>
            </w:pPr>
            <w:r>
              <w:t>0,0</w:t>
            </w:r>
          </w:p>
        </w:tc>
        <w:tc>
          <w:tcPr>
            <w:tcW w:w="1474" w:type="dxa"/>
          </w:tcPr>
          <w:p w:rsidR="00E51904" w:rsidRDefault="00E51904">
            <w:pPr>
              <w:pStyle w:val="ConsPlusNormal"/>
              <w:jc w:val="center"/>
            </w:pPr>
            <w:r>
              <w:t>765311,7</w:t>
            </w:r>
          </w:p>
        </w:tc>
        <w:tc>
          <w:tcPr>
            <w:tcW w:w="1077" w:type="dxa"/>
          </w:tcPr>
          <w:p w:rsidR="00E51904" w:rsidRDefault="00E51904">
            <w:pPr>
              <w:pStyle w:val="ConsPlusNormal"/>
              <w:jc w:val="center"/>
            </w:pPr>
            <w:r>
              <w:t>X</w:t>
            </w:r>
          </w:p>
        </w:tc>
      </w:tr>
      <w:tr w:rsidR="00E51904">
        <w:tc>
          <w:tcPr>
            <w:tcW w:w="4819" w:type="dxa"/>
          </w:tcPr>
          <w:p w:rsidR="00E51904" w:rsidRDefault="00E51904">
            <w:pPr>
              <w:pStyle w:val="ConsPlusNormal"/>
            </w:pPr>
            <w:r>
              <w:t xml:space="preserve">для медицинской помощи по профилю "онкология" (сумма </w:t>
            </w:r>
            <w:hyperlink w:anchor="P3952">
              <w:r>
                <w:rPr>
                  <w:color w:val="0000FF"/>
                </w:rPr>
                <w:t>строк 39.4.1</w:t>
              </w:r>
            </w:hyperlink>
            <w:r>
              <w:t xml:space="preserve"> + </w:t>
            </w:r>
            <w:hyperlink w:anchor="P4372">
              <w:r>
                <w:rPr>
                  <w:color w:val="0000FF"/>
                </w:rPr>
                <w:t>53.4.1</w:t>
              </w:r>
            </w:hyperlink>
            <w:r>
              <w:t xml:space="preserve"> + </w:t>
            </w:r>
            <w:hyperlink w:anchor="P4864">
              <w:r>
                <w:rPr>
                  <w:color w:val="0000FF"/>
                </w:rPr>
                <w:t>69.4.1</w:t>
              </w:r>
            </w:hyperlink>
            <w:r>
              <w:t>)</w:t>
            </w:r>
          </w:p>
        </w:tc>
        <w:tc>
          <w:tcPr>
            <w:tcW w:w="907" w:type="dxa"/>
          </w:tcPr>
          <w:p w:rsidR="00E51904" w:rsidRDefault="00E51904">
            <w:pPr>
              <w:pStyle w:val="ConsPlusNormal"/>
              <w:jc w:val="center"/>
            </w:pPr>
            <w:r>
              <w:t>23.4.1</w:t>
            </w:r>
          </w:p>
        </w:tc>
        <w:tc>
          <w:tcPr>
            <w:tcW w:w="2948" w:type="dxa"/>
          </w:tcPr>
          <w:p w:rsidR="00E51904" w:rsidRDefault="00E51904">
            <w:pPr>
              <w:pStyle w:val="ConsPlusNormal"/>
              <w:jc w:val="center"/>
            </w:pPr>
            <w:r>
              <w:t>комплексное посещение</w:t>
            </w:r>
          </w:p>
        </w:tc>
        <w:tc>
          <w:tcPr>
            <w:tcW w:w="2098" w:type="dxa"/>
          </w:tcPr>
          <w:p w:rsidR="00E51904" w:rsidRDefault="00E51904">
            <w:pPr>
              <w:pStyle w:val="ConsPlusNormal"/>
              <w:jc w:val="center"/>
            </w:pPr>
            <w:r>
              <w:t>0,045050</w:t>
            </w:r>
          </w:p>
        </w:tc>
        <w:tc>
          <w:tcPr>
            <w:tcW w:w="1871" w:type="dxa"/>
          </w:tcPr>
          <w:p w:rsidR="00E51904" w:rsidRDefault="00E51904">
            <w:pPr>
              <w:pStyle w:val="ConsPlusNormal"/>
              <w:jc w:val="center"/>
            </w:pPr>
            <w:r>
              <w:t>3531,9</w:t>
            </w:r>
          </w:p>
        </w:tc>
        <w:tc>
          <w:tcPr>
            <w:tcW w:w="1247" w:type="dxa"/>
          </w:tcPr>
          <w:p w:rsidR="00E51904" w:rsidRDefault="00E51904">
            <w:pPr>
              <w:pStyle w:val="ConsPlusNormal"/>
              <w:jc w:val="center"/>
            </w:pPr>
            <w:r>
              <w:t>0,0</w:t>
            </w:r>
          </w:p>
        </w:tc>
        <w:tc>
          <w:tcPr>
            <w:tcW w:w="1077" w:type="dxa"/>
          </w:tcPr>
          <w:p w:rsidR="00E51904" w:rsidRDefault="00E51904">
            <w:pPr>
              <w:pStyle w:val="ConsPlusNormal"/>
              <w:jc w:val="center"/>
            </w:pPr>
            <w:r>
              <w:t>159,1</w:t>
            </w:r>
          </w:p>
        </w:tc>
        <w:tc>
          <w:tcPr>
            <w:tcW w:w="1402" w:type="dxa"/>
          </w:tcPr>
          <w:p w:rsidR="00E51904" w:rsidRDefault="00E51904">
            <w:pPr>
              <w:pStyle w:val="ConsPlusNormal"/>
              <w:jc w:val="center"/>
            </w:pPr>
            <w:r>
              <w:t>0,0</w:t>
            </w:r>
          </w:p>
        </w:tc>
        <w:tc>
          <w:tcPr>
            <w:tcW w:w="1474" w:type="dxa"/>
          </w:tcPr>
          <w:p w:rsidR="00E51904" w:rsidRDefault="00E51904">
            <w:pPr>
              <w:pStyle w:val="ConsPlusNormal"/>
              <w:jc w:val="center"/>
            </w:pPr>
            <w:r>
              <w:t>185622,5</w:t>
            </w:r>
          </w:p>
        </w:tc>
        <w:tc>
          <w:tcPr>
            <w:tcW w:w="1077" w:type="dxa"/>
          </w:tcPr>
          <w:p w:rsidR="00E51904" w:rsidRDefault="00E51904">
            <w:pPr>
              <w:pStyle w:val="ConsPlusNormal"/>
              <w:jc w:val="center"/>
            </w:pPr>
            <w:r>
              <w:t>X</w:t>
            </w:r>
          </w:p>
        </w:tc>
      </w:tr>
      <w:tr w:rsidR="00E51904">
        <w:tc>
          <w:tcPr>
            <w:tcW w:w="4819" w:type="dxa"/>
          </w:tcPr>
          <w:p w:rsidR="00E51904" w:rsidRDefault="00E51904">
            <w:pPr>
              <w:pStyle w:val="ConsPlusNormal"/>
            </w:pPr>
            <w:r>
              <w:t xml:space="preserve">для медицинской помощи по профилю "сахарный диабет" (сумма </w:t>
            </w:r>
            <w:hyperlink w:anchor="P3962">
              <w:r>
                <w:rPr>
                  <w:color w:val="0000FF"/>
                </w:rPr>
                <w:t>строк 39.4.2</w:t>
              </w:r>
            </w:hyperlink>
            <w:r>
              <w:t xml:space="preserve"> + </w:t>
            </w:r>
            <w:hyperlink w:anchor="P4382">
              <w:r>
                <w:rPr>
                  <w:color w:val="0000FF"/>
                </w:rPr>
                <w:t>53.4.2</w:t>
              </w:r>
            </w:hyperlink>
            <w:r>
              <w:t xml:space="preserve"> + </w:t>
            </w:r>
            <w:hyperlink w:anchor="P4874">
              <w:r>
                <w:rPr>
                  <w:color w:val="0000FF"/>
                </w:rPr>
                <w:t>69.4.2</w:t>
              </w:r>
            </w:hyperlink>
            <w:r>
              <w:t>)</w:t>
            </w:r>
          </w:p>
        </w:tc>
        <w:tc>
          <w:tcPr>
            <w:tcW w:w="907" w:type="dxa"/>
          </w:tcPr>
          <w:p w:rsidR="00E51904" w:rsidRDefault="00E51904">
            <w:pPr>
              <w:pStyle w:val="ConsPlusNormal"/>
              <w:jc w:val="center"/>
            </w:pPr>
            <w:r>
              <w:t>23.4.2</w:t>
            </w:r>
          </w:p>
        </w:tc>
        <w:tc>
          <w:tcPr>
            <w:tcW w:w="2948" w:type="dxa"/>
          </w:tcPr>
          <w:p w:rsidR="00E51904" w:rsidRDefault="00E51904">
            <w:pPr>
              <w:pStyle w:val="ConsPlusNormal"/>
              <w:jc w:val="center"/>
            </w:pPr>
            <w:r>
              <w:t>комплексное посещение</w:t>
            </w:r>
          </w:p>
        </w:tc>
        <w:tc>
          <w:tcPr>
            <w:tcW w:w="2098" w:type="dxa"/>
          </w:tcPr>
          <w:p w:rsidR="00E51904" w:rsidRDefault="00E51904">
            <w:pPr>
              <w:pStyle w:val="ConsPlusNormal"/>
              <w:jc w:val="center"/>
            </w:pPr>
            <w:r>
              <w:t>0,059800</w:t>
            </w:r>
          </w:p>
        </w:tc>
        <w:tc>
          <w:tcPr>
            <w:tcW w:w="1871" w:type="dxa"/>
          </w:tcPr>
          <w:p w:rsidR="00E51904" w:rsidRDefault="00E51904">
            <w:pPr>
              <w:pStyle w:val="ConsPlusNormal"/>
              <w:jc w:val="center"/>
            </w:pPr>
            <w:r>
              <w:t>1333,5</w:t>
            </w:r>
          </w:p>
        </w:tc>
        <w:tc>
          <w:tcPr>
            <w:tcW w:w="1247" w:type="dxa"/>
          </w:tcPr>
          <w:p w:rsidR="00E51904" w:rsidRDefault="00E51904">
            <w:pPr>
              <w:pStyle w:val="ConsPlusNormal"/>
              <w:jc w:val="center"/>
            </w:pPr>
            <w:r>
              <w:t>0,0</w:t>
            </w:r>
          </w:p>
        </w:tc>
        <w:tc>
          <w:tcPr>
            <w:tcW w:w="1077" w:type="dxa"/>
          </w:tcPr>
          <w:p w:rsidR="00E51904" w:rsidRDefault="00E51904">
            <w:pPr>
              <w:pStyle w:val="ConsPlusNormal"/>
              <w:jc w:val="center"/>
            </w:pPr>
            <w:r>
              <w:t>79,7</w:t>
            </w:r>
          </w:p>
        </w:tc>
        <w:tc>
          <w:tcPr>
            <w:tcW w:w="1402" w:type="dxa"/>
          </w:tcPr>
          <w:p w:rsidR="00E51904" w:rsidRDefault="00E51904">
            <w:pPr>
              <w:pStyle w:val="ConsPlusNormal"/>
              <w:jc w:val="center"/>
            </w:pPr>
            <w:r>
              <w:t>0,0</w:t>
            </w:r>
          </w:p>
        </w:tc>
        <w:tc>
          <w:tcPr>
            <w:tcW w:w="1474" w:type="dxa"/>
          </w:tcPr>
          <w:p w:rsidR="00E51904" w:rsidRDefault="00E51904">
            <w:pPr>
              <w:pStyle w:val="ConsPlusNormal"/>
              <w:jc w:val="center"/>
            </w:pPr>
            <w:r>
              <w:t>93029,0</w:t>
            </w:r>
          </w:p>
        </w:tc>
        <w:tc>
          <w:tcPr>
            <w:tcW w:w="1077" w:type="dxa"/>
          </w:tcPr>
          <w:p w:rsidR="00E51904" w:rsidRDefault="00E51904">
            <w:pPr>
              <w:pStyle w:val="ConsPlusNormal"/>
              <w:jc w:val="center"/>
            </w:pPr>
            <w:r>
              <w:t>X</w:t>
            </w:r>
          </w:p>
        </w:tc>
      </w:tr>
      <w:tr w:rsidR="00E51904">
        <w:tc>
          <w:tcPr>
            <w:tcW w:w="4819" w:type="dxa"/>
          </w:tcPr>
          <w:p w:rsidR="00E51904" w:rsidRDefault="00E51904">
            <w:pPr>
              <w:pStyle w:val="ConsPlusNormal"/>
            </w:pPr>
            <w:r>
              <w:t xml:space="preserve">для медицинской помощи по профилю "болезни системы кровообращения" (сумма </w:t>
            </w:r>
            <w:hyperlink w:anchor="P3972">
              <w:r>
                <w:rPr>
                  <w:color w:val="0000FF"/>
                </w:rPr>
                <w:t>строк 39.4.3</w:t>
              </w:r>
            </w:hyperlink>
            <w:r>
              <w:t xml:space="preserve"> + </w:t>
            </w:r>
            <w:hyperlink w:anchor="P4392">
              <w:r>
                <w:rPr>
                  <w:color w:val="0000FF"/>
                </w:rPr>
                <w:t>53.4.3</w:t>
              </w:r>
            </w:hyperlink>
            <w:r>
              <w:t xml:space="preserve"> + </w:t>
            </w:r>
            <w:hyperlink w:anchor="P4884">
              <w:r>
                <w:rPr>
                  <w:color w:val="0000FF"/>
                </w:rPr>
                <w:t>69.4.3</w:t>
              </w:r>
            </w:hyperlink>
            <w:r>
              <w:t>)</w:t>
            </w:r>
          </w:p>
        </w:tc>
        <w:tc>
          <w:tcPr>
            <w:tcW w:w="907" w:type="dxa"/>
          </w:tcPr>
          <w:p w:rsidR="00E51904" w:rsidRDefault="00E51904">
            <w:pPr>
              <w:pStyle w:val="ConsPlusNormal"/>
              <w:jc w:val="center"/>
            </w:pPr>
            <w:r>
              <w:t>23.4.3</w:t>
            </w:r>
          </w:p>
        </w:tc>
        <w:tc>
          <w:tcPr>
            <w:tcW w:w="2948" w:type="dxa"/>
          </w:tcPr>
          <w:p w:rsidR="00E51904" w:rsidRDefault="00E51904">
            <w:pPr>
              <w:pStyle w:val="ConsPlusNormal"/>
              <w:jc w:val="center"/>
            </w:pPr>
            <w:r>
              <w:t>комплексное посещение</w:t>
            </w:r>
          </w:p>
        </w:tc>
        <w:tc>
          <w:tcPr>
            <w:tcW w:w="2098" w:type="dxa"/>
          </w:tcPr>
          <w:p w:rsidR="00E51904" w:rsidRDefault="00E51904">
            <w:pPr>
              <w:pStyle w:val="ConsPlusNormal"/>
              <w:jc w:val="center"/>
            </w:pPr>
            <w:r>
              <w:t>0,125210</w:t>
            </w:r>
          </w:p>
        </w:tc>
        <w:tc>
          <w:tcPr>
            <w:tcW w:w="1871" w:type="dxa"/>
          </w:tcPr>
          <w:p w:rsidR="00E51904" w:rsidRDefault="00E51904">
            <w:pPr>
              <w:pStyle w:val="ConsPlusNormal"/>
              <w:jc w:val="center"/>
            </w:pPr>
            <w:r>
              <w:t>2965,2</w:t>
            </w:r>
          </w:p>
        </w:tc>
        <w:tc>
          <w:tcPr>
            <w:tcW w:w="1247" w:type="dxa"/>
          </w:tcPr>
          <w:p w:rsidR="00E51904" w:rsidRDefault="00E51904">
            <w:pPr>
              <w:pStyle w:val="ConsPlusNormal"/>
              <w:jc w:val="center"/>
            </w:pPr>
            <w:r>
              <w:t>0,0</w:t>
            </w:r>
          </w:p>
        </w:tc>
        <w:tc>
          <w:tcPr>
            <w:tcW w:w="1077" w:type="dxa"/>
          </w:tcPr>
          <w:p w:rsidR="00E51904" w:rsidRDefault="00E51904">
            <w:pPr>
              <w:pStyle w:val="ConsPlusNormal"/>
              <w:jc w:val="center"/>
            </w:pPr>
            <w:r>
              <w:t>371,3</w:t>
            </w:r>
          </w:p>
        </w:tc>
        <w:tc>
          <w:tcPr>
            <w:tcW w:w="1402" w:type="dxa"/>
          </w:tcPr>
          <w:p w:rsidR="00E51904" w:rsidRDefault="00E51904">
            <w:pPr>
              <w:pStyle w:val="ConsPlusNormal"/>
              <w:jc w:val="center"/>
            </w:pPr>
            <w:r>
              <w:t>0,0</w:t>
            </w:r>
          </w:p>
        </w:tc>
        <w:tc>
          <w:tcPr>
            <w:tcW w:w="1474" w:type="dxa"/>
          </w:tcPr>
          <w:p w:rsidR="00E51904" w:rsidRDefault="00E51904">
            <w:pPr>
              <w:pStyle w:val="ConsPlusNormal"/>
              <w:jc w:val="center"/>
            </w:pPr>
            <w:r>
              <w:t>433129,7</w:t>
            </w:r>
          </w:p>
        </w:tc>
        <w:tc>
          <w:tcPr>
            <w:tcW w:w="1077" w:type="dxa"/>
          </w:tcPr>
          <w:p w:rsidR="00E51904" w:rsidRDefault="00E51904">
            <w:pPr>
              <w:pStyle w:val="ConsPlusNormal"/>
              <w:jc w:val="center"/>
            </w:pPr>
            <w:r>
              <w:t>X</w:t>
            </w:r>
          </w:p>
        </w:tc>
      </w:tr>
      <w:tr w:rsidR="00E51904">
        <w:tc>
          <w:tcPr>
            <w:tcW w:w="4819" w:type="dxa"/>
          </w:tcPr>
          <w:p w:rsidR="00E51904" w:rsidRDefault="00E51904">
            <w:pPr>
              <w:pStyle w:val="ConsPlusNormal"/>
            </w:pPr>
            <w:r>
              <w:t xml:space="preserve">2.2. В условиях дневных стационаров, за исключением медицинской реабилитации (сумма </w:t>
            </w:r>
            <w:hyperlink w:anchor="P3982">
              <w:r>
                <w:rPr>
                  <w:color w:val="0000FF"/>
                </w:rPr>
                <w:t>строк 40</w:t>
              </w:r>
            </w:hyperlink>
            <w:r>
              <w:t xml:space="preserve"> + </w:t>
            </w:r>
            <w:hyperlink w:anchor="P4402">
              <w:r>
                <w:rPr>
                  <w:color w:val="0000FF"/>
                </w:rPr>
                <w:t>54</w:t>
              </w:r>
            </w:hyperlink>
            <w:r>
              <w:t xml:space="preserve"> + </w:t>
            </w:r>
            <w:hyperlink w:anchor="P4904">
              <w:r>
                <w:rPr>
                  <w:color w:val="0000FF"/>
                </w:rPr>
                <w:t>70</w:t>
              </w:r>
            </w:hyperlink>
            <w:r>
              <w:t>), в том числе:</w:t>
            </w:r>
          </w:p>
        </w:tc>
        <w:tc>
          <w:tcPr>
            <w:tcW w:w="907" w:type="dxa"/>
          </w:tcPr>
          <w:p w:rsidR="00E51904" w:rsidRDefault="00E51904">
            <w:pPr>
              <w:pStyle w:val="ConsPlusNormal"/>
              <w:jc w:val="center"/>
            </w:pPr>
            <w:bookmarkStart w:id="43" w:name="P3490"/>
            <w:bookmarkEnd w:id="43"/>
            <w:r>
              <w:t>24</w:t>
            </w:r>
          </w:p>
        </w:tc>
        <w:tc>
          <w:tcPr>
            <w:tcW w:w="2948" w:type="dxa"/>
          </w:tcPr>
          <w:p w:rsidR="00E51904" w:rsidRDefault="00E51904">
            <w:pPr>
              <w:pStyle w:val="ConsPlusNormal"/>
              <w:jc w:val="center"/>
            </w:pPr>
            <w:r>
              <w:t>случай лечения</w:t>
            </w:r>
          </w:p>
        </w:tc>
        <w:tc>
          <w:tcPr>
            <w:tcW w:w="2098" w:type="dxa"/>
          </w:tcPr>
          <w:p w:rsidR="00E51904" w:rsidRDefault="00E51904">
            <w:pPr>
              <w:pStyle w:val="ConsPlusNormal"/>
              <w:jc w:val="center"/>
            </w:pPr>
            <w:r>
              <w:t>X</w:t>
            </w:r>
          </w:p>
        </w:tc>
        <w:tc>
          <w:tcPr>
            <w:tcW w:w="1871" w:type="dxa"/>
          </w:tcPr>
          <w:p w:rsidR="00E51904" w:rsidRDefault="00E51904">
            <w:pPr>
              <w:pStyle w:val="ConsPlusNormal"/>
              <w:jc w:val="center"/>
            </w:pPr>
            <w:r>
              <w:t>X</w:t>
            </w:r>
          </w:p>
        </w:tc>
        <w:tc>
          <w:tcPr>
            <w:tcW w:w="1247" w:type="dxa"/>
          </w:tcPr>
          <w:p w:rsidR="00E51904" w:rsidRDefault="00E51904">
            <w:pPr>
              <w:pStyle w:val="ConsPlusNormal"/>
              <w:jc w:val="center"/>
            </w:pPr>
            <w:r>
              <w:t>X</w:t>
            </w:r>
          </w:p>
        </w:tc>
        <w:tc>
          <w:tcPr>
            <w:tcW w:w="1077" w:type="dxa"/>
          </w:tcPr>
          <w:p w:rsidR="00E51904" w:rsidRDefault="00E51904">
            <w:pPr>
              <w:pStyle w:val="ConsPlusNormal"/>
              <w:jc w:val="center"/>
            </w:pPr>
            <w:r>
              <w:t>X</w:t>
            </w:r>
          </w:p>
        </w:tc>
        <w:tc>
          <w:tcPr>
            <w:tcW w:w="1402" w:type="dxa"/>
          </w:tcPr>
          <w:p w:rsidR="00E51904" w:rsidRDefault="00E51904">
            <w:pPr>
              <w:pStyle w:val="ConsPlusNormal"/>
              <w:jc w:val="center"/>
            </w:pPr>
            <w:r>
              <w:t>X</w:t>
            </w:r>
          </w:p>
        </w:tc>
        <w:tc>
          <w:tcPr>
            <w:tcW w:w="1474" w:type="dxa"/>
          </w:tcPr>
          <w:p w:rsidR="00E51904" w:rsidRDefault="00E51904">
            <w:pPr>
              <w:pStyle w:val="ConsPlusNormal"/>
              <w:jc w:val="center"/>
            </w:pPr>
            <w:r>
              <w:t>X</w:t>
            </w:r>
          </w:p>
        </w:tc>
        <w:tc>
          <w:tcPr>
            <w:tcW w:w="1077" w:type="dxa"/>
          </w:tcPr>
          <w:p w:rsidR="00E51904" w:rsidRDefault="00E51904">
            <w:pPr>
              <w:pStyle w:val="ConsPlusNormal"/>
              <w:jc w:val="center"/>
            </w:pPr>
            <w:r>
              <w:t>X</w:t>
            </w:r>
          </w:p>
        </w:tc>
      </w:tr>
      <w:tr w:rsidR="00E51904">
        <w:tc>
          <w:tcPr>
            <w:tcW w:w="4819" w:type="dxa"/>
          </w:tcPr>
          <w:p w:rsidR="00E51904" w:rsidRDefault="00E51904">
            <w:pPr>
              <w:pStyle w:val="ConsPlusNormal"/>
            </w:pPr>
            <w:r>
              <w:t xml:space="preserve">2.2.1. медицинская помощь по профилю "онкология" (сумму </w:t>
            </w:r>
            <w:hyperlink w:anchor="P3992">
              <w:r>
                <w:rPr>
                  <w:color w:val="0000FF"/>
                </w:rPr>
                <w:t>строк 40.1</w:t>
              </w:r>
            </w:hyperlink>
            <w:r>
              <w:t xml:space="preserve"> + </w:t>
            </w:r>
            <w:hyperlink w:anchor="P4412">
              <w:r>
                <w:rPr>
                  <w:color w:val="0000FF"/>
                </w:rPr>
                <w:t>54.1</w:t>
              </w:r>
            </w:hyperlink>
            <w:r>
              <w:t xml:space="preserve"> + </w:t>
            </w:r>
            <w:hyperlink w:anchor="P4914">
              <w:r>
                <w:rPr>
                  <w:color w:val="0000FF"/>
                </w:rPr>
                <w:t>70.1</w:t>
              </w:r>
            </w:hyperlink>
            <w:r>
              <w:t>)</w:t>
            </w:r>
          </w:p>
        </w:tc>
        <w:tc>
          <w:tcPr>
            <w:tcW w:w="907" w:type="dxa"/>
          </w:tcPr>
          <w:p w:rsidR="00E51904" w:rsidRDefault="00E51904">
            <w:pPr>
              <w:pStyle w:val="ConsPlusNormal"/>
              <w:jc w:val="center"/>
            </w:pPr>
            <w:bookmarkStart w:id="44" w:name="P3500"/>
            <w:bookmarkEnd w:id="44"/>
            <w:r>
              <w:t>24.1</w:t>
            </w:r>
          </w:p>
        </w:tc>
        <w:tc>
          <w:tcPr>
            <w:tcW w:w="2948" w:type="dxa"/>
          </w:tcPr>
          <w:p w:rsidR="00E51904" w:rsidRDefault="00E51904">
            <w:pPr>
              <w:pStyle w:val="ConsPlusNormal"/>
              <w:jc w:val="center"/>
            </w:pPr>
            <w:r>
              <w:t>случай лечения</w:t>
            </w:r>
          </w:p>
        </w:tc>
        <w:tc>
          <w:tcPr>
            <w:tcW w:w="2098" w:type="dxa"/>
          </w:tcPr>
          <w:p w:rsidR="00E51904" w:rsidRDefault="00E51904">
            <w:pPr>
              <w:pStyle w:val="ConsPlusNormal"/>
              <w:jc w:val="center"/>
            </w:pPr>
            <w:r>
              <w:t>X</w:t>
            </w:r>
          </w:p>
        </w:tc>
        <w:tc>
          <w:tcPr>
            <w:tcW w:w="1871" w:type="dxa"/>
          </w:tcPr>
          <w:p w:rsidR="00E51904" w:rsidRDefault="00E51904">
            <w:pPr>
              <w:pStyle w:val="ConsPlusNormal"/>
              <w:jc w:val="center"/>
            </w:pPr>
            <w:r>
              <w:t>X</w:t>
            </w:r>
          </w:p>
        </w:tc>
        <w:tc>
          <w:tcPr>
            <w:tcW w:w="1247" w:type="dxa"/>
          </w:tcPr>
          <w:p w:rsidR="00E51904" w:rsidRDefault="00E51904">
            <w:pPr>
              <w:pStyle w:val="ConsPlusNormal"/>
              <w:jc w:val="center"/>
            </w:pPr>
            <w:r>
              <w:t>X</w:t>
            </w:r>
          </w:p>
        </w:tc>
        <w:tc>
          <w:tcPr>
            <w:tcW w:w="1077" w:type="dxa"/>
          </w:tcPr>
          <w:p w:rsidR="00E51904" w:rsidRDefault="00E51904">
            <w:pPr>
              <w:pStyle w:val="ConsPlusNormal"/>
              <w:jc w:val="center"/>
            </w:pPr>
            <w:r>
              <w:t>X</w:t>
            </w:r>
          </w:p>
        </w:tc>
        <w:tc>
          <w:tcPr>
            <w:tcW w:w="1402" w:type="dxa"/>
          </w:tcPr>
          <w:p w:rsidR="00E51904" w:rsidRDefault="00E51904">
            <w:pPr>
              <w:pStyle w:val="ConsPlusNormal"/>
              <w:jc w:val="center"/>
            </w:pPr>
            <w:r>
              <w:t>X</w:t>
            </w:r>
          </w:p>
        </w:tc>
        <w:tc>
          <w:tcPr>
            <w:tcW w:w="1474" w:type="dxa"/>
          </w:tcPr>
          <w:p w:rsidR="00E51904" w:rsidRDefault="00E51904">
            <w:pPr>
              <w:pStyle w:val="ConsPlusNormal"/>
              <w:jc w:val="center"/>
            </w:pPr>
            <w:r>
              <w:t>X</w:t>
            </w:r>
          </w:p>
        </w:tc>
        <w:tc>
          <w:tcPr>
            <w:tcW w:w="1077" w:type="dxa"/>
          </w:tcPr>
          <w:p w:rsidR="00E51904" w:rsidRDefault="00E51904">
            <w:pPr>
              <w:pStyle w:val="ConsPlusNormal"/>
              <w:jc w:val="center"/>
            </w:pPr>
            <w:r>
              <w:t>X</w:t>
            </w:r>
          </w:p>
        </w:tc>
      </w:tr>
      <w:tr w:rsidR="00E51904">
        <w:tc>
          <w:tcPr>
            <w:tcW w:w="4819" w:type="dxa"/>
          </w:tcPr>
          <w:p w:rsidR="00E51904" w:rsidRDefault="00E51904">
            <w:pPr>
              <w:pStyle w:val="ConsPlusNormal"/>
            </w:pPr>
            <w:r>
              <w:t xml:space="preserve">2.2.2. при экстракорпоральном оплодотворении (сумма </w:t>
            </w:r>
            <w:hyperlink w:anchor="P4002">
              <w:r>
                <w:rPr>
                  <w:color w:val="0000FF"/>
                </w:rPr>
                <w:t>строк 40.2</w:t>
              </w:r>
            </w:hyperlink>
            <w:r>
              <w:t xml:space="preserve"> + </w:t>
            </w:r>
            <w:hyperlink w:anchor="P4422">
              <w:r>
                <w:rPr>
                  <w:color w:val="0000FF"/>
                </w:rPr>
                <w:t>54.2</w:t>
              </w:r>
            </w:hyperlink>
            <w:r>
              <w:t xml:space="preserve"> + </w:t>
            </w:r>
            <w:hyperlink w:anchor="P4924">
              <w:r>
                <w:rPr>
                  <w:color w:val="0000FF"/>
                </w:rPr>
                <w:t>70.2</w:t>
              </w:r>
            </w:hyperlink>
            <w:r>
              <w:t>)</w:t>
            </w:r>
          </w:p>
        </w:tc>
        <w:tc>
          <w:tcPr>
            <w:tcW w:w="907" w:type="dxa"/>
          </w:tcPr>
          <w:p w:rsidR="00E51904" w:rsidRDefault="00E51904">
            <w:pPr>
              <w:pStyle w:val="ConsPlusNormal"/>
              <w:jc w:val="center"/>
            </w:pPr>
            <w:bookmarkStart w:id="45" w:name="P3510"/>
            <w:bookmarkEnd w:id="45"/>
            <w:r>
              <w:t>24.2</w:t>
            </w:r>
          </w:p>
        </w:tc>
        <w:tc>
          <w:tcPr>
            <w:tcW w:w="2948" w:type="dxa"/>
          </w:tcPr>
          <w:p w:rsidR="00E51904" w:rsidRDefault="00E51904">
            <w:pPr>
              <w:pStyle w:val="ConsPlusNormal"/>
              <w:jc w:val="center"/>
            </w:pPr>
            <w:r>
              <w:t>случай</w:t>
            </w:r>
          </w:p>
        </w:tc>
        <w:tc>
          <w:tcPr>
            <w:tcW w:w="2098" w:type="dxa"/>
          </w:tcPr>
          <w:p w:rsidR="00E51904" w:rsidRDefault="00E51904">
            <w:pPr>
              <w:pStyle w:val="ConsPlusNormal"/>
              <w:jc w:val="center"/>
            </w:pPr>
            <w:r>
              <w:t>X</w:t>
            </w:r>
          </w:p>
        </w:tc>
        <w:tc>
          <w:tcPr>
            <w:tcW w:w="1871" w:type="dxa"/>
          </w:tcPr>
          <w:p w:rsidR="00E51904" w:rsidRDefault="00E51904">
            <w:pPr>
              <w:pStyle w:val="ConsPlusNormal"/>
              <w:jc w:val="center"/>
            </w:pPr>
            <w:r>
              <w:t>X</w:t>
            </w:r>
          </w:p>
        </w:tc>
        <w:tc>
          <w:tcPr>
            <w:tcW w:w="1247" w:type="dxa"/>
          </w:tcPr>
          <w:p w:rsidR="00E51904" w:rsidRDefault="00E51904">
            <w:pPr>
              <w:pStyle w:val="ConsPlusNormal"/>
              <w:jc w:val="center"/>
            </w:pPr>
            <w:r>
              <w:t>X</w:t>
            </w:r>
          </w:p>
        </w:tc>
        <w:tc>
          <w:tcPr>
            <w:tcW w:w="1077" w:type="dxa"/>
          </w:tcPr>
          <w:p w:rsidR="00E51904" w:rsidRDefault="00E51904">
            <w:pPr>
              <w:pStyle w:val="ConsPlusNormal"/>
              <w:jc w:val="center"/>
            </w:pPr>
            <w:r>
              <w:t>X</w:t>
            </w:r>
          </w:p>
        </w:tc>
        <w:tc>
          <w:tcPr>
            <w:tcW w:w="1402" w:type="dxa"/>
          </w:tcPr>
          <w:p w:rsidR="00E51904" w:rsidRDefault="00E51904">
            <w:pPr>
              <w:pStyle w:val="ConsPlusNormal"/>
              <w:jc w:val="center"/>
            </w:pPr>
            <w:r>
              <w:t>X</w:t>
            </w:r>
          </w:p>
        </w:tc>
        <w:tc>
          <w:tcPr>
            <w:tcW w:w="1474" w:type="dxa"/>
          </w:tcPr>
          <w:p w:rsidR="00E51904" w:rsidRDefault="00E51904">
            <w:pPr>
              <w:pStyle w:val="ConsPlusNormal"/>
              <w:jc w:val="center"/>
            </w:pPr>
            <w:r>
              <w:t>X</w:t>
            </w:r>
          </w:p>
        </w:tc>
        <w:tc>
          <w:tcPr>
            <w:tcW w:w="1077" w:type="dxa"/>
          </w:tcPr>
          <w:p w:rsidR="00E51904" w:rsidRDefault="00E51904">
            <w:pPr>
              <w:pStyle w:val="ConsPlusNormal"/>
              <w:jc w:val="center"/>
            </w:pPr>
            <w:r>
              <w:t>X</w:t>
            </w:r>
          </w:p>
        </w:tc>
      </w:tr>
      <w:tr w:rsidR="00E51904">
        <w:tc>
          <w:tcPr>
            <w:tcW w:w="4819" w:type="dxa"/>
          </w:tcPr>
          <w:p w:rsidR="00E51904" w:rsidRDefault="00E51904">
            <w:pPr>
              <w:pStyle w:val="ConsPlusNormal"/>
            </w:pPr>
            <w:r>
              <w:t xml:space="preserve">3. В условиях дневных стационаров (первичная </w:t>
            </w:r>
            <w:r>
              <w:lastRenderedPageBreak/>
              <w:t xml:space="preserve">медико-санитарная помощь, специализированная медицинская помощь), за исключением медицинской реабилитации (сумма </w:t>
            </w:r>
            <w:hyperlink w:anchor="P3490">
              <w:r>
                <w:rPr>
                  <w:color w:val="0000FF"/>
                </w:rPr>
                <w:t>строк 24</w:t>
              </w:r>
            </w:hyperlink>
            <w:r>
              <w:t xml:space="preserve"> + </w:t>
            </w:r>
            <w:hyperlink w:anchor="P3560">
              <w:r>
                <w:rPr>
                  <w:color w:val="0000FF"/>
                </w:rPr>
                <w:t>27</w:t>
              </w:r>
            </w:hyperlink>
            <w:r>
              <w:t>), в том числе:</w:t>
            </w:r>
          </w:p>
        </w:tc>
        <w:tc>
          <w:tcPr>
            <w:tcW w:w="907" w:type="dxa"/>
          </w:tcPr>
          <w:p w:rsidR="00E51904" w:rsidRDefault="00E51904">
            <w:pPr>
              <w:pStyle w:val="ConsPlusNormal"/>
              <w:jc w:val="center"/>
            </w:pPr>
            <w:r>
              <w:lastRenderedPageBreak/>
              <w:t>25</w:t>
            </w:r>
          </w:p>
        </w:tc>
        <w:tc>
          <w:tcPr>
            <w:tcW w:w="2948" w:type="dxa"/>
          </w:tcPr>
          <w:p w:rsidR="00E51904" w:rsidRDefault="00E51904">
            <w:pPr>
              <w:pStyle w:val="ConsPlusNormal"/>
              <w:jc w:val="center"/>
            </w:pPr>
            <w:r>
              <w:t>случай лечения</w:t>
            </w:r>
          </w:p>
        </w:tc>
        <w:tc>
          <w:tcPr>
            <w:tcW w:w="2098" w:type="dxa"/>
          </w:tcPr>
          <w:p w:rsidR="00E51904" w:rsidRDefault="00E51904">
            <w:pPr>
              <w:pStyle w:val="ConsPlusNormal"/>
              <w:jc w:val="center"/>
            </w:pPr>
            <w:r>
              <w:t>X</w:t>
            </w:r>
          </w:p>
        </w:tc>
        <w:tc>
          <w:tcPr>
            <w:tcW w:w="1871" w:type="dxa"/>
          </w:tcPr>
          <w:p w:rsidR="00E51904" w:rsidRDefault="00E51904">
            <w:pPr>
              <w:pStyle w:val="ConsPlusNormal"/>
              <w:jc w:val="center"/>
            </w:pPr>
            <w:r>
              <w:t>X</w:t>
            </w:r>
          </w:p>
        </w:tc>
        <w:tc>
          <w:tcPr>
            <w:tcW w:w="1247" w:type="dxa"/>
          </w:tcPr>
          <w:p w:rsidR="00E51904" w:rsidRDefault="00E51904">
            <w:pPr>
              <w:pStyle w:val="ConsPlusNormal"/>
              <w:jc w:val="center"/>
            </w:pPr>
            <w:r>
              <w:t>X</w:t>
            </w:r>
          </w:p>
        </w:tc>
        <w:tc>
          <w:tcPr>
            <w:tcW w:w="1077" w:type="dxa"/>
          </w:tcPr>
          <w:p w:rsidR="00E51904" w:rsidRDefault="00E51904">
            <w:pPr>
              <w:pStyle w:val="ConsPlusNormal"/>
              <w:jc w:val="center"/>
            </w:pPr>
            <w:r>
              <w:t>X</w:t>
            </w:r>
          </w:p>
        </w:tc>
        <w:tc>
          <w:tcPr>
            <w:tcW w:w="1402" w:type="dxa"/>
          </w:tcPr>
          <w:p w:rsidR="00E51904" w:rsidRDefault="00E51904">
            <w:pPr>
              <w:pStyle w:val="ConsPlusNormal"/>
              <w:jc w:val="center"/>
            </w:pPr>
            <w:r>
              <w:t>X</w:t>
            </w:r>
          </w:p>
        </w:tc>
        <w:tc>
          <w:tcPr>
            <w:tcW w:w="1474" w:type="dxa"/>
          </w:tcPr>
          <w:p w:rsidR="00E51904" w:rsidRDefault="00E51904">
            <w:pPr>
              <w:pStyle w:val="ConsPlusNormal"/>
              <w:jc w:val="center"/>
            </w:pPr>
            <w:r>
              <w:t>X</w:t>
            </w:r>
          </w:p>
        </w:tc>
        <w:tc>
          <w:tcPr>
            <w:tcW w:w="1077" w:type="dxa"/>
          </w:tcPr>
          <w:p w:rsidR="00E51904" w:rsidRDefault="00E51904">
            <w:pPr>
              <w:pStyle w:val="ConsPlusNormal"/>
              <w:jc w:val="center"/>
            </w:pPr>
            <w:r>
              <w:t>X</w:t>
            </w:r>
          </w:p>
        </w:tc>
      </w:tr>
      <w:tr w:rsidR="00E51904">
        <w:tc>
          <w:tcPr>
            <w:tcW w:w="4819" w:type="dxa"/>
          </w:tcPr>
          <w:p w:rsidR="00E51904" w:rsidRDefault="00E51904">
            <w:pPr>
              <w:pStyle w:val="ConsPlusNormal"/>
            </w:pPr>
            <w:r>
              <w:lastRenderedPageBreak/>
              <w:t xml:space="preserve">3.1) для медицинской помощи по профилю "онкология", в том числе: (сумма </w:t>
            </w:r>
            <w:hyperlink w:anchor="P3500">
              <w:r>
                <w:rPr>
                  <w:color w:val="0000FF"/>
                </w:rPr>
                <w:t>строк 24.1</w:t>
              </w:r>
            </w:hyperlink>
            <w:r>
              <w:t xml:space="preserve"> + </w:t>
            </w:r>
            <w:hyperlink w:anchor="P3570">
              <w:r>
                <w:rPr>
                  <w:color w:val="0000FF"/>
                </w:rPr>
                <w:t>27.1</w:t>
              </w:r>
            </w:hyperlink>
            <w:r>
              <w:t>)</w:t>
            </w:r>
          </w:p>
        </w:tc>
        <w:tc>
          <w:tcPr>
            <w:tcW w:w="907" w:type="dxa"/>
          </w:tcPr>
          <w:p w:rsidR="00E51904" w:rsidRDefault="00E51904">
            <w:pPr>
              <w:pStyle w:val="ConsPlusNormal"/>
              <w:jc w:val="center"/>
            </w:pPr>
            <w:r>
              <w:t>25.1</w:t>
            </w:r>
          </w:p>
        </w:tc>
        <w:tc>
          <w:tcPr>
            <w:tcW w:w="2948" w:type="dxa"/>
          </w:tcPr>
          <w:p w:rsidR="00E51904" w:rsidRDefault="00E51904">
            <w:pPr>
              <w:pStyle w:val="ConsPlusNormal"/>
              <w:jc w:val="center"/>
            </w:pPr>
            <w:r>
              <w:t>случай лечения</w:t>
            </w:r>
          </w:p>
        </w:tc>
        <w:tc>
          <w:tcPr>
            <w:tcW w:w="2098" w:type="dxa"/>
          </w:tcPr>
          <w:p w:rsidR="00E51904" w:rsidRDefault="00E51904">
            <w:pPr>
              <w:pStyle w:val="ConsPlusNormal"/>
              <w:jc w:val="center"/>
            </w:pPr>
            <w:r>
              <w:t>X</w:t>
            </w:r>
          </w:p>
        </w:tc>
        <w:tc>
          <w:tcPr>
            <w:tcW w:w="1871" w:type="dxa"/>
          </w:tcPr>
          <w:p w:rsidR="00E51904" w:rsidRDefault="00E51904">
            <w:pPr>
              <w:pStyle w:val="ConsPlusNormal"/>
              <w:jc w:val="center"/>
            </w:pPr>
            <w:r>
              <w:t>X</w:t>
            </w:r>
          </w:p>
        </w:tc>
        <w:tc>
          <w:tcPr>
            <w:tcW w:w="1247" w:type="dxa"/>
          </w:tcPr>
          <w:p w:rsidR="00E51904" w:rsidRDefault="00E51904">
            <w:pPr>
              <w:pStyle w:val="ConsPlusNormal"/>
              <w:jc w:val="center"/>
            </w:pPr>
            <w:r>
              <w:t>X</w:t>
            </w:r>
          </w:p>
        </w:tc>
        <w:tc>
          <w:tcPr>
            <w:tcW w:w="1077" w:type="dxa"/>
          </w:tcPr>
          <w:p w:rsidR="00E51904" w:rsidRDefault="00E51904">
            <w:pPr>
              <w:pStyle w:val="ConsPlusNormal"/>
              <w:jc w:val="center"/>
            </w:pPr>
            <w:r>
              <w:t>X</w:t>
            </w:r>
          </w:p>
        </w:tc>
        <w:tc>
          <w:tcPr>
            <w:tcW w:w="1402" w:type="dxa"/>
          </w:tcPr>
          <w:p w:rsidR="00E51904" w:rsidRDefault="00E51904">
            <w:pPr>
              <w:pStyle w:val="ConsPlusNormal"/>
              <w:jc w:val="center"/>
            </w:pPr>
            <w:r>
              <w:t>X</w:t>
            </w:r>
          </w:p>
        </w:tc>
        <w:tc>
          <w:tcPr>
            <w:tcW w:w="1474" w:type="dxa"/>
          </w:tcPr>
          <w:p w:rsidR="00E51904" w:rsidRDefault="00E51904">
            <w:pPr>
              <w:pStyle w:val="ConsPlusNormal"/>
              <w:jc w:val="center"/>
            </w:pPr>
            <w:r>
              <w:t>X</w:t>
            </w:r>
          </w:p>
        </w:tc>
        <w:tc>
          <w:tcPr>
            <w:tcW w:w="1077" w:type="dxa"/>
          </w:tcPr>
          <w:p w:rsidR="00E51904" w:rsidRDefault="00E51904">
            <w:pPr>
              <w:pStyle w:val="ConsPlusNormal"/>
              <w:jc w:val="center"/>
            </w:pPr>
            <w:r>
              <w:t>X</w:t>
            </w:r>
          </w:p>
        </w:tc>
      </w:tr>
      <w:tr w:rsidR="00E51904">
        <w:tc>
          <w:tcPr>
            <w:tcW w:w="4819" w:type="dxa"/>
          </w:tcPr>
          <w:p w:rsidR="00E51904" w:rsidRDefault="00E51904">
            <w:pPr>
              <w:pStyle w:val="ConsPlusNormal"/>
            </w:pPr>
            <w:r>
              <w:t xml:space="preserve">3.2) для медицинской помощи при экстракорпоральном оплодотворении: (сумма </w:t>
            </w:r>
            <w:hyperlink w:anchor="P3510">
              <w:r>
                <w:rPr>
                  <w:color w:val="0000FF"/>
                </w:rPr>
                <w:t>строк 24.2</w:t>
              </w:r>
            </w:hyperlink>
            <w:r>
              <w:t xml:space="preserve"> + </w:t>
            </w:r>
            <w:hyperlink w:anchor="P3580">
              <w:r>
                <w:rPr>
                  <w:color w:val="0000FF"/>
                </w:rPr>
                <w:t>27.2</w:t>
              </w:r>
            </w:hyperlink>
            <w:r>
              <w:t>)</w:t>
            </w:r>
          </w:p>
        </w:tc>
        <w:tc>
          <w:tcPr>
            <w:tcW w:w="907" w:type="dxa"/>
          </w:tcPr>
          <w:p w:rsidR="00E51904" w:rsidRDefault="00E51904">
            <w:pPr>
              <w:pStyle w:val="ConsPlusNormal"/>
              <w:jc w:val="center"/>
            </w:pPr>
            <w:r>
              <w:t>25.2</w:t>
            </w:r>
          </w:p>
        </w:tc>
        <w:tc>
          <w:tcPr>
            <w:tcW w:w="2948" w:type="dxa"/>
          </w:tcPr>
          <w:p w:rsidR="00E51904" w:rsidRDefault="00E51904">
            <w:pPr>
              <w:pStyle w:val="ConsPlusNormal"/>
              <w:jc w:val="center"/>
            </w:pPr>
            <w:r>
              <w:t>случай</w:t>
            </w:r>
          </w:p>
        </w:tc>
        <w:tc>
          <w:tcPr>
            <w:tcW w:w="2098" w:type="dxa"/>
          </w:tcPr>
          <w:p w:rsidR="00E51904" w:rsidRDefault="00E51904">
            <w:pPr>
              <w:pStyle w:val="ConsPlusNormal"/>
              <w:jc w:val="center"/>
            </w:pPr>
            <w:r>
              <w:t>X</w:t>
            </w:r>
          </w:p>
        </w:tc>
        <w:tc>
          <w:tcPr>
            <w:tcW w:w="1871" w:type="dxa"/>
          </w:tcPr>
          <w:p w:rsidR="00E51904" w:rsidRDefault="00E51904">
            <w:pPr>
              <w:pStyle w:val="ConsPlusNormal"/>
              <w:jc w:val="center"/>
            </w:pPr>
            <w:r>
              <w:t>X</w:t>
            </w:r>
          </w:p>
        </w:tc>
        <w:tc>
          <w:tcPr>
            <w:tcW w:w="1247" w:type="dxa"/>
          </w:tcPr>
          <w:p w:rsidR="00E51904" w:rsidRDefault="00E51904">
            <w:pPr>
              <w:pStyle w:val="ConsPlusNormal"/>
              <w:jc w:val="center"/>
            </w:pPr>
            <w:r>
              <w:t>X</w:t>
            </w:r>
          </w:p>
        </w:tc>
        <w:tc>
          <w:tcPr>
            <w:tcW w:w="1077" w:type="dxa"/>
          </w:tcPr>
          <w:p w:rsidR="00E51904" w:rsidRDefault="00E51904">
            <w:pPr>
              <w:pStyle w:val="ConsPlusNormal"/>
              <w:jc w:val="center"/>
            </w:pPr>
            <w:r>
              <w:t>X</w:t>
            </w:r>
          </w:p>
        </w:tc>
        <w:tc>
          <w:tcPr>
            <w:tcW w:w="1402" w:type="dxa"/>
          </w:tcPr>
          <w:p w:rsidR="00E51904" w:rsidRDefault="00E51904">
            <w:pPr>
              <w:pStyle w:val="ConsPlusNormal"/>
              <w:jc w:val="center"/>
            </w:pPr>
            <w:r>
              <w:t>X</w:t>
            </w:r>
          </w:p>
        </w:tc>
        <w:tc>
          <w:tcPr>
            <w:tcW w:w="1474" w:type="dxa"/>
          </w:tcPr>
          <w:p w:rsidR="00E51904" w:rsidRDefault="00E51904">
            <w:pPr>
              <w:pStyle w:val="ConsPlusNormal"/>
              <w:jc w:val="center"/>
            </w:pPr>
            <w:r>
              <w:t>X</w:t>
            </w:r>
          </w:p>
        </w:tc>
        <w:tc>
          <w:tcPr>
            <w:tcW w:w="1077" w:type="dxa"/>
          </w:tcPr>
          <w:p w:rsidR="00E51904" w:rsidRDefault="00E51904">
            <w:pPr>
              <w:pStyle w:val="ConsPlusNormal"/>
              <w:jc w:val="center"/>
            </w:pPr>
            <w:r>
              <w:t>X</w:t>
            </w:r>
          </w:p>
        </w:tc>
      </w:tr>
      <w:tr w:rsidR="00E51904">
        <w:tc>
          <w:tcPr>
            <w:tcW w:w="4819" w:type="dxa"/>
          </w:tcPr>
          <w:p w:rsidR="00E51904" w:rsidRDefault="00E51904">
            <w:pPr>
              <w:pStyle w:val="ConsPlusNormal"/>
            </w:pPr>
            <w:r>
              <w:t>4. Специализированная, включая высокотехнологичную, медицинская помощь, в том числе:</w:t>
            </w:r>
          </w:p>
        </w:tc>
        <w:tc>
          <w:tcPr>
            <w:tcW w:w="907" w:type="dxa"/>
          </w:tcPr>
          <w:p w:rsidR="00E51904" w:rsidRDefault="00E51904">
            <w:pPr>
              <w:pStyle w:val="ConsPlusNormal"/>
              <w:jc w:val="center"/>
            </w:pPr>
            <w:r>
              <w:t>26</w:t>
            </w:r>
          </w:p>
        </w:tc>
        <w:tc>
          <w:tcPr>
            <w:tcW w:w="2948" w:type="dxa"/>
          </w:tcPr>
          <w:p w:rsidR="00E51904" w:rsidRDefault="00E51904">
            <w:pPr>
              <w:pStyle w:val="ConsPlusNormal"/>
              <w:jc w:val="center"/>
            </w:pPr>
            <w:r>
              <w:t>X</w:t>
            </w:r>
          </w:p>
        </w:tc>
        <w:tc>
          <w:tcPr>
            <w:tcW w:w="2098" w:type="dxa"/>
          </w:tcPr>
          <w:p w:rsidR="00E51904" w:rsidRDefault="00E51904">
            <w:pPr>
              <w:pStyle w:val="ConsPlusNormal"/>
              <w:jc w:val="center"/>
            </w:pPr>
            <w:r>
              <w:t>X</w:t>
            </w:r>
          </w:p>
        </w:tc>
        <w:tc>
          <w:tcPr>
            <w:tcW w:w="1871" w:type="dxa"/>
          </w:tcPr>
          <w:p w:rsidR="00E51904" w:rsidRDefault="00E51904">
            <w:pPr>
              <w:pStyle w:val="ConsPlusNormal"/>
              <w:jc w:val="center"/>
            </w:pPr>
            <w:r>
              <w:t>X</w:t>
            </w:r>
          </w:p>
        </w:tc>
        <w:tc>
          <w:tcPr>
            <w:tcW w:w="1247" w:type="dxa"/>
          </w:tcPr>
          <w:p w:rsidR="00E51904" w:rsidRDefault="00E51904">
            <w:pPr>
              <w:pStyle w:val="ConsPlusNormal"/>
              <w:jc w:val="center"/>
            </w:pPr>
            <w:r>
              <w:t>X</w:t>
            </w:r>
          </w:p>
        </w:tc>
        <w:tc>
          <w:tcPr>
            <w:tcW w:w="1077" w:type="dxa"/>
          </w:tcPr>
          <w:p w:rsidR="00E51904" w:rsidRDefault="00E51904">
            <w:pPr>
              <w:pStyle w:val="ConsPlusNormal"/>
              <w:jc w:val="center"/>
            </w:pPr>
            <w:r>
              <w:t>X</w:t>
            </w:r>
          </w:p>
        </w:tc>
        <w:tc>
          <w:tcPr>
            <w:tcW w:w="1402" w:type="dxa"/>
          </w:tcPr>
          <w:p w:rsidR="00E51904" w:rsidRDefault="00E51904">
            <w:pPr>
              <w:pStyle w:val="ConsPlusNormal"/>
              <w:jc w:val="center"/>
            </w:pPr>
            <w:r>
              <w:t>X</w:t>
            </w:r>
          </w:p>
        </w:tc>
        <w:tc>
          <w:tcPr>
            <w:tcW w:w="1474" w:type="dxa"/>
          </w:tcPr>
          <w:p w:rsidR="00E51904" w:rsidRDefault="00E51904">
            <w:pPr>
              <w:pStyle w:val="ConsPlusNormal"/>
              <w:jc w:val="center"/>
            </w:pPr>
            <w:r>
              <w:t>X</w:t>
            </w:r>
          </w:p>
        </w:tc>
        <w:tc>
          <w:tcPr>
            <w:tcW w:w="1077" w:type="dxa"/>
          </w:tcPr>
          <w:p w:rsidR="00E51904" w:rsidRDefault="00E51904">
            <w:pPr>
              <w:pStyle w:val="ConsPlusNormal"/>
              <w:jc w:val="center"/>
            </w:pPr>
            <w:r>
              <w:t>X</w:t>
            </w:r>
          </w:p>
        </w:tc>
      </w:tr>
      <w:tr w:rsidR="00E51904">
        <w:tc>
          <w:tcPr>
            <w:tcW w:w="4819" w:type="dxa"/>
          </w:tcPr>
          <w:p w:rsidR="00E51904" w:rsidRDefault="00E51904">
            <w:pPr>
              <w:pStyle w:val="ConsPlusNormal"/>
            </w:pPr>
            <w:r>
              <w:t xml:space="preserve">4.1. в условиях дневных стационаров, за исключением медицинской реабилитации (сумма </w:t>
            </w:r>
            <w:hyperlink w:anchor="P4052">
              <w:r>
                <w:rPr>
                  <w:color w:val="0000FF"/>
                </w:rPr>
                <w:t>строк 43</w:t>
              </w:r>
            </w:hyperlink>
            <w:r>
              <w:t xml:space="preserve"> + </w:t>
            </w:r>
            <w:hyperlink w:anchor="P4472">
              <w:r>
                <w:rPr>
                  <w:color w:val="0000FF"/>
                </w:rPr>
                <w:t>57</w:t>
              </w:r>
            </w:hyperlink>
            <w:r>
              <w:t xml:space="preserve"> + </w:t>
            </w:r>
            <w:hyperlink w:anchor="P4974">
              <w:r>
                <w:rPr>
                  <w:color w:val="0000FF"/>
                </w:rPr>
                <w:t>73</w:t>
              </w:r>
            </w:hyperlink>
            <w:r>
              <w:t>), включая:</w:t>
            </w:r>
          </w:p>
        </w:tc>
        <w:tc>
          <w:tcPr>
            <w:tcW w:w="907" w:type="dxa"/>
          </w:tcPr>
          <w:p w:rsidR="00E51904" w:rsidRDefault="00E51904">
            <w:pPr>
              <w:pStyle w:val="ConsPlusNormal"/>
              <w:jc w:val="center"/>
            </w:pPr>
            <w:bookmarkStart w:id="46" w:name="P3560"/>
            <w:bookmarkEnd w:id="46"/>
            <w:r>
              <w:t>27</w:t>
            </w:r>
          </w:p>
        </w:tc>
        <w:tc>
          <w:tcPr>
            <w:tcW w:w="2948" w:type="dxa"/>
          </w:tcPr>
          <w:p w:rsidR="00E51904" w:rsidRDefault="00E51904">
            <w:pPr>
              <w:pStyle w:val="ConsPlusNormal"/>
              <w:jc w:val="center"/>
            </w:pPr>
            <w:r>
              <w:t>случай лечения</w:t>
            </w:r>
          </w:p>
        </w:tc>
        <w:tc>
          <w:tcPr>
            <w:tcW w:w="2098" w:type="dxa"/>
          </w:tcPr>
          <w:p w:rsidR="00E51904" w:rsidRDefault="00E51904">
            <w:pPr>
              <w:pStyle w:val="ConsPlusNormal"/>
              <w:jc w:val="center"/>
            </w:pPr>
            <w:r>
              <w:t>0,070478</w:t>
            </w:r>
          </w:p>
        </w:tc>
        <w:tc>
          <w:tcPr>
            <w:tcW w:w="1871" w:type="dxa"/>
          </w:tcPr>
          <w:p w:rsidR="00E51904" w:rsidRDefault="00E51904">
            <w:pPr>
              <w:pStyle w:val="ConsPlusNormal"/>
              <w:jc w:val="center"/>
            </w:pPr>
            <w:r>
              <w:t>30021,9</w:t>
            </w:r>
          </w:p>
        </w:tc>
        <w:tc>
          <w:tcPr>
            <w:tcW w:w="1247" w:type="dxa"/>
          </w:tcPr>
          <w:p w:rsidR="00E51904" w:rsidRDefault="00E51904">
            <w:pPr>
              <w:pStyle w:val="ConsPlusNormal"/>
              <w:jc w:val="center"/>
            </w:pPr>
            <w:r>
              <w:t>X</w:t>
            </w:r>
          </w:p>
        </w:tc>
        <w:tc>
          <w:tcPr>
            <w:tcW w:w="1077" w:type="dxa"/>
          </w:tcPr>
          <w:p w:rsidR="00E51904" w:rsidRDefault="00E51904">
            <w:pPr>
              <w:pStyle w:val="ConsPlusNormal"/>
              <w:jc w:val="center"/>
            </w:pPr>
            <w:r>
              <w:t>2115,9</w:t>
            </w:r>
          </w:p>
        </w:tc>
        <w:tc>
          <w:tcPr>
            <w:tcW w:w="1402" w:type="dxa"/>
          </w:tcPr>
          <w:p w:rsidR="00E51904" w:rsidRDefault="00E51904">
            <w:pPr>
              <w:pStyle w:val="ConsPlusNormal"/>
              <w:jc w:val="center"/>
            </w:pPr>
            <w:r>
              <w:t>X</w:t>
            </w:r>
          </w:p>
        </w:tc>
        <w:tc>
          <w:tcPr>
            <w:tcW w:w="1474" w:type="dxa"/>
          </w:tcPr>
          <w:p w:rsidR="00E51904" w:rsidRDefault="00E51904">
            <w:pPr>
              <w:pStyle w:val="ConsPlusNormal"/>
              <w:jc w:val="center"/>
            </w:pPr>
            <w:r>
              <w:t>2468400,6</w:t>
            </w:r>
          </w:p>
        </w:tc>
        <w:tc>
          <w:tcPr>
            <w:tcW w:w="1077" w:type="dxa"/>
          </w:tcPr>
          <w:p w:rsidR="00E51904" w:rsidRDefault="00E51904">
            <w:pPr>
              <w:pStyle w:val="ConsPlusNormal"/>
              <w:jc w:val="center"/>
            </w:pPr>
            <w:r>
              <w:t>X</w:t>
            </w:r>
          </w:p>
        </w:tc>
      </w:tr>
      <w:tr w:rsidR="00E51904">
        <w:tc>
          <w:tcPr>
            <w:tcW w:w="4819" w:type="dxa"/>
          </w:tcPr>
          <w:p w:rsidR="00E51904" w:rsidRDefault="00E51904">
            <w:pPr>
              <w:pStyle w:val="ConsPlusNormal"/>
            </w:pPr>
            <w:r>
              <w:t xml:space="preserve">4.1.1. медицинскую помощь по профилю "онкология" (сумма </w:t>
            </w:r>
            <w:hyperlink w:anchor="P4062">
              <w:r>
                <w:rPr>
                  <w:color w:val="0000FF"/>
                </w:rPr>
                <w:t>строк 43.1</w:t>
              </w:r>
            </w:hyperlink>
            <w:r>
              <w:t xml:space="preserve"> + </w:t>
            </w:r>
            <w:hyperlink w:anchor="P4482">
              <w:r>
                <w:rPr>
                  <w:color w:val="0000FF"/>
                </w:rPr>
                <w:t>57.1</w:t>
              </w:r>
            </w:hyperlink>
            <w:r>
              <w:t xml:space="preserve"> + </w:t>
            </w:r>
            <w:hyperlink w:anchor="P4984">
              <w:r>
                <w:rPr>
                  <w:color w:val="0000FF"/>
                </w:rPr>
                <w:t>73.1</w:t>
              </w:r>
            </w:hyperlink>
            <w:r>
              <w:t>):</w:t>
            </w:r>
          </w:p>
        </w:tc>
        <w:tc>
          <w:tcPr>
            <w:tcW w:w="907" w:type="dxa"/>
          </w:tcPr>
          <w:p w:rsidR="00E51904" w:rsidRDefault="00E51904">
            <w:pPr>
              <w:pStyle w:val="ConsPlusNormal"/>
              <w:jc w:val="center"/>
            </w:pPr>
            <w:bookmarkStart w:id="47" w:name="P3570"/>
            <w:bookmarkEnd w:id="47"/>
            <w:r>
              <w:t>27.1</w:t>
            </w:r>
          </w:p>
        </w:tc>
        <w:tc>
          <w:tcPr>
            <w:tcW w:w="2948" w:type="dxa"/>
          </w:tcPr>
          <w:p w:rsidR="00E51904" w:rsidRDefault="00E51904">
            <w:pPr>
              <w:pStyle w:val="ConsPlusNormal"/>
              <w:jc w:val="center"/>
            </w:pPr>
            <w:r>
              <w:t>случай лечения</w:t>
            </w:r>
          </w:p>
        </w:tc>
        <w:tc>
          <w:tcPr>
            <w:tcW w:w="2098" w:type="dxa"/>
          </w:tcPr>
          <w:p w:rsidR="00E51904" w:rsidRDefault="00E51904">
            <w:pPr>
              <w:pStyle w:val="ConsPlusNormal"/>
              <w:jc w:val="center"/>
            </w:pPr>
            <w:r>
              <w:t>0,010964</w:t>
            </w:r>
          </w:p>
        </w:tc>
        <w:tc>
          <w:tcPr>
            <w:tcW w:w="1871" w:type="dxa"/>
          </w:tcPr>
          <w:p w:rsidR="00E51904" w:rsidRDefault="00E51904">
            <w:pPr>
              <w:pStyle w:val="ConsPlusNormal"/>
              <w:jc w:val="center"/>
            </w:pPr>
            <w:r>
              <w:t>86872,2</w:t>
            </w:r>
          </w:p>
        </w:tc>
        <w:tc>
          <w:tcPr>
            <w:tcW w:w="1247" w:type="dxa"/>
          </w:tcPr>
          <w:p w:rsidR="00E51904" w:rsidRDefault="00E51904">
            <w:pPr>
              <w:pStyle w:val="ConsPlusNormal"/>
              <w:jc w:val="center"/>
            </w:pPr>
            <w:r>
              <w:t>X</w:t>
            </w:r>
          </w:p>
        </w:tc>
        <w:tc>
          <w:tcPr>
            <w:tcW w:w="1077" w:type="dxa"/>
          </w:tcPr>
          <w:p w:rsidR="00E51904" w:rsidRDefault="00E51904">
            <w:pPr>
              <w:pStyle w:val="ConsPlusNormal"/>
              <w:jc w:val="center"/>
            </w:pPr>
            <w:r>
              <w:t>952,5</w:t>
            </w:r>
          </w:p>
        </w:tc>
        <w:tc>
          <w:tcPr>
            <w:tcW w:w="1402" w:type="dxa"/>
          </w:tcPr>
          <w:p w:rsidR="00E51904" w:rsidRDefault="00E51904">
            <w:pPr>
              <w:pStyle w:val="ConsPlusNormal"/>
              <w:jc w:val="center"/>
            </w:pPr>
            <w:r>
              <w:t>X</w:t>
            </w:r>
          </w:p>
        </w:tc>
        <w:tc>
          <w:tcPr>
            <w:tcW w:w="1474" w:type="dxa"/>
          </w:tcPr>
          <w:p w:rsidR="00E51904" w:rsidRDefault="00E51904">
            <w:pPr>
              <w:pStyle w:val="ConsPlusNormal"/>
              <w:jc w:val="center"/>
            </w:pPr>
            <w:r>
              <w:t>1111182,3</w:t>
            </w:r>
          </w:p>
        </w:tc>
        <w:tc>
          <w:tcPr>
            <w:tcW w:w="1077" w:type="dxa"/>
          </w:tcPr>
          <w:p w:rsidR="00E51904" w:rsidRDefault="00E51904">
            <w:pPr>
              <w:pStyle w:val="ConsPlusNormal"/>
              <w:jc w:val="center"/>
            </w:pPr>
            <w:r>
              <w:t>X</w:t>
            </w:r>
          </w:p>
        </w:tc>
      </w:tr>
      <w:tr w:rsidR="00E51904">
        <w:tc>
          <w:tcPr>
            <w:tcW w:w="4819" w:type="dxa"/>
          </w:tcPr>
          <w:p w:rsidR="00E51904" w:rsidRDefault="00E51904">
            <w:pPr>
              <w:pStyle w:val="ConsPlusNormal"/>
            </w:pPr>
            <w:r>
              <w:t xml:space="preserve">4.1.2. медицинскую помощь при экстракорпоральном оплодотворении (сумма </w:t>
            </w:r>
            <w:hyperlink w:anchor="P4072">
              <w:r>
                <w:rPr>
                  <w:color w:val="0000FF"/>
                </w:rPr>
                <w:t>строк 43.2</w:t>
              </w:r>
            </w:hyperlink>
            <w:r>
              <w:t xml:space="preserve"> + </w:t>
            </w:r>
            <w:hyperlink w:anchor="P4492">
              <w:r>
                <w:rPr>
                  <w:color w:val="0000FF"/>
                </w:rPr>
                <w:t>57.2</w:t>
              </w:r>
            </w:hyperlink>
            <w:r>
              <w:t xml:space="preserve"> + </w:t>
            </w:r>
            <w:hyperlink w:anchor="P4994">
              <w:r>
                <w:rPr>
                  <w:color w:val="0000FF"/>
                </w:rPr>
                <w:t>73.2</w:t>
              </w:r>
            </w:hyperlink>
            <w:r>
              <w:t>)</w:t>
            </w:r>
          </w:p>
        </w:tc>
        <w:tc>
          <w:tcPr>
            <w:tcW w:w="907" w:type="dxa"/>
          </w:tcPr>
          <w:p w:rsidR="00E51904" w:rsidRDefault="00E51904">
            <w:pPr>
              <w:pStyle w:val="ConsPlusNormal"/>
              <w:jc w:val="center"/>
            </w:pPr>
            <w:bookmarkStart w:id="48" w:name="P3580"/>
            <w:bookmarkEnd w:id="48"/>
            <w:r>
              <w:t>27.2</w:t>
            </w:r>
          </w:p>
        </w:tc>
        <w:tc>
          <w:tcPr>
            <w:tcW w:w="2948" w:type="dxa"/>
          </w:tcPr>
          <w:p w:rsidR="00E51904" w:rsidRDefault="00E51904">
            <w:pPr>
              <w:pStyle w:val="ConsPlusNormal"/>
              <w:jc w:val="center"/>
            </w:pPr>
            <w:r>
              <w:t>случай</w:t>
            </w:r>
          </w:p>
        </w:tc>
        <w:tc>
          <w:tcPr>
            <w:tcW w:w="2098" w:type="dxa"/>
          </w:tcPr>
          <w:p w:rsidR="00E51904" w:rsidRDefault="00E51904">
            <w:pPr>
              <w:pStyle w:val="ConsPlusNormal"/>
              <w:jc w:val="center"/>
            </w:pPr>
            <w:r>
              <w:t>0,000560</w:t>
            </w:r>
          </w:p>
        </w:tc>
        <w:tc>
          <w:tcPr>
            <w:tcW w:w="1871" w:type="dxa"/>
          </w:tcPr>
          <w:p w:rsidR="00E51904" w:rsidRDefault="00E51904">
            <w:pPr>
              <w:pStyle w:val="ConsPlusNormal"/>
              <w:jc w:val="center"/>
            </w:pPr>
            <w:r>
              <w:t>121871,3</w:t>
            </w:r>
          </w:p>
        </w:tc>
        <w:tc>
          <w:tcPr>
            <w:tcW w:w="1247" w:type="dxa"/>
          </w:tcPr>
          <w:p w:rsidR="00E51904" w:rsidRDefault="00E51904">
            <w:pPr>
              <w:pStyle w:val="ConsPlusNormal"/>
              <w:jc w:val="center"/>
            </w:pPr>
            <w:r>
              <w:t>X</w:t>
            </w:r>
          </w:p>
        </w:tc>
        <w:tc>
          <w:tcPr>
            <w:tcW w:w="1077" w:type="dxa"/>
          </w:tcPr>
          <w:p w:rsidR="00E51904" w:rsidRDefault="00E51904">
            <w:pPr>
              <w:pStyle w:val="ConsPlusNormal"/>
              <w:jc w:val="center"/>
            </w:pPr>
            <w:r>
              <w:t>68,2</w:t>
            </w:r>
          </w:p>
        </w:tc>
        <w:tc>
          <w:tcPr>
            <w:tcW w:w="1402" w:type="dxa"/>
          </w:tcPr>
          <w:p w:rsidR="00E51904" w:rsidRDefault="00E51904">
            <w:pPr>
              <w:pStyle w:val="ConsPlusNormal"/>
              <w:jc w:val="center"/>
            </w:pPr>
            <w:r>
              <w:t>X</w:t>
            </w:r>
          </w:p>
        </w:tc>
        <w:tc>
          <w:tcPr>
            <w:tcW w:w="1474" w:type="dxa"/>
          </w:tcPr>
          <w:p w:rsidR="00E51904" w:rsidRDefault="00E51904">
            <w:pPr>
              <w:pStyle w:val="ConsPlusNormal"/>
              <w:jc w:val="center"/>
            </w:pPr>
            <w:r>
              <w:t>79582,0</w:t>
            </w:r>
          </w:p>
        </w:tc>
        <w:tc>
          <w:tcPr>
            <w:tcW w:w="1077" w:type="dxa"/>
          </w:tcPr>
          <w:p w:rsidR="00E51904" w:rsidRDefault="00E51904">
            <w:pPr>
              <w:pStyle w:val="ConsPlusNormal"/>
              <w:jc w:val="center"/>
            </w:pPr>
            <w:r>
              <w:t>X</w:t>
            </w:r>
          </w:p>
        </w:tc>
      </w:tr>
      <w:tr w:rsidR="00E51904">
        <w:tc>
          <w:tcPr>
            <w:tcW w:w="4819" w:type="dxa"/>
          </w:tcPr>
          <w:p w:rsidR="00E51904" w:rsidRDefault="00E51904">
            <w:pPr>
              <w:pStyle w:val="ConsPlusNormal"/>
            </w:pPr>
            <w:r>
              <w:t>4.1.3. медицинскую помощь при вирусном гепатите C</w:t>
            </w:r>
          </w:p>
        </w:tc>
        <w:tc>
          <w:tcPr>
            <w:tcW w:w="907" w:type="dxa"/>
          </w:tcPr>
          <w:p w:rsidR="00E51904" w:rsidRDefault="00E51904">
            <w:pPr>
              <w:pStyle w:val="ConsPlusNormal"/>
              <w:jc w:val="center"/>
            </w:pPr>
            <w:r>
              <w:t>27.3</w:t>
            </w:r>
          </w:p>
        </w:tc>
        <w:tc>
          <w:tcPr>
            <w:tcW w:w="2948" w:type="dxa"/>
          </w:tcPr>
          <w:p w:rsidR="00E51904" w:rsidRDefault="00E51904">
            <w:pPr>
              <w:pStyle w:val="ConsPlusNormal"/>
              <w:jc w:val="center"/>
            </w:pPr>
            <w:r>
              <w:t>случай</w:t>
            </w:r>
          </w:p>
        </w:tc>
        <w:tc>
          <w:tcPr>
            <w:tcW w:w="2098" w:type="dxa"/>
          </w:tcPr>
          <w:p w:rsidR="00E51904" w:rsidRDefault="00E51904">
            <w:pPr>
              <w:pStyle w:val="ConsPlusNormal"/>
              <w:jc w:val="center"/>
            </w:pPr>
            <w:r>
              <w:t>0,000277</w:t>
            </w:r>
          </w:p>
        </w:tc>
        <w:tc>
          <w:tcPr>
            <w:tcW w:w="1871" w:type="dxa"/>
          </w:tcPr>
          <w:p w:rsidR="00E51904" w:rsidRDefault="00E51904">
            <w:pPr>
              <w:pStyle w:val="ConsPlusNormal"/>
              <w:jc w:val="center"/>
            </w:pPr>
            <w:r>
              <w:t>160407,3</w:t>
            </w:r>
          </w:p>
        </w:tc>
        <w:tc>
          <w:tcPr>
            <w:tcW w:w="1247" w:type="dxa"/>
          </w:tcPr>
          <w:p w:rsidR="00E51904" w:rsidRDefault="00E51904">
            <w:pPr>
              <w:pStyle w:val="ConsPlusNormal"/>
              <w:jc w:val="center"/>
            </w:pPr>
            <w:r>
              <w:t>X</w:t>
            </w:r>
          </w:p>
        </w:tc>
        <w:tc>
          <w:tcPr>
            <w:tcW w:w="1077" w:type="dxa"/>
          </w:tcPr>
          <w:p w:rsidR="00E51904" w:rsidRDefault="00E51904">
            <w:pPr>
              <w:pStyle w:val="ConsPlusNormal"/>
              <w:jc w:val="center"/>
            </w:pPr>
            <w:r>
              <w:t>44,4</w:t>
            </w:r>
          </w:p>
        </w:tc>
        <w:tc>
          <w:tcPr>
            <w:tcW w:w="1402" w:type="dxa"/>
          </w:tcPr>
          <w:p w:rsidR="00E51904" w:rsidRDefault="00E51904">
            <w:pPr>
              <w:pStyle w:val="ConsPlusNormal"/>
              <w:jc w:val="center"/>
            </w:pPr>
            <w:r>
              <w:t>X</w:t>
            </w:r>
          </w:p>
        </w:tc>
        <w:tc>
          <w:tcPr>
            <w:tcW w:w="1474" w:type="dxa"/>
          </w:tcPr>
          <w:p w:rsidR="00E51904" w:rsidRDefault="00E51904">
            <w:pPr>
              <w:pStyle w:val="ConsPlusNormal"/>
              <w:jc w:val="center"/>
            </w:pPr>
            <w:r>
              <w:t>51811,6</w:t>
            </w:r>
          </w:p>
        </w:tc>
        <w:tc>
          <w:tcPr>
            <w:tcW w:w="1077" w:type="dxa"/>
          </w:tcPr>
          <w:p w:rsidR="00E51904" w:rsidRDefault="00E51904">
            <w:pPr>
              <w:pStyle w:val="ConsPlusNormal"/>
              <w:jc w:val="center"/>
            </w:pPr>
            <w:r>
              <w:t>X</w:t>
            </w:r>
          </w:p>
        </w:tc>
      </w:tr>
      <w:tr w:rsidR="00E51904">
        <w:tc>
          <w:tcPr>
            <w:tcW w:w="4819" w:type="dxa"/>
          </w:tcPr>
          <w:p w:rsidR="00E51904" w:rsidRDefault="00E51904">
            <w:pPr>
              <w:pStyle w:val="ConsPlusNormal"/>
            </w:pPr>
            <w:r>
              <w:t xml:space="preserve">4.2. в условиях круглосуточного стационара, за исключением медицинской реабилитации (сумма </w:t>
            </w:r>
            <w:hyperlink w:anchor="P4092">
              <w:r>
                <w:rPr>
                  <w:color w:val="0000FF"/>
                </w:rPr>
                <w:t>строк 44</w:t>
              </w:r>
            </w:hyperlink>
            <w:r>
              <w:t xml:space="preserve"> + </w:t>
            </w:r>
            <w:hyperlink w:anchor="P4512">
              <w:r>
                <w:rPr>
                  <w:color w:val="0000FF"/>
                </w:rPr>
                <w:t>58</w:t>
              </w:r>
            </w:hyperlink>
            <w:r>
              <w:t xml:space="preserve"> + </w:t>
            </w:r>
            <w:hyperlink w:anchor="P5014">
              <w:r>
                <w:rPr>
                  <w:color w:val="0000FF"/>
                </w:rPr>
                <w:t>74</w:t>
              </w:r>
            </w:hyperlink>
            <w:r>
              <w:t>), в том числе:</w:t>
            </w:r>
          </w:p>
        </w:tc>
        <w:tc>
          <w:tcPr>
            <w:tcW w:w="907" w:type="dxa"/>
          </w:tcPr>
          <w:p w:rsidR="00E51904" w:rsidRDefault="00E51904">
            <w:pPr>
              <w:pStyle w:val="ConsPlusNormal"/>
              <w:jc w:val="center"/>
            </w:pPr>
            <w:r>
              <w:t>28</w:t>
            </w:r>
          </w:p>
        </w:tc>
        <w:tc>
          <w:tcPr>
            <w:tcW w:w="2948" w:type="dxa"/>
          </w:tcPr>
          <w:p w:rsidR="00E51904" w:rsidRDefault="00E51904">
            <w:pPr>
              <w:pStyle w:val="ConsPlusNormal"/>
              <w:jc w:val="center"/>
            </w:pPr>
            <w:r>
              <w:t>случай госпитализации</w:t>
            </w:r>
          </w:p>
        </w:tc>
        <w:tc>
          <w:tcPr>
            <w:tcW w:w="2098" w:type="dxa"/>
          </w:tcPr>
          <w:p w:rsidR="00E51904" w:rsidRDefault="00E51904">
            <w:pPr>
              <w:pStyle w:val="ConsPlusNormal"/>
              <w:jc w:val="center"/>
            </w:pPr>
            <w:r>
              <w:t>0,170758</w:t>
            </w:r>
          </w:p>
        </w:tc>
        <w:tc>
          <w:tcPr>
            <w:tcW w:w="1871" w:type="dxa"/>
          </w:tcPr>
          <w:p w:rsidR="00E51904" w:rsidRDefault="00E51904">
            <w:pPr>
              <w:pStyle w:val="ConsPlusNormal"/>
              <w:jc w:val="center"/>
            </w:pPr>
            <w:r>
              <w:t>48425,2</w:t>
            </w:r>
          </w:p>
        </w:tc>
        <w:tc>
          <w:tcPr>
            <w:tcW w:w="1247" w:type="dxa"/>
          </w:tcPr>
          <w:p w:rsidR="00E51904" w:rsidRDefault="00E51904">
            <w:pPr>
              <w:pStyle w:val="ConsPlusNormal"/>
              <w:jc w:val="center"/>
            </w:pPr>
            <w:r>
              <w:t>X</w:t>
            </w:r>
          </w:p>
        </w:tc>
        <w:tc>
          <w:tcPr>
            <w:tcW w:w="1077" w:type="dxa"/>
          </w:tcPr>
          <w:p w:rsidR="00E51904" w:rsidRDefault="00E51904">
            <w:pPr>
              <w:pStyle w:val="ConsPlusNormal"/>
              <w:jc w:val="center"/>
            </w:pPr>
            <w:r>
              <w:t>8269,0</w:t>
            </w:r>
          </w:p>
        </w:tc>
        <w:tc>
          <w:tcPr>
            <w:tcW w:w="1402" w:type="dxa"/>
          </w:tcPr>
          <w:p w:rsidR="00E51904" w:rsidRDefault="00E51904">
            <w:pPr>
              <w:pStyle w:val="ConsPlusNormal"/>
              <w:jc w:val="center"/>
            </w:pPr>
            <w:r>
              <w:t>X</w:t>
            </w:r>
          </w:p>
        </w:tc>
        <w:tc>
          <w:tcPr>
            <w:tcW w:w="1474" w:type="dxa"/>
          </w:tcPr>
          <w:p w:rsidR="00E51904" w:rsidRDefault="00E51904">
            <w:pPr>
              <w:pStyle w:val="ConsPlusNormal"/>
              <w:jc w:val="center"/>
            </w:pPr>
            <w:r>
              <w:t>9646638,8</w:t>
            </w:r>
          </w:p>
        </w:tc>
        <w:tc>
          <w:tcPr>
            <w:tcW w:w="1077" w:type="dxa"/>
          </w:tcPr>
          <w:p w:rsidR="00E51904" w:rsidRDefault="00E51904">
            <w:pPr>
              <w:pStyle w:val="ConsPlusNormal"/>
              <w:jc w:val="center"/>
            </w:pPr>
            <w:r>
              <w:t>X</w:t>
            </w:r>
          </w:p>
        </w:tc>
      </w:tr>
      <w:tr w:rsidR="00E51904">
        <w:tc>
          <w:tcPr>
            <w:tcW w:w="4819" w:type="dxa"/>
          </w:tcPr>
          <w:p w:rsidR="00E51904" w:rsidRDefault="00E51904">
            <w:pPr>
              <w:pStyle w:val="ConsPlusNormal"/>
            </w:pPr>
            <w:r>
              <w:lastRenderedPageBreak/>
              <w:t xml:space="preserve">4.2.1. медицинская помощь по профилю "онкология" (сумма </w:t>
            </w:r>
            <w:hyperlink w:anchor="P4102">
              <w:r>
                <w:rPr>
                  <w:color w:val="0000FF"/>
                </w:rPr>
                <w:t>строк 44.1</w:t>
              </w:r>
            </w:hyperlink>
            <w:r>
              <w:t xml:space="preserve"> + </w:t>
            </w:r>
            <w:hyperlink w:anchor="P4522">
              <w:r>
                <w:rPr>
                  <w:color w:val="0000FF"/>
                </w:rPr>
                <w:t>58.1</w:t>
              </w:r>
            </w:hyperlink>
            <w:r>
              <w:t xml:space="preserve"> + </w:t>
            </w:r>
            <w:hyperlink w:anchor="P5024">
              <w:r>
                <w:rPr>
                  <w:color w:val="0000FF"/>
                </w:rPr>
                <w:t>74.1</w:t>
              </w:r>
            </w:hyperlink>
            <w:r>
              <w:t>)</w:t>
            </w:r>
          </w:p>
        </w:tc>
        <w:tc>
          <w:tcPr>
            <w:tcW w:w="907" w:type="dxa"/>
          </w:tcPr>
          <w:p w:rsidR="00E51904" w:rsidRDefault="00E51904">
            <w:pPr>
              <w:pStyle w:val="ConsPlusNormal"/>
              <w:jc w:val="center"/>
            </w:pPr>
            <w:r>
              <w:t>28.1</w:t>
            </w:r>
          </w:p>
        </w:tc>
        <w:tc>
          <w:tcPr>
            <w:tcW w:w="2948" w:type="dxa"/>
          </w:tcPr>
          <w:p w:rsidR="00E51904" w:rsidRDefault="00E51904">
            <w:pPr>
              <w:pStyle w:val="ConsPlusNormal"/>
              <w:jc w:val="center"/>
            </w:pPr>
            <w:r>
              <w:t>случай госпитализации</w:t>
            </w:r>
          </w:p>
        </w:tc>
        <w:tc>
          <w:tcPr>
            <w:tcW w:w="2098" w:type="dxa"/>
          </w:tcPr>
          <w:p w:rsidR="00E51904" w:rsidRDefault="00E51904">
            <w:pPr>
              <w:pStyle w:val="ConsPlusNormal"/>
              <w:jc w:val="center"/>
            </w:pPr>
            <w:r>
              <w:t>0,008926</w:t>
            </w:r>
          </w:p>
        </w:tc>
        <w:tc>
          <w:tcPr>
            <w:tcW w:w="1871" w:type="dxa"/>
          </w:tcPr>
          <w:p w:rsidR="00E51904" w:rsidRDefault="00E51904">
            <w:pPr>
              <w:pStyle w:val="ConsPlusNormal"/>
              <w:jc w:val="center"/>
            </w:pPr>
            <w:r>
              <w:t>106066,5</w:t>
            </w:r>
          </w:p>
        </w:tc>
        <w:tc>
          <w:tcPr>
            <w:tcW w:w="1247" w:type="dxa"/>
          </w:tcPr>
          <w:p w:rsidR="00E51904" w:rsidRDefault="00E51904">
            <w:pPr>
              <w:pStyle w:val="ConsPlusNormal"/>
              <w:jc w:val="center"/>
            </w:pPr>
            <w:r>
              <w:t>X</w:t>
            </w:r>
          </w:p>
        </w:tc>
        <w:tc>
          <w:tcPr>
            <w:tcW w:w="1077" w:type="dxa"/>
          </w:tcPr>
          <w:p w:rsidR="00E51904" w:rsidRDefault="00E51904">
            <w:pPr>
              <w:pStyle w:val="ConsPlusNormal"/>
              <w:jc w:val="center"/>
            </w:pPr>
            <w:r>
              <w:t>946,7</w:t>
            </w:r>
          </w:p>
        </w:tc>
        <w:tc>
          <w:tcPr>
            <w:tcW w:w="1402" w:type="dxa"/>
          </w:tcPr>
          <w:p w:rsidR="00E51904" w:rsidRDefault="00E51904">
            <w:pPr>
              <w:pStyle w:val="ConsPlusNormal"/>
              <w:jc w:val="center"/>
            </w:pPr>
            <w:r>
              <w:t>X</w:t>
            </w:r>
          </w:p>
        </w:tc>
        <w:tc>
          <w:tcPr>
            <w:tcW w:w="1474" w:type="dxa"/>
          </w:tcPr>
          <w:p w:rsidR="00E51904" w:rsidRDefault="00E51904">
            <w:pPr>
              <w:pStyle w:val="ConsPlusNormal"/>
              <w:jc w:val="center"/>
            </w:pPr>
            <w:r>
              <w:t>1104470,5</w:t>
            </w:r>
          </w:p>
        </w:tc>
        <w:tc>
          <w:tcPr>
            <w:tcW w:w="1077" w:type="dxa"/>
          </w:tcPr>
          <w:p w:rsidR="00E51904" w:rsidRDefault="00E51904">
            <w:pPr>
              <w:pStyle w:val="ConsPlusNormal"/>
              <w:jc w:val="center"/>
            </w:pPr>
            <w:r>
              <w:t>X</w:t>
            </w:r>
          </w:p>
        </w:tc>
      </w:tr>
      <w:tr w:rsidR="00E51904">
        <w:tc>
          <w:tcPr>
            <w:tcW w:w="4819" w:type="dxa"/>
          </w:tcPr>
          <w:p w:rsidR="00E51904" w:rsidRDefault="00E51904">
            <w:pPr>
              <w:pStyle w:val="ConsPlusNormal"/>
            </w:pPr>
            <w:r>
              <w:t xml:space="preserve">4.2.2. высокотехнологичная медицинская помощь (сумма </w:t>
            </w:r>
            <w:hyperlink w:anchor="P4112">
              <w:r>
                <w:rPr>
                  <w:color w:val="0000FF"/>
                </w:rPr>
                <w:t>строк 44.2</w:t>
              </w:r>
            </w:hyperlink>
            <w:r>
              <w:t xml:space="preserve"> + </w:t>
            </w:r>
            <w:hyperlink w:anchor="P4532">
              <w:r>
                <w:rPr>
                  <w:color w:val="0000FF"/>
                </w:rPr>
                <w:t>58.2</w:t>
              </w:r>
            </w:hyperlink>
            <w:r>
              <w:t xml:space="preserve"> + </w:t>
            </w:r>
            <w:hyperlink w:anchor="P5034">
              <w:r>
                <w:rPr>
                  <w:color w:val="0000FF"/>
                </w:rPr>
                <w:t>74.2</w:t>
              </w:r>
            </w:hyperlink>
            <w:r>
              <w:t>)</w:t>
            </w:r>
          </w:p>
        </w:tc>
        <w:tc>
          <w:tcPr>
            <w:tcW w:w="907" w:type="dxa"/>
          </w:tcPr>
          <w:p w:rsidR="00E51904" w:rsidRDefault="00E51904">
            <w:pPr>
              <w:pStyle w:val="ConsPlusNormal"/>
              <w:jc w:val="center"/>
            </w:pPr>
            <w:r>
              <w:t>28.2</w:t>
            </w:r>
          </w:p>
        </w:tc>
        <w:tc>
          <w:tcPr>
            <w:tcW w:w="2948" w:type="dxa"/>
          </w:tcPr>
          <w:p w:rsidR="00E51904" w:rsidRDefault="00E51904">
            <w:pPr>
              <w:pStyle w:val="ConsPlusNormal"/>
              <w:jc w:val="center"/>
            </w:pPr>
            <w:r>
              <w:t>случай госпитализации</w:t>
            </w:r>
          </w:p>
        </w:tc>
        <w:tc>
          <w:tcPr>
            <w:tcW w:w="2098" w:type="dxa"/>
          </w:tcPr>
          <w:p w:rsidR="00E51904" w:rsidRDefault="00E51904">
            <w:pPr>
              <w:pStyle w:val="ConsPlusNormal"/>
              <w:jc w:val="center"/>
            </w:pPr>
            <w:r>
              <w:t>X</w:t>
            </w:r>
          </w:p>
        </w:tc>
        <w:tc>
          <w:tcPr>
            <w:tcW w:w="1871" w:type="dxa"/>
          </w:tcPr>
          <w:p w:rsidR="00E51904" w:rsidRDefault="00E51904">
            <w:pPr>
              <w:pStyle w:val="ConsPlusNormal"/>
              <w:jc w:val="center"/>
            </w:pPr>
            <w:r>
              <w:t>X</w:t>
            </w:r>
          </w:p>
        </w:tc>
        <w:tc>
          <w:tcPr>
            <w:tcW w:w="1247" w:type="dxa"/>
          </w:tcPr>
          <w:p w:rsidR="00E51904" w:rsidRDefault="00E51904">
            <w:pPr>
              <w:pStyle w:val="ConsPlusNormal"/>
              <w:jc w:val="center"/>
            </w:pPr>
            <w:r>
              <w:t>X</w:t>
            </w:r>
          </w:p>
        </w:tc>
        <w:tc>
          <w:tcPr>
            <w:tcW w:w="1077" w:type="dxa"/>
          </w:tcPr>
          <w:p w:rsidR="00E51904" w:rsidRDefault="00E51904">
            <w:pPr>
              <w:pStyle w:val="ConsPlusNormal"/>
              <w:jc w:val="center"/>
            </w:pPr>
            <w:r>
              <w:t>X</w:t>
            </w:r>
          </w:p>
        </w:tc>
        <w:tc>
          <w:tcPr>
            <w:tcW w:w="1402" w:type="dxa"/>
          </w:tcPr>
          <w:p w:rsidR="00E51904" w:rsidRDefault="00E51904">
            <w:pPr>
              <w:pStyle w:val="ConsPlusNormal"/>
              <w:jc w:val="center"/>
            </w:pPr>
            <w:r>
              <w:t>X</w:t>
            </w:r>
          </w:p>
        </w:tc>
        <w:tc>
          <w:tcPr>
            <w:tcW w:w="1474" w:type="dxa"/>
          </w:tcPr>
          <w:p w:rsidR="00E51904" w:rsidRDefault="00E51904">
            <w:pPr>
              <w:pStyle w:val="ConsPlusNormal"/>
              <w:jc w:val="center"/>
            </w:pPr>
            <w:r>
              <w:t>X</w:t>
            </w:r>
          </w:p>
        </w:tc>
        <w:tc>
          <w:tcPr>
            <w:tcW w:w="1077" w:type="dxa"/>
          </w:tcPr>
          <w:p w:rsidR="00E51904" w:rsidRDefault="00E51904">
            <w:pPr>
              <w:pStyle w:val="ConsPlusNormal"/>
              <w:jc w:val="center"/>
            </w:pPr>
            <w:r>
              <w:t>X</w:t>
            </w:r>
          </w:p>
        </w:tc>
      </w:tr>
      <w:tr w:rsidR="00E51904">
        <w:tc>
          <w:tcPr>
            <w:tcW w:w="4819" w:type="dxa"/>
          </w:tcPr>
          <w:p w:rsidR="00E51904" w:rsidRDefault="00E51904">
            <w:pPr>
              <w:pStyle w:val="ConsPlusNormal"/>
            </w:pPr>
            <w:r>
              <w:t>5. Медицинская реабилитация:</w:t>
            </w:r>
          </w:p>
        </w:tc>
        <w:tc>
          <w:tcPr>
            <w:tcW w:w="907" w:type="dxa"/>
          </w:tcPr>
          <w:p w:rsidR="00E51904" w:rsidRDefault="00E51904">
            <w:pPr>
              <w:pStyle w:val="ConsPlusNormal"/>
              <w:jc w:val="center"/>
            </w:pPr>
            <w:r>
              <w:t>29</w:t>
            </w:r>
          </w:p>
        </w:tc>
        <w:tc>
          <w:tcPr>
            <w:tcW w:w="2948" w:type="dxa"/>
          </w:tcPr>
          <w:p w:rsidR="00E51904" w:rsidRDefault="00E51904">
            <w:pPr>
              <w:pStyle w:val="ConsPlusNormal"/>
              <w:jc w:val="center"/>
            </w:pPr>
            <w:r>
              <w:t>X</w:t>
            </w:r>
          </w:p>
        </w:tc>
        <w:tc>
          <w:tcPr>
            <w:tcW w:w="2098" w:type="dxa"/>
          </w:tcPr>
          <w:p w:rsidR="00E51904" w:rsidRDefault="00E51904">
            <w:pPr>
              <w:pStyle w:val="ConsPlusNormal"/>
              <w:jc w:val="center"/>
            </w:pPr>
            <w:r>
              <w:t>X</w:t>
            </w:r>
          </w:p>
        </w:tc>
        <w:tc>
          <w:tcPr>
            <w:tcW w:w="1871" w:type="dxa"/>
          </w:tcPr>
          <w:p w:rsidR="00E51904" w:rsidRDefault="00E51904">
            <w:pPr>
              <w:pStyle w:val="ConsPlusNormal"/>
              <w:jc w:val="center"/>
            </w:pPr>
            <w:r>
              <w:t>X</w:t>
            </w:r>
          </w:p>
        </w:tc>
        <w:tc>
          <w:tcPr>
            <w:tcW w:w="1247" w:type="dxa"/>
          </w:tcPr>
          <w:p w:rsidR="00E51904" w:rsidRDefault="00E51904">
            <w:pPr>
              <w:pStyle w:val="ConsPlusNormal"/>
              <w:jc w:val="center"/>
            </w:pPr>
            <w:r>
              <w:t>X</w:t>
            </w:r>
          </w:p>
        </w:tc>
        <w:tc>
          <w:tcPr>
            <w:tcW w:w="1077" w:type="dxa"/>
          </w:tcPr>
          <w:p w:rsidR="00E51904" w:rsidRDefault="00E51904">
            <w:pPr>
              <w:pStyle w:val="ConsPlusNormal"/>
              <w:jc w:val="center"/>
            </w:pPr>
            <w:r>
              <w:t>X</w:t>
            </w:r>
          </w:p>
        </w:tc>
        <w:tc>
          <w:tcPr>
            <w:tcW w:w="1402" w:type="dxa"/>
          </w:tcPr>
          <w:p w:rsidR="00E51904" w:rsidRDefault="00E51904">
            <w:pPr>
              <w:pStyle w:val="ConsPlusNormal"/>
              <w:jc w:val="center"/>
            </w:pPr>
            <w:r>
              <w:t>X</w:t>
            </w:r>
          </w:p>
        </w:tc>
        <w:tc>
          <w:tcPr>
            <w:tcW w:w="1474" w:type="dxa"/>
          </w:tcPr>
          <w:p w:rsidR="00E51904" w:rsidRDefault="00E51904">
            <w:pPr>
              <w:pStyle w:val="ConsPlusNormal"/>
              <w:jc w:val="center"/>
            </w:pPr>
            <w:r>
              <w:t>X</w:t>
            </w:r>
          </w:p>
        </w:tc>
        <w:tc>
          <w:tcPr>
            <w:tcW w:w="1077" w:type="dxa"/>
          </w:tcPr>
          <w:p w:rsidR="00E51904" w:rsidRDefault="00E51904">
            <w:pPr>
              <w:pStyle w:val="ConsPlusNormal"/>
              <w:jc w:val="center"/>
            </w:pPr>
            <w:r>
              <w:t>X</w:t>
            </w:r>
          </w:p>
        </w:tc>
      </w:tr>
      <w:tr w:rsidR="00E51904">
        <w:tc>
          <w:tcPr>
            <w:tcW w:w="4819" w:type="dxa"/>
          </w:tcPr>
          <w:p w:rsidR="00E51904" w:rsidRDefault="00E51904">
            <w:pPr>
              <w:pStyle w:val="ConsPlusNormal"/>
            </w:pPr>
            <w:r>
              <w:t xml:space="preserve">5.1. В амбулаторных условиях (сумма </w:t>
            </w:r>
            <w:hyperlink w:anchor="P4132">
              <w:r>
                <w:rPr>
                  <w:color w:val="0000FF"/>
                </w:rPr>
                <w:t>строк 46</w:t>
              </w:r>
            </w:hyperlink>
            <w:r>
              <w:t xml:space="preserve"> + </w:t>
            </w:r>
            <w:hyperlink w:anchor="P4552">
              <w:r>
                <w:rPr>
                  <w:color w:val="0000FF"/>
                </w:rPr>
                <w:t>60</w:t>
              </w:r>
            </w:hyperlink>
            <w:r>
              <w:t xml:space="preserve"> + </w:t>
            </w:r>
            <w:hyperlink w:anchor="P5054">
              <w:r>
                <w:rPr>
                  <w:color w:val="0000FF"/>
                </w:rPr>
                <w:t>76</w:t>
              </w:r>
            </w:hyperlink>
            <w:r>
              <w:t>)</w:t>
            </w:r>
          </w:p>
        </w:tc>
        <w:tc>
          <w:tcPr>
            <w:tcW w:w="907" w:type="dxa"/>
          </w:tcPr>
          <w:p w:rsidR="00E51904" w:rsidRDefault="00E51904">
            <w:pPr>
              <w:pStyle w:val="ConsPlusNormal"/>
              <w:jc w:val="center"/>
            </w:pPr>
            <w:r>
              <w:t>30</w:t>
            </w:r>
          </w:p>
        </w:tc>
        <w:tc>
          <w:tcPr>
            <w:tcW w:w="2948" w:type="dxa"/>
          </w:tcPr>
          <w:p w:rsidR="00E51904" w:rsidRDefault="00E51904">
            <w:pPr>
              <w:pStyle w:val="ConsPlusNormal"/>
              <w:jc w:val="center"/>
            </w:pPr>
            <w:r>
              <w:t>комплексное посещение</w:t>
            </w:r>
          </w:p>
        </w:tc>
        <w:tc>
          <w:tcPr>
            <w:tcW w:w="2098" w:type="dxa"/>
          </w:tcPr>
          <w:p w:rsidR="00E51904" w:rsidRDefault="00E51904">
            <w:pPr>
              <w:pStyle w:val="ConsPlusNormal"/>
              <w:jc w:val="center"/>
            </w:pPr>
            <w:r>
              <w:t>0,003116</w:t>
            </w:r>
          </w:p>
        </w:tc>
        <w:tc>
          <w:tcPr>
            <w:tcW w:w="1871" w:type="dxa"/>
          </w:tcPr>
          <w:p w:rsidR="00E51904" w:rsidRDefault="00E51904">
            <w:pPr>
              <w:pStyle w:val="ConsPlusNormal"/>
              <w:jc w:val="center"/>
            </w:pPr>
            <w:r>
              <w:t>24299,6</w:t>
            </w:r>
          </w:p>
        </w:tc>
        <w:tc>
          <w:tcPr>
            <w:tcW w:w="1247" w:type="dxa"/>
          </w:tcPr>
          <w:p w:rsidR="00E51904" w:rsidRDefault="00E51904">
            <w:pPr>
              <w:pStyle w:val="ConsPlusNormal"/>
              <w:jc w:val="center"/>
            </w:pPr>
            <w:r>
              <w:t>X</w:t>
            </w:r>
          </w:p>
        </w:tc>
        <w:tc>
          <w:tcPr>
            <w:tcW w:w="1077" w:type="dxa"/>
          </w:tcPr>
          <w:p w:rsidR="00E51904" w:rsidRDefault="00E51904">
            <w:pPr>
              <w:pStyle w:val="ConsPlusNormal"/>
              <w:jc w:val="center"/>
            </w:pPr>
            <w:r>
              <w:t>75,7</w:t>
            </w:r>
          </w:p>
        </w:tc>
        <w:tc>
          <w:tcPr>
            <w:tcW w:w="1402" w:type="dxa"/>
          </w:tcPr>
          <w:p w:rsidR="00E51904" w:rsidRDefault="00E51904">
            <w:pPr>
              <w:pStyle w:val="ConsPlusNormal"/>
              <w:jc w:val="center"/>
            </w:pPr>
            <w:r>
              <w:t>X</w:t>
            </w:r>
          </w:p>
        </w:tc>
        <w:tc>
          <w:tcPr>
            <w:tcW w:w="1474" w:type="dxa"/>
          </w:tcPr>
          <w:p w:rsidR="00E51904" w:rsidRDefault="00E51904">
            <w:pPr>
              <w:pStyle w:val="ConsPlusNormal"/>
              <w:jc w:val="center"/>
            </w:pPr>
            <w:r>
              <w:t>88329,0</w:t>
            </w:r>
          </w:p>
        </w:tc>
        <w:tc>
          <w:tcPr>
            <w:tcW w:w="1077" w:type="dxa"/>
          </w:tcPr>
          <w:p w:rsidR="00E51904" w:rsidRDefault="00E51904">
            <w:pPr>
              <w:pStyle w:val="ConsPlusNormal"/>
              <w:jc w:val="center"/>
            </w:pPr>
            <w:r>
              <w:t>X</w:t>
            </w:r>
          </w:p>
        </w:tc>
      </w:tr>
      <w:tr w:rsidR="00E51904">
        <w:tc>
          <w:tcPr>
            <w:tcW w:w="4819" w:type="dxa"/>
          </w:tcPr>
          <w:p w:rsidR="00E51904" w:rsidRDefault="00E51904">
            <w:pPr>
              <w:pStyle w:val="ConsPlusNormal"/>
            </w:pPr>
            <w:r>
              <w:t xml:space="preserve">5.2. В условиях дневных стационаров (первичная медико-санитарная помощь, специализированная медицинская помощь) (сумма </w:t>
            </w:r>
            <w:hyperlink w:anchor="P4142">
              <w:r>
                <w:rPr>
                  <w:color w:val="0000FF"/>
                </w:rPr>
                <w:t>строк 47</w:t>
              </w:r>
            </w:hyperlink>
            <w:r>
              <w:t xml:space="preserve"> + </w:t>
            </w:r>
            <w:hyperlink w:anchor="P4562">
              <w:r>
                <w:rPr>
                  <w:color w:val="0000FF"/>
                </w:rPr>
                <w:t>61</w:t>
              </w:r>
            </w:hyperlink>
            <w:r>
              <w:t xml:space="preserve"> + </w:t>
            </w:r>
            <w:hyperlink w:anchor="P5064">
              <w:r>
                <w:rPr>
                  <w:color w:val="0000FF"/>
                </w:rPr>
                <w:t>77</w:t>
              </w:r>
            </w:hyperlink>
            <w:r>
              <w:t>)</w:t>
            </w:r>
          </w:p>
        </w:tc>
        <w:tc>
          <w:tcPr>
            <w:tcW w:w="907" w:type="dxa"/>
          </w:tcPr>
          <w:p w:rsidR="00E51904" w:rsidRDefault="00E51904">
            <w:pPr>
              <w:pStyle w:val="ConsPlusNormal"/>
              <w:jc w:val="center"/>
            </w:pPr>
            <w:r>
              <w:t>31</w:t>
            </w:r>
          </w:p>
        </w:tc>
        <w:tc>
          <w:tcPr>
            <w:tcW w:w="2948" w:type="dxa"/>
          </w:tcPr>
          <w:p w:rsidR="00E51904" w:rsidRDefault="00E51904">
            <w:pPr>
              <w:pStyle w:val="ConsPlusNormal"/>
              <w:jc w:val="center"/>
            </w:pPr>
            <w:r>
              <w:t>случай лечения</w:t>
            </w:r>
          </w:p>
        </w:tc>
        <w:tc>
          <w:tcPr>
            <w:tcW w:w="2098" w:type="dxa"/>
          </w:tcPr>
          <w:p w:rsidR="00E51904" w:rsidRDefault="00E51904">
            <w:pPr>
              <w:pStyle w:val="ConsPlusNormal"/>
              <w:jc w:val="center"/>
            </w:pPr>
            <w:r>
              <w:t>0,002601</w:t>
            </w:r>
          </w:p>
        </w:tc>
        <w:tc>
          <w:tcPr>
            <w:tcW w:w="1871" w:type="dxa"/>
          </w:tcPr>
          <w:p w:rsidR="00E51904" w:rsidRDefault="00E51904">
            <w:pPr>
              <w:pStyle w:val="ConsPlusNormal"/>
              <w:jc w:val="center"/>
            </w:pPr>
            <w:r>
              <w:t>28584,0</w:t>
            </w:r>
          </w:p>
        </w:tc>
        <w:tc>
          <w:tcPr>
            <w:tcW w:w="1247" w:type="dxa"/>
          </w:tcPr>
          <w:p w:rsidR="00E51904" w:rsidRDefault="00E51904">
            <w:pPr>
              <w:pStyle w:val="ConsPlusNormal"/>
              <w:jc w:val="center"/>
            </w:pPr>
            <w:r>
              <w:t>X</w:t>
            </w:r>
          </w:p>
        </w:tc>
        <w:tc>
          <w:tcPr>
            <w:tcW w:w="1077" w:type="dxa"/>
          </w:tcPr>
          <w:p w:rsidR="00E51904" w:rsidRDefault="00E51904">
            <w:pPr>
              <w:pStyle w:val="ConsPlusNormal"/>
              <w:jc w:val="center"/>
            </w:pPr>
            <w:r>
              <w:t>74,3</w:t>
            </w:r>
          </w:p>
        </w:tc>
        <w:tc>
          <w:tcPr>
            <w:tcW w:w="1402" w:type="dxa"/>
          </w:tcPr>
          <w:p w:rsidR="00E51904" w:rsidRDefault="00E51904">
            <w:pPr>
              <w:pStyle w:val="ConsPlusNormal"/>
              <w:jc w:val="center"/>
            </w:pPr>
            <w:r>
              <w:t>X</w:t>
            </w:r>
          </w:p>
        </w:tc>
        <w:tc>
          <w:tcPr>
            <w:tcW w:w="1474" w:type="dxa"/>
          </w:tcPr>
          <w:p w:rsidR="00E51904" w:rsidRDefault="00E51904">
            <w:pPr>
              <w:pStyle w:val="ConsPlusNormal"/>
              <w:jc w:val="center"/>
            </w:pPr>
            <w:r>
              <w:t>86723,9</w:t>
            </w:r>
          </w:p>
        </w:tc>
        <w:tc>
          <w:tcPr>
            <w:tcW w:w="1077" w:type="dxa"/>
          </w:tcPr>
          <w:p w:rsidR="00E51904" w:rsidRDefault="00E51904">
            <w:pPr>
              <w:pStyle w:val="ConsPlusNormal"/>
              <w:jc w:val="center"/>
            </w:pPr>
            <w:r>
              <w:t>X</w:t>
            </w:r>
          </w:p>
        </w:tc>
      </w:tr>
      <w:tr w:rsidR="00E51904">
        <w:tc>
          <w:tcPr>
            <w:tcW w:w="4819" w:type="dxa"/>
          </w:tcPr>
          <w:p w:rsidR="00E51904" w:rsidRDefault="00E51904">
            <w:pPr>
              <w:pStyle w:val="ConsPlusNormal"/>
            </w:pPr>
            <w:r>
              <w:t xml:space="preserve">5.3. Специализированная, в том числе высокотехнологичная, медицинская помощь в условиях круглосуточного стационара (сумма </w:t>
            </w:r>
            <w:hyperlink w:anchor="P4152">
              <w:r>
                <w:rPr>
                  <w:color w:val="0000FF"/>
                </w:rPr>
                <w:t>строк 48</w:t>
              </w:r>
            </w:hyperlink>
            <w:r>
              <w:t xml:space="preserve"> + </w:t>
            </w:r>
            <w:hyperlink w:anchor="P4572">
              <w:r>
                <w:rPr>
                  <w:color w:val="0000FF"/>
                </w:rPr>
                <w:t>62</w:t>
              </w:r>
            </w:hyperlink>
            <w:r>
              <w:t xml:space="preserve"> + </w:t>
            </w:r>
            <w:hyperlink w:anchor="P5074">
              <w:r>
                <w:rPr>
                  <w:color w:val="0000FF"/>
                </w:rPr>
                <w:t>78</w:t>
              </w:r>
            </w:hyperlink>
            <w:r>
              <w:t>)</w:t>
            </w:r>
          </w:p>
        </w:tc>
        <w:tc>
          <w:tcPr>
            <w:tcW w:w="907" w:type="dxa"/>
          </w:tcPr>
          <w:p w:rsidR="00E51904" w:rsidRDefault="00E51904">
            <w:pPr>
              <w:pStyle w:val="ConsPlusNormal"/>
              <w:jc w:val="center"/>
            </w:pPr>
            <w:r>
              <w:t>32</w:t>
            </w:r>
          </w:p>
        </w:tc>
        <w:tc>
          <w:tcPr>
            <w:tcW w:w="2948" w:type="dxa"/>
          </w:tcPr>
          <w:p w:rsidR="00E51904" w:rsidRDefault="00E51904">
            <w:pPr>
              <w:pStyle w:val="ConsPlusNormal"/>
              <w:jc w:val="center"/>
            </w:pPr>
            <w:r>
              <w:t>случай госпитализации</w:t>
            </w:r>
          </w:p>
        </w:tc>
        <w:tc>
          <w:tcPr>
            <w:tcW w:w="2098" w:type="dxa"/>
          </w:tcPr>
          <w:p w:rsidR="00E51904" w:rsidRDefault="00E51904">
            <w:pPr>
              <w:pStyle w:val="ConsPlusNormal"/>
              <w:jc w:val="center"/>
            </w:pPr>
            <w:r>
              <w:t>0,005426</w:t>
            </w:r>
          </w:p>
        </w:tc>
        <w:tc>
          <w:tcPr>
            <w:tcW w:w="1871" w:type="dxa"/>
          </w:tcPr>
          <w:p w:rsidR="00E51904" w:rsidRDefault="00E51904">
            <w:pPr>
              <w:pStyle w:val="ConsPlusNormal"/>
              <w:jc w:val="center"/>
            </w:pPr>
            <w:r>
              <w:t>52822,7</w:t>
            </w:r>
          </w:p>
        </w:tc>
        <w:tc>
          <w:tcPr>
            <w:tcW w:w="1247" w:type="dxa"/>
          </w:tcPr>
          <w:p w:rsidR="00E51904" w:rsidRDefault="00E51904">
            <w:pPr>
              <w:pStyle w:val="ConsPlusNormal"/>
              <w:jc w:val="center"/>
            </w:pPr>
            <w:r>
              <w:t>X</w:t>
            </w:r>
          </w:p>
        </w:tc>
        <w:tc>
          <w:tcPr>
            <w:tcW w:w="1077" w:type="dxa"/>
          </w:tcPr>
          <w:p w:rsidR="00E51904" w:rsidRDefault="00E51904">
            <w:pPr>
              <w:pStyle w:val="ConsPlusNormal"/>
              <w:jc w:val="center"/>
            </w:pPr>
            <w:r>
              <w:t>286,6</w:t>
            </w:r>
          </w:p>
        </w:tc>
        <w:tc>
          <w:tcPr>
            <w:tcW w:w="1402" w:type="dxa"/>
          </w:tcPr>
          <w:p w:rsidR="00E51904" w:rsidRDefault="00E51904">
            <w:pPr>
              <w:pStyle w:val="ConsPlusNormal"/>
              <w:jc w:val="center"/>
            </w:pPr>
            <w:r>
              <w:t>X</w:t>
            </w:r>
          </w:p>
        </w:tc>
        <w:tc>
          <w:tcPr>
            <w:tcW w:w="1474" w:type="dxa"/>
          </w:tcPr>
          <w:p w:rsidR="00E51904" w:rsidRDefault="00E51904">
            <w:pPr>
              <w:pStyle w:val="ConsPlusNormal"/>
              <w:jc w:val="center"/>
            </w:pPr>
            <w:r>
              <w:t>334367,7</w:t>
            </w:r>
          </w:p>
        </w:tc>
        <w:tc>
          <w:tcPr>
            <w:tcW w:w="1077" w:type="dxa"/>
          </w:tcPr>
          <w:p w:rsidR="00E51904" w:rsidRDefault="00E51904">
            <w:pPr>
              <w:pStyle w:val="ConsPlusNormal"/>
              <w:jc w:val="center"/>
            </w:pPr>
            <w:r>
              <w:t>X</w:t>
            </w:r>
          </w:p>
        </w:tc>
      </w:tr>
      <w:tr w:rsidR="00E51904">
        <w:tc>
          <w:tcPr>
            <w:tcW w:w="4819" w:type="dxa"/>
          </w:tcPr>
          <w:p w:rsidR="00E51904" w:rsidRDefault="00E51904">
            <w:pPr>
              <w:pStyle w:val="ConsPlusNormal"/>
            </w:pPr>
            <w:r>
              <w:t>6. Паллиативная медицинская помощь</w:t>
            </w:r>
          </w:p>
        </w:tc>
        <w:tc>
          <w:tcPr>
            <w:tcW w:w="907" w:type="dxa"/>
          </w:tcPr>
          <w:p w:rsidR="00E51904" w:rsidRDefault="00E51904">
            <w:pPr>
              <w:pStyle w:val="ConsPlusNormal"/>
              <w:jc w:val="center"/>
            </w:pPr>
            <w:r>
              <w:t>33</w:t>
            </w:r>
          </w:p>
        </w:tc>
        <w:tc>
          <w:tcPr>
            <w:tcW w:w="2948" w:type="dxa"/>
          </w:tcPr>
          <w:p w:rsidR="00E51904" w:rsidRDefault="00E51904">
            <w:pPr>
              <w:pStyle w:val="ConsPlusNormal"/>
              <w:jc w:val="center"/>
            </w:pPr>
            <w:r>
              <w:t>X</w:t>
            </w:r>
          </w:p>
        </w:tc>
        <w:tc>
          <w:tcPr>
            <w:tcW w:w="2098" w:type="dxa"/>
          </w:tcPr>
          <w:p w:rsidR="00E51904" w:rsidRDefault="00E51904">
            <w:pPr>
              <w:pStyle w:val="ConsPlusNormal"/>
              <w:jc w:val="center"/>
            </w:pPr>
            <w:r>
              <w:t>X</w:t>
            </w:r>
          </w:p>
        </w:tc>
        <w:tc>
          <w:tcPr>
            <w:tcW w:w="1871" w:type="dxa"/>
          </w:tcPr>
          <w:p w:rsidR="00E51904" w:rsidRDefault="00E51904">
            <w:pPr>
              <w:pStyle w:val="ConsPlusNormal"/>
              <w:jc w:val="center"/>
            </w:pPr>
            <w:r>
              <w:t>X</w:t>
            </w:r>
          </w:p>
        </w:tc>
        <w:tc>
          <w:tcPr>
            <w:tcW w:w="1247" w:type="dxa"/>
          </w:tcPr>
          <w:p w:rsidR="00E51904" w:rsidRDefault="00E51904">
            <w:pPr>
              <w:pStyle w:val="ConsPlusNormal"/>
              <w:jc w:val="center"/>
            </w:pPr>
            <w:r>
              <w:t>X</w:t>
            </w:r>
          </w:p>
        </w:tc>
        <w:tc>
          <w:tcPr>
            <w:tcW w:w="1077" w:type="dxa"/>
          </w:tcPr>
          <w:p w:rsidR="00E51904" w:rsidRDefault="00E51904">
            <w:pPr>
              <w:pStyle w:val="ConsPlusNormal"/>
              <w:jc w:val="center"/>
            </w:pPr>
            <w:r>
              <w:t>X</w:t>
            </w:r>
          </w:p>
        </w:tc>
        <w:tc>
          <w:tcPr>
            <w:tcW w:w="1402" w:type="dxa"/>
          </w:tcPr>
          <w:p w:rsidR="00E51904" w:rsidRDefault="00E51904">
            <w:pPr>
              <w:pStyle w:val="ConsPlusNormal"/>
              <w:jc w:val="center"/>
            </w:pPr>
            <w:r>
              <w:t>X</w:t>
            </w:r>
          </w:p>
        </w:tc>
        <w:tc>
          <w:tcPr>
            <w:tcW w:w="1474" w:type="dxa"/>
          </w:tcPr>
          <w:p w:rsidR="00E51904" w:rsidRDefault="00E51904">
            <w:pPr>
              <w:pStyle w:val="ConsPlusNormal"/>
              <w:jc w:val="center"/>
            </w:pPr>
            <w:r>
              <w:t>X</w:t>
            </w:r>
          </w:p>
        </w:tc>
        <w:tc>
          <w:tcPr>
            <w:tcW w:w="1077" w:type="dxa"/>
          </w:tcPr>
          <w:p w:rsidR="00E51904" w:rsidRDefault="00E51904">
            <w:pPr>
              <w:pStyle w:val="ConsPlusNormal"/>
              <w:jc w:val="center"/>
            </w:pPr>
            <w:r>
              <w:t>X</w:t>
            </w:r>
          </w:p>
        </w:tc>
      </w:tr>
      <w:tr w:rsidR="00E51904">
        <w:tc>
          <w:tcPr>
            <w:tcW w:w="4819" w:type="dxa"/>
          </w:tcPr>
          <w:p w:rsidR="00E51904" w:rsidRDefault="00E51904">
            <w:pPr>
              <w:pStyle w:val="ConsPlusNormal"/>
            </w:pPr>
            <w:r>
              <w:t xml:space="preserve">6.1. первичная медицинская помощь, в том числе доврачебная и врачебная, всего (равно </w:t>
            </w:r>
            <w:hyperlink w:anchor="P4592">
              <w:r>
                <w:rPr>
                  <w:color w:val="0000FF"/>
                </w:rPr>
                <w:t>строке 63.1</w:t>
              </w:r>
            </w:hyperlink>
            <w:r>
              <w:t>), в том числе:</w:t>
            </w:r>
          </w:p>
        </w:tc>
        <w:tc>
          <w:tcPr>
            <w:tcW w:w="907" w:type="dxa"/>
          </w:tcPr>
          <w:p w:rsidR="00E51904" w:rsidRDefault="00E51904">
            <w:pPr>
              <w:pStyle w:val="ConsPlusNormal"/>
              <w:jc w:val="center"/>
            </w:pPr>
            <w:r>
              <w:t>33.1</w:t>
            </w:r>
          </w:p>
        </w:tc>
        <w:tc>
          <w:tcPr>
            <w:tcW w:w="2948" w:type="dxa"/>
          </w:tcPr>
          <w:p w:rsidR="00E51904" w:rsidRDefault="00E51904">
            <w:pPr>
              <w:pStyle w:val="ConsPlusNormal"/>
              <w:jc w:val="center"/>
            </w:pPr>
            <w:r>
              <w:t>посещение</w:t>
            </w:r>
          </w:p>
        </w:tc>
        <w:tc>
          <w:tcPr>
            <w:tcW w:w="2098" w:type="dxa"/>
          </w:tcPr>
          <w:p w:rsidR="00E51904" w:rsidRDefault="00E51904">
            <w:pPr>
              <w:pStyle w:val="ConsPlusNormal"/>
              <w:jc w:val="center"/>
            </w:pPr>
            <w:r>
              <w:t>X</w:t>
            </w:r>
          </w:p>
        </w:tc>
        <w:tc>
          <w:tcPr>
            <w:tcW w:w="1871" w:type="dxa"/>
          </w:tcPr>
          <w:p w:rsidR="00E51904" w:rsidRDefault="00E51904">
            <w:pPr>
              <w:pStyle w:val="ConsPlusNormal"/>
              <w:jc w:val="center"/>
            </w:pPr>
            <w:r>
              <w:t>X</w:t>
            </w:r>
          </w:p>
        </w:tc>
        <w:tc>
          <w:tcPr>
            <w:tcW w:w="1247" w:type="dxa"/>
          </w:tcPr>
          <w:p w:rsidR="00E51904" w:rsidRDefault="00E51904">
            <w:pPr>
              <w:pStyle w:val="ConsPlusNormal"/>
              <w:jc w:val="center"/>
            </w:pPr>
            <w:r>
              <w:t>X</w:t>
            </w:r>
          </w:p>
        </w:tc>
        <w:tc>
          <w:tcPr>
            <w:tcW w:w="1077" w:type="dxa"/>
          </w:tcPr>
          <w:p w:rsidR="00E51904" w:rsidRDefault="00E51904">
            <w:pPr>
              <w:pStyle w:val="ConsPlusNormal"/>
              <w:jc w:val="center"/>
            </w:pPr>
            <w:r>
              <w:t>X</w:t>
            </w:r>
          </w:p>
        </w:tc>
        <w:tc>
          <w:tcPr>
            <w:tcW w:w="1402" w:type="dxa"/>
          </w:tcPr>
          <w:p w:rsidR="00E51904" w:rsidRDefault="00E51904">
            <w:pPr>
              <w:pStyle w:val="ConsPlusNormal"/>
              <w:jc w:val="center"/>
            </w:pPr>
            <w:r>
              <w:t>X</w:t>
            </w:r>
          </w:p>
        </w:tc>
        <w:tc>
          <w:tcPr>
            <w:tcW w:w="1474" w:type="dxa"/>
          </w:tcPr>
          <w:p w:rsidR="00E51904" w:rsidRDefault="00E51904">
            <w:pPr>
              <w:pStyle w:val="ConsPlusNormal"/>
              <w:jc w:val="center"/>
            </w:pPr>
            <w:r>
              <w:t>X</w:t>
            </w:r>
          </w:p>
        </w:tc>
        <w:tc>
          <w:tcPr>
            <w:tcW w:w="1077" w:type="dxa"/>
          </w:tcPr>
          <w:p w:rsidR="00E51904" w:rsidRDefault="00E51904">
            <w:pPr>
              <w:pStyle w:val="ConsPlusNormal"/>
              <w:jc w:val="center"/>
            </w:pPr>
            <w:r>
              <w:t>X</w:t>
            </w:r>
          </w:p>
        </w:tc>
      </w:tr>
      <w:tr w:rsidR="00E51904">
        <w:tc>
          <w:tcPr>
            <w:tcW w:w="4819" w:type="dxa"/>
          </w:tcPr>
          <w:p w:rsidR="00E51904" w:rsidRDefault="00E51904">
            <w:pPr>
              <w:pStyle w:val="ConsPlusNormal"/>
            </w:pPr>
            <w:r>
              <w:t xml:space="preserve">6.1.1. посещение по паллиативной медицинской помощи без учета посещений на дому патронажными бригадами (равно </w:t>
            </w:r>
            <w:hyperlink w:anchor="P4602">
              <w:r>
                <w:rPr>
                  <w:color w:val="0000FF"/>
                </w:rPr>
                <w:t>строке 63.1.1</w:t>
              </w:r>
            </w:hyperlink>
            <w:r>
              <w:t>)</w:t>
            </w:r>
          </w:p>
        </w:tc>
        <w:tc>
          <w:tcPr>
            <w:tcW w:w="907" w:type="dxa"/>
          </w:tcPr>
          <w:p w:rsidR="00E51904" w:rsidRDefault="00E51904">
            <w:pPr>
              <w:pStyle w:val="ConsPlusNormal"/>
              <w:jc w:val="center"/>
            </w:pPr>
            <w:r>
              <w:t>33.1.1</w:t>
            </w:r>
          </w:p>
        </w:tc>
        <w:tc>
          <w:tcPr>
            <w:tcW w:w="2948" w:type="dxa"/>
          </w:tcPr>
          <w:p w:rsidR="00E51904" w:rsidRDefault="00E51904">
            <w:pPr>
              <w:pStyle w:val="ConsPlusNormal"/>
              <w:jc w:val="center"/>
            </w:pPr>
            <w:r>
              <w:t>посещение</w:t>
            </w:r>
          </w:p>
        </w:tc>
        <w:tc>
          <w:tcPr>
            <w:tcW w:w="2098" w:type="dxa"/>
          </w:tcPr>
          <w:p w:rsidR="00E51904" w:rsidRDefault="00E51904">
            <w:pPr>
              <w:pStyle w:val="ConsPlusNormal"/>
              <w:jc w:val="center"/>
            </w:pPr>
            <w:r>
              <w:t>X</w:t>
            </w:r>
          </w:p>
        </w:tc>
        <w:tc>
          <w:tcPr>
            <w:tcW w:w="1871" w:type="dxa"/>
          </w:tcPr>
          <w:p w:rsidR="00E51904" w:rsidRDefault="00E51904">
            <w:pPr>
              <w:pStyle w:val="ConsPlusNormal"/>
              <w:jc w:val="center"/>
            </w:pPr>
            <w:r>
              <w:t>X</w:t>
            </w:r>
          </w:p>
        </w:tc>
        <w:tc>
          <w:tcPr>
            <w:tcW w:w="1247" w:type="dxa"/>
          </w:tcPr>
          <w:p w:rsidR="00E51904" w:rsidRDefault="00E51904">
            <w:pPr>
              <w:pStyle w:val="ConsPlusNormal"/>
              <w:jc w:val="center"/>
            </w:pPr>
            <w:r>
              <w:t>X</w:t>
            </w:r>
          </w:p>
        </w:tc>
        <w:tc>
          <w:tcPr>
            <w:tcW w:w="1077" w:type="dxa"/>
          </w:tcPr>
          <w:p w:rsidR="00E51904" w:rsidRDefault="00E51904">
            <w:pPr>
              <w:pStyle w:val="ConsPlusNormal"/>
              <w:jc w:val="center"/>
            </w:pPr>
            <w:r>
              <w:t>X</w:t>
            </w:r>
          </w:p>
        </w:tc>
        <w:tc>
          <w:tcPr>
            <w:tcW w:w="1402" w:type="dxa"/>
          </w:tcPr>
          <w:p w:rsidR="00E51904" w:rsidRDefault="00E51904">
            <w:pPr>
              <w:pStyle w:val="ConsPlusNormal"/>
              <w:jc w:val="center"/>
            </w:pPr>
            <w:r>
              <w:t>X</w:t>
            </w:r>
          </w:p>
        </w:tc>
        <w:tc>
          <w:tcPr>
            <w:tcW w:w="1474" w:type="dxa"/>
          </w:tcPr>
          <w:p w:rsidR="00E51904" w:rsidRDefault="00E51904">
            <w:pPr>
              <w:pStyle w:val="ConsPlusNormal"/>
              <w:jc w:val="center"/>
            </w:pPr>
            <w:r>
              <w:t>X</w:t>
            </w:r>
          </w:p>
        </w:tc>
        <w:tc>
          <w:tcPr>
            <w:tcW w:w="1077" w:type="dxa"/>
          </w:tcPr>
          <w:p w:rsidR="00E51904" w:rsidRDefault="00E51904">
            <w:pPr>
              <w:pStyle w:val="ConsPlusNormal"/>
              <w:jc w:val="center"/>
            </w:pPr>
            <w:r>
              <w:t>X</w:t>
            </w:r>
          </w:p>
        </w:tc>
      </w:tr>
      <w:tr w:rsidR="00E51904">
        <w:tc>
          <w:tcPr>
            <w:tcW w:w="4819" w:type="dxa"/>
          </w:tcPr>
          <w:p w:rsidR="00E51904" w:rsidRDefault="00E51904">
            <w:pPr>
              <w:pStyle w:val="ConsPlusNormal"/>
            </w:pPr>
            <w:r>
              <w:t xml:space="preserve">6.1.2. посещения на дому выездными патронажными бригадами (равно </w:t>
            </w:r>
            <w:hyperlink w:anchor="P4612">
              <w:r>
                <w:rPr>
                  <w:color w:val="0000FF"/>
                </w:rPr>
                <w:t>строке 63.1.2</w:t>
              </w:r>
            </w:hyperlink>
            <w:r>
              <w:t>)</w:t>
            </w:r>
          </w:p>
        </w:tc>
        <w:tc>
          <w:tcPr>
            <w:tcW w:w="907" w:type="dxa"/>
          </w:tcPr>
          <w:p w:rsidR="00E51904" w:rsidRDefault="00E51904">
            <w:pPr>
              <w:pStyle w:val="ConsPlusNormal"/>
              <w:jc w:val="center"/>
            </w:pPr>
            <w:r>
              <w:t>33.1.2</w:t>
            </w:r>
          </w:p>
        </w:tc>
        <w:tc>
          <w:tcPr>
            <w:tcW w:w="2948" w:type="dxa"/>
          </w:tcPr>
          <w:p w:rsidR="00E51904" w:rsidRDefault="00E51904">
            <w:pPr>
              <w:pStyle w:val="ConsPlusNormal"/>
              <w:jc w:val="center"/>
            </w:pPr>
            <w:r>
              <w:t>посещение</w:t>
            </w:r>
          </w:p>
        </w:tc>
        <w:tc>
          <w:tcPr>
            <w:tcW w:w="2098" w:type="dxa"/>
          </w:tcPr>
          <w:p w:rsidR="00E51904" w:rsidRDefault="00E51904">
            <w:pPr>
              <w:pStyle w:val="ConsPlusNormal"/>
              <w:jc w:val="center"/>
            </w:pPr>
            <w:r>
              <w:t>X</w:t>
            </w:r>
          </w:p>
        </w:tc>
        <w:tc>
          <w:tcPr>
            <w:tcW w:w="1871" w:type="dxa"/>
          </w:tcPr>
          <w:p w:rsidR="00E51904" w:rsidRDefault="00E51904">
            <w:pPr>
              <w:pStyle w:val="ConsPlusNormal"/>
              <w:jc w:val="center"/>
            </w:pPr>
            <w:r>
              <w:t>X</w:t>
            </w:r>
          </w:p>
        </w:tc>
        <w:tc>
          <w:tcPr>
            <w:tcW w:w="1247" w:type="dxa"/>
          </w:tcPr>
          <w:p w:rsidR="00E51904" w:rsidRDefault="00E51904">
            <w:pPr>
              <w:pStyle w:val="ConsPlusNormal"/>
              <w:jc w:val="center"/>
            </w:pPr>
            <w:r>
              <w:t>X</w:t>
            </w:r>
          </w:p>
        </w:tc>
        <w:tc>
          <w:tcPr>
            <w:tcW w:w="1077" w:type="dxa"/>
          </w:tcPr>
          <w:p w:rsidR="00E51904" w:rsidRDefault="00E51904">
            <w:pPr>
              <w:pStyle w:val="ConsPlusNormal"/>
              <w:jc w:val="center"/>
            </w:pPr>
            <w:r>
              <w:t>X</w:t>
            </w:r>
          </w:p>
        </w:tc>
        <w:tc>
          <w:tcPr>
            <w:tcW w:w="1402" w:type="dxa"/>
          </w:tcPr>
          <w:p w:rsidR="00E51904" w:rsidRDefault="00E51904">
            <w:pPr>
              <w:pStyle w:val="ConsPlusNormal"/>
              <w:jc w:val="center"/>
            </w:pPr>
            <w:r>
              <w:t>X</w:t>
            </w:r>
          </w:p>
        </w:tc>
        <w:tc>
          <w:tcPr>
            <w:tcW w:w="1474" w:type="dxa"/>
          </w:tcPr>
          <w:p w:rsidR="00E51904" w:rsidRDefault="00E51904">
            <w:pPr>
              <w:pStyle w:val="ConsPlusNormal"/>
              <w:jc w:val="center"/>
            </w:pPr>
            <w:r>
              <w:t>X</w:t>
            </w:r>
          </w:p>
        </w:tc>
        <w:tc>
          <w:tcPr>
            <w:tcW w:w="1077" w:type="dxa"/>
          </w:tcPr>
          <w:p w:rsidR="00E51904" w:rsidRDefault="00E51904">
            <w:pPr>
              <w:pStyle w:val="ConsPlusNormal"/>
              <w:jc w:val="center"/>
            </w:pPr>
            <w:r>
              <w:t>X</w:t>
            </w:r>
          </w:p>
        </w:tc>
      </w:tr>
      <w:tr w:rsidR="00E51904">
        <w:tc>
          <w:tcPr>
            <w:tcW w:w="4819" w:type="dxa"/>
          </w:tcPr>
          <w:p w:rsidR="00E51904" w:rsidRDefault="00E51904">
            <w:pPr>
              <w:pStyle w:val="ConsPlusNormal"/>
            </w:pPr>
            <w:r>
              <w:t xml:space="preserve">6.2. оказываемая в стационарных условиях (включая койки паллиативной медицинской </w:t>
            </w:r>
            <w:r>
              <w:lastRenderedPageBreak/>
              <w:t xml:space="preserve">помощи и койки сестринского ухода) (равно </w:t>
            </w:r>
            <w:hyperlink w:anchor="P4622">
              <w:r>
                <w:rPr>
                  <w:color w:val="0000FF"/>
                </w:rPr>
                <w:t>строке 63.2</w:t>
              </w:r>
            </w:hyperlink>
            <w:r>
              <w:t>)</w:t>
            </w:r>
          </w:p>
        </w:tc>
        <w:tc>
          <w:tcPr>
            <w:tcW w:w="907" w:type="dxa"/>
          </w:tcPr>
          <w:p w:rsidR="00E51904" w:rsidRDefault="00E51904">
            <w:pPr>
              <w:pStyle w:val="ConsPlusNormal"/>
              <w:jc w:val="center"/>
            </w:pPr>
            <w:r>
              <w:lastRenderedPageBreak/>
              <w:t>33.2</w:t>
            </w:r>
          </w:p>
        </w:tc>
        <w:tc>
          <w:tcPr>
            <w:tcW w:w="2948" w:type="dxa"/>
          </w:tcPr>
          <w:p w:rsidR="00E51904" w:rsidRDefault="00E51904">
            <w:pPr>
              <w:pStyle w:val="ConsPlusNormal"/>
              <w:jc w:val="center"/>
            </w:pPr>
            <w:r>
              <w:t>койко-день</w:t>
            </w:r>
          </w:p>
        </w:tc>
        <w:tc>
          <w:tcPr>
            <w:tcW w:w="2098" w:type="dxa"/>
          </w:tcPr>
          <w:p w:rsidR="00E51904" w:rsidRDefault="00E51904">
            <w:pPr>
              <w:pStyle w:val="ConsPlusNormal"/>
              <w:jc w:val="center"/>
            </w:pPr>
            <w:r>
              <w:t>X</w:t>
            </w:r>
          </w:p>
        </w:tc>
        <w:tc>
          <w:tcPr>
            <w:tcW w:w="1871" w:type="dxa"/>
          </w:tcPr>
          <w:p w:rsidR="00E51904" w:rsidRDefault="00E51904">
            <w:pPr>
              <w:pStyle w:val="ConsPlusNormal"/>
              <w:jc w:val="center"/>
            </w:pPr>
            <w:r>
              <w:t>X</w:t>
            </w:r>
          </w:p>
        </w:tc>
        <w:tc>
          <w:tcPr>
            <w:tcW w:w="1247" w:type="dxa"/>
          </w:tcPr>
          <w:p w:rsidR="00E51904" w:rsidRDefault="00E51904">
            <w:pPr>
              <w:pStyle w:val="ConsPlusNormal"/>
              <w:jc w:val="center"/>
            </w:pPr>
            <w:r>
              <w:t>X</w:t>
            </w:r>
          </w:p>
        </w:tc>
        <w:tc>
          <w:tcPr>
            <w:tcW w:w="1077" w:type="dxa"/>
          </w:tcPr>
          <w:p w:rsidR="00E51904" w:rsidRDefault="00E51904">
            <w:pPr>
              <w:pStyle w:val="ConsPlusNormal"/>
              <w:jc w:val="center"/>
            </w:pPr>
            <w:r>
              <w:t>X</w:t>
            </w:r>
          </w:p>
        </w:tc>
        <w:tc>
          <w:tcPr>
            <w:tcW w:w="1402" w:type="dxa"/>
          </w:tcPr>
          <w:p w:rsidR="00E51904" w:rsidRDefault="00E51904">
            <w:pPr>
              <w:pStyle w:val="ConsPlusNormal"/>
              <w:jc w:val="center"/>
            </w:pPr>
            <w:r>
              <w:t>X</w:t>
            </w:r>
          </w:p>
        </w:tc>
        <w:tc>
          <w:tcPr>
            <w:tcW w:w="1474" w:type="dxa"/>
          </w:tcPr>
          <w:p w:rsidR="00E51904" w:rsidRDefault="00E51904">
            <w:pPr>
              <w:pStyle w:val="ConsPlusNormal"/>
              <w:jc w:val="center"/>
            </w:pPr>
            <w:r>
              <w:t>X</w:t>
            </w:r>
          </w:p>
        </w:tc>
        <w:tc>
          <w:tcPr>
            <w:tcW w:w="1077" w:type="dxa"/>
          </w:tcPr>
          <w:p w:rsidR="00E51904" w:rsidRDefault="00E51904">
            <w:pPr>
              <w:pStyle w:val="ConsPlusNormal"/>
              <w:jc w:val="center"/>
            </w:pPr>
            <w:r>
              <w:t>X</w:t>
            </w:r>
          </w:p>
        </w:tc>
      </w:tr>
      <w:tr w:rsidR="00E51904">
        <w:tc>
          <w:tcPr>
            <w:tcW w:w="4819" w:type="dxa"/>
          </w:tcPr>
          <w:p w:rsidR="00E51904" w:rsidRDefault="00E51904">
            <w:pPr>
              <w:pStyle w:val="ConsPlusNormal"/>
            </w:pPr>
            <w:r>
              <w:lastRenderedPageBreak/>
              <w:t xml:space="preserve">6.3. оказываемая в условиях дневного стационара (равно </w:t>
            </w:r>
            <w:hyperlink w:anchor="P4632">
              <w:r>
                <w:rPr>
                  <w:color w:val="0000FF"/>
                </w:rPr>
                <w:t>строке 63.3</w:t>
              </w:r>
            </w:hyperlink>
            <w:r>
              <w:t>)</w:t>
            </w:r>
          </w:p>
        </w:tc>
        <w:tc>
          <w:tcPr>
            <w:tcW w:w="907" w:type="dxa"/>
          </w:tcPr>
          <w:p w:rsidR="00E51904" w:rsidRDefault="00E51904">
            <w:pPr>
              <w:pStyle w:val="ConsPlusNormal"/>
              <w:jc w:val="center"/>
            </w:pPr>
            <w:r>
              <w:t>33.3</w:t>
            </w:r>
          </w:p>
        </w:tc>
        <w:tc>
          <w:tcPr>
            <w:tcW w:w="2948" w:type="dxa"/>
          </w:tcPr>
          <w:p w:rsidR="00E51904" w:rsidRDefault="00E51904">
            <w:pPr>
              <w:pStyle w:val="ConsPlusNormal"/>
              <w:jc w:val="center"/>
            </w:pPr>
            <w:r>
              <w:t>случай лечения</w:t>
            </w:r>
          </w:p>
        </w:tc>
        <w:tc>
          <w:tcPr>
            <w:tcW w:w="2098" w:type="dxa"/>
          </w:tcPr>
          <w:p w:rsidR="00E51904" w:rsidRDefault="00E51904">
            <w:pPr>
              <w:pStyle w:val="ConsPlusNormal"/>
              <w:jc w:val="center"/>
            </w:pPr>
            <w:r>
              <w:t>X</w:t>
            </w:r>
          </w:p>
        </w:tc>
        <w:tc>
          <w:tcPr>
            <w:tcW w:w="1871" w:type="dxa"/>
          </w:tcPr>
          <w:p w:rsidR="00E51904" w:rsidRDefault="00E51904">
            <w:pPr>
              <w:pStyle w:val="ConsPlusNormal"/>
              <w:jc w:val="center"/>
            </w:pPr>
            <w:r>
              <w:t>X</w:t>
            </w:r>
          </w:p>
        </w:tc>
        <w:tc>
          <w:tcPr>
            <w:tcW w:w="1247" w:type="dxa"/>
          </w:tcPr>
          <w:p w:rsidR="00E51904" w:rsidRDefault="00E51904">
            <w:pPr>
              <w:pStyle w:val="ConsPlusNormal"/>
              <w:jc w:val="center"/>
            </w:pPr>
            <w:r>
              <w:t>X</w:t>
            </w:r>
          </w:p>
        </w:tc>
        <w:tc>
          <w:tcPr>
            <w:tcW w:w="1077" w:type="dxa"/>
          </w:tcPr>
          <w:p w:rsidR="00E51904" w:rsidRDefault="00E51904">
            <w:pPr>
              <w:pStyle w:val="ConsPlusNormal"/>
              <w:jc w:val="center"/>
            </w:pPr>
            <w:r>
              <w:t>X</w:t>
            </w:r>
          </w:p>
        </w:tc>
        <w:tc>
          <w:tcPr>
            <w:tcW w:w="1402" w:type="dxa"/>
          </w:tcPr>
          <w:p w:rsidR="00E51904" w:rsidRDefault="00E51904">
            <w:pPr>
              <w:pStyle w:val="ConsPlusNormal"/>
              <w:jc w:val="center"/>
            </w:pPr>
            <w:r>
              <w:t>X</w:t>
            </w:r>
          </w:p>
        </w:tc>
        <w:tc>
          <w:tcPr>
            <w:tcW w:w="1474" w:type="dxa"/>
          </w:tcPr>
          <w:p w:rsidR="00E51904" w:rsidRDefault="00E51904">
            <w:pPr>
              <w:pStyle w:val="ConsPlusNormal"/>
              <w:jc w:val="center"/>
            </w:pPr>
            <w:r>
              <w:t>X</w:t>
            </w:r>
          </w:p>
        </w:tc>
        <w:tc>
          <w:tcPr>
            <w:tcW w:w="1077" w:type="dxa"/>
          </w:tcPr>
          <w:p w:rsidR="00E51904" w:rsidRDefault="00E51904">
            <w:pPr>
              <w:pStyle w:val="ConsPlusNormal"/>
              <w:jc w:val="center"/>
            </w:pPr>
            <w:r>
              <w:t>X</w:t>
            </w:r>
          </w:p>
        </w:tc>
      </w:tr>
      <w:tr w:rsidR="00E51904">
        <w:tc>
          <w:tcPr>
            <w:tcW w:w="4819" w:type="dxa"/>
          </w:tcPr>
          <w:p w:rsidR="00E51904" w:rsidRDefault="00E51904">
            <w:pPr>
              <w:pStyle w:val="ConsPlusNormal"/>
            </w:pPr>
            <w:r>
              <w:t xml:space="preserve">7. Расходы на ведение дела СМО (сумма </w:t>
            </w:r>
            <w:hyperlink w:anchor="P4162">
              <w:r>
                <w:rPr>
                  <w:color w:val="0000FF"/>
                </w:rPr>
                <w:t>строк 49</w:t>
              </w:r>
            </w:hyperlink>
            <w:r>
              <w:t xml:space="preserve"> + </w:t>
            </w:r>
            <w:hyperlink w:anchor="P4642">
              <w:r>
                <w:rPr>
                  <w:color w:val="0000FF"/>
                </w:rPr>
                <w:t>64</w:t>
              </w:r>
            </w:hyperlink>
            <w:r>
              <w:t xml:space="preserve"> + </w:t>
            </w:r>
            <w:hyperlink w:anchor="P5084">
              <w:r>
                <w:rPr>
                  <w:color w:val="0000FF"/>
                </w:rPr>
                <w:t>79</w:t>
              </w:r>
            </w:hyperlink>
            <w:r>
              <w:t>)</w:t>
            </w:r>
          </w:p>
        </w:tc>
        <w:tc>
          <w:tcPr>
            <w:tcW w:w="907" w:type="dxa"/>
          </w:tcPr>
          <w:p w:rsidR="00E51904" w:rsidRDefault="00E51904">
            <w:pPr>
              <w:pStyle w:val="ConsPlusNormal"/>
              <w:jc w:val="center"/>
            </w:pPr>
            <w:r>
              <w:t>34</w:t>
            </w:r>
          </w:p>
        </w:tc>
        <w:tc>
          <w:tcPr>
            <w:tcW w:w="2948" w:type="dxa"/>
          </w:tcPr>
          <w:p w:rsidR="00E51904" w:rsidRDefault="00E51904">
            <w:pPr>
              <w:pStyle w:val="ConsPlusNormal"/>
              <w:jc w:val="center"/>
            </w:pPr>
            <w:r>
              <w:t>-</w:t>
            </w:r>
          </w:p>
        </w:tc>
        <w:tc>
          <w:tcPr>
            <w:tcW w:w="2098" w:type="dxa"/>
          </w:tcPr>
          <w:p w:rsidR="00E51904" w:rsidRDefault="00E51904">
            <w:pPr>
              <w:pStyle w:val="ConsPlusNormal"/>
              <w:jc w:val="center"/>
            </w:pPr>
            <w:r>
              <w:t>X</w:t>
            </w:r>
          </w:p>
        </w:tc>
        <w:tc>
          <w:tcPr>
            <w:tcW w:w="1871" w:type="dxa"/>
          </w:tcPr>
          <w:p w:rsidR="00E51904" w:rsidRDefault="00E51904">
            <w:pPr>
              <w:pStyle w:val="ConsPlusNormal"/>
              <w:jc w:val="center"/>
            </w:pPr>
            <w:r>
              <w:t>X</w:t>
            </w:r>
          </w:p>
        </w:tc>
        <w:tc>
          <w:tcPr>
            <w:tcW w:w="1247" w:type="dxa"/>
          </w:tcPr>
          <w:p w:rsidR="00E51904" w:rsidRDefault="00E51904">
            <w:pPr>
              <w:pStyle w:val="ConsPlusNormal"/>
              <w:jc w:val="center"/>
            </w:pPr>
            <w:r>
              <w:t>X</w:t>
            </w:r>
          </w:p>
        </w:tc>
        <w:tc>
          <w:tcPr>
            <w:tcW w:w="1077" w:type="dxa"/>
          </w:tcPr>
          <w:p w:rsidR="00E51904" w:rsidRDefault="00E51904">
            <w:pPr>
              <w:pStyle w:val="ConsPlusNormal"/>
              <w:jc w:val="center"/>
            </w:pPr>
            <w:r>
              <w:t>158,8</w:t>
            </w:r>
          </w:p>
        </w:tc>
        <w:tc>
          <w:tcPr>
            <w:tcW w:w="1402" w:type="dxa"/>
          </w:tcPr>
          <w:p w:rsidR="00E51904" w:rsidRDefault="00E51904">
            <w:pPr>
              <w:pStyle w:val="ConsPlusNormal"/>
              <w:jc w:val="center"/>
            </w:pPr>
            <w:r>
              <w:t>X</w:t>
            </w:r>
          </w:p>
        </w:tc>
        <w:tc>
          <w:tcPr>
            <w:tcW w:w="1474" w:type="dxa"/>
          </w:tcPr>
          <w:p w:rsidR="00E51904" w:rsidRDefault="00E51904">
            <w:pPr>
              <w:pStyle w:val="ConsPlusNormal"/>
              <w:jc w:val="center"/>
            </w:pPr>
            <w:r>
              <w:t>185217,5</w:t>
            </w:r>
          </w:p>
        </w:tc>
        <w:tc>
          <w:tcPr>
            <w:tcW w:w="1077" w:type="dxa"/>
          </w:tcPr>
          <w:p w:rsidR="00E51904" w:rsidRDefault="00E51904">
            <w:pPr>
              <w:pStyle w:val="ConsPlusNormal"/>
              <w:jc w:val="center"/>
            </w:pPr>
            <w:r>
              <w:t>X</w:t>
            </w:r>
          </w:p>
        </w:tc>
      </w:tr>
      <w:tr w:rsidR="00E51904">
        <w:tc>
          <w:tcPr>
            <w:tcW w:w="4819" w:type="dxa"/>
          </w:tcPr>
          <w:p w:rsidR="00E51904" w:rsidRDefault="00E51904">
            <w:pPr>
              <w:pStyle w:val="ConsPlusNormal"/>
            </w:pPr>
            <w:r>
              <w:t xml:space="preserve">8. Иные расходы (равно </w:t>
            </w:r>
            <w:hyperlink w:anchor="P4654">
              <w:r>
                <w:rPr>
                  <w:color w:val="0000FF"/>
                </w:rPr>
                <w:t>строке 65</w:t>
              </w:r>
            </w:hyperlink>
            <w:r>
              <w:t>)</w:t>
            </w:r>
          </w:p>
        </w:tc>
        <w:tc>
          <w:tcPr>
            <w:tcW w:w="907" w:type="dxa"/>
          </w:tcPr>
          <w:p w:rsidR="00E51904" w:rsidRDefault="00E51904">
            <w:pPr>
              <w:pStyle w:val="ConsPlusNormal"/>
              <w:jc w:val="center"/>
            </w:pPr>
            <w:r>
              <w:t>35</w:t>
            </w:r>
          </w:p>
        </w:tc>
        <w:tc>
          <w:tcPr>
            <w:tcW w:w="2948" w:type="dxa"/>
          </w:tcPr>
          <w:p w:rsidR="00E51904" w:rsidRDefault="00E51904">
            <w:pPr>
              <w:pStyle w:val="ConsPlusNormal"/>
              <w:jc w:val="center"/>
            </w:pPr>
            <w:r>
              <w:t>-</w:t>
            </w:r>
          </w:p>
        </w:tc>
        <w:tc>
          <w:tcPr>
            <w:tcW w:w="2098" w:type="dxa"/>
          </w:tcPr>
          <w:p w:rsidR="00E51904" w:rsidRDefault="00E51904">
            <w:pPr>
              <w:pStyle w:val="ConsPlusNormal"/>
              <w:jc w:val="center"/>
            </w:pPr>
            <w:r>
              <w:t>X</w:t>
            </w:r>
          </w:p>
        </w:tc>
        <w:tc>
          <w:tcPr>
            <w:tcW w:w="1871" w:type="dxa"/>
          </w:tcPr>
          <w:p w:rsidR="00E51904" w:rsidRDefault="00E51904">
            <w:pPr>
              <w:pStyle w:val="ConsPlusNormal"/>
              <w:jc w:val="center"/>
            </w:pPr>
            <w:r>
              <w:t>X</w:t>
            </w:r>
          </w:p>
        </w:tc>
        <w:tc>
          <w:tcPr>
            <w:tcW w:w="1247" w:type="dxa"/>
          </w:tcPr>
          <w:p w:rsidR="00E51904" w:rsidRDefault="00E51904">
            <w:pPr>
              <w:pStyle w:val="ConsPlusNormal"/>
              <w:jc w:val="center"/>
            </w:pPr>
            <w:r>
              <w:t>X</w:t>
            </w:r>
          </w:p>
        </w:tc>
        <w:tc>
          <w:tcPr>
            <w:tcW w:w="1077" w:type="dxa"/>
          </w:tcPr>
          <w:p w:rsidR="00E51904" w:rsidRDefault="00E51904">
            <w:pPr>
              <w:pStyle w:val="ConsPlusNormal"/>
              <w:jc w:val="center"/>
            </w:pPr>
            <w:r>
              <w:t>0,0</w:t>
            </w:r>
          </w:p>
        </w:tc>
        <w:tc>
          <w:tcPr>
            <w:tcW w:w="1402" w:type="dxa"/>
          </w:tcPr>
          <w:p w:rsidR="00E51904" w:rsidRDefault="00E51904">
            <w:pPr>
              <w:pStyle w:val="ConsPlusNormal"/>
              <w:jc w:val="center"/>
            </w:pPr>
            <w:r>
              <w:t>X</w:t>
            </w:r>
          </w:p>
        </w:tc>
        <w:tc>
          <w:tcPr>
            <w:tcW w:w="1474" w:type="dxa"/>
          </w:tcPr>
          <w:p w:rsidR="00E51904" w:rsidRDefault="00E51904">
            <w:pPr>
              <w:pStyle w:val="ConsPlusNormal"/>
              <w:jc w:val="center"/>
            </w:pPr>
            <w:r>
              <w:t>0,0</w:t>
            </w:r>
          </w:p>
        </w:tc>
        <w:tc>
          <w:tcPr>
            <w:tcW w:w="1077" w:type="dxa"/>
          </w:tcPr>
          <w:p w:rsidR="00E51904" w:rsidRDefault="00E51904">
            <w:pPr>
              <w:pStyle w:val="ConsPlusNormal"/>
              <w:jc w:val="center"/>
            </w:pPr>
            <w:r>
              <w:t>X</w:t>
            </w:r>
          </w:p>
        </w:tc>
      </w:tr>
      <w:tr w:rsidR="00E51904">
        <w:tc>
          <w:tcPr>
            <w:tcW w:w="4819" w:type="dxa"/>
          </w:tcPr>
          <w:p w:rsidR="00E51904" w:rsidRDefault="00E51904">
            <w:pPr>
              <w:pStyle w:val="ConsPlusNormal"/>
            </w:pPr>
            <w:r>
              <w:t xml:space="preserve">из </w:t>
            </w:r>
            <w:hyperlink w:anchor="P3270">
              <w:r>
                <w:rPr>
                  <w:color w:val="0000FF"/>
                </w:rPr>
                <w:t>строки 20</w:t>
              </w:r>
            </w:hyperlink>
            <w:r>
              <w:t>:</w:t>
            </w:r>
          </w:p>
        </w:tc>
        <w:tc>
          <w:tcPr>
            <w:tcW w:w="907" w:type="dxa"/>
            <w:tcBorders>
              <w:bottom w:val="nil"/>
            </w:tcBorders>
          </w:tcPr>
          <w:p w:rsidR="00E51904" w:rsidRDefault="00E51904">
            <w:pPr>
              <w:pStyle w:val="ConsPlusNormal"/>
            </w:pPr>
          </w:p>
        </w:tc>
        <w:tc>
          <w:tcPr>
            <w:tcW w:w="2948" w:type="dxa"/>
            <w:tcBorders>
              <w:bottom w:val="nil"/>
            </w:tcBorders>
          </w:tcPr>
          <w:p w:rsidR="00E51904" w:rsidRDefault="00E51904">
            <w:pPr>
              <w:pStyle w:val="ConsPlusNormal"/>
            </w:pPr>
          </w:p>
        </w:tc>
        <w:tc>
          <w:tcPr>
            <w:tcW w:w="2098" w:type="dxa"/>
            <w:tcBorders>
              <w:bottom w:val="nil"/>
            </w:tcBorders>
          </w:tcPr>
          <w:p w:rsidR="00E51904" w:rsidRDefault="00E51904">
            <w:pPr>
              <w:pStyle w:val="ConsPlusNormal"/>
            </w:pPr>
          </w:p>
        </w:tc>
        <w:tc>
          <w:tcPr>
            <w:tcW w:w="1871" w:type="dxa"/>
            <w:tcBorders>
              <w:bottom w:val="nil"/>
            </w:tcBorders>
          </w:tcPr>
          <w:p w:rsidR="00E51904" w:rsidRDefault="00E51904">
            <w:pPr>
              <w:pStyle w:val="ConsPlusNormal"/>
            </w:pPr>
          </w:p>
        </w:tc>
        <w:tc>
          <w:tcPr>
            <w:tcW w:w="1247" w:type="dxa"/>
            <w:tcBorders>
              <w:bottom w:val="nil"/>
            </w:tcBorders>
          </w:tcPr>
          <w:p w:rsidR="00E51904" w:rsidRDefault="00E51904">
            <w:pPr>
              <w:pStyle w:val="ConsPlusNormal"/>
            </w:pPr>
          </w:p>
        </w:tc>
        <w:tc>
          <w:tcPr>
            <w:tcW w:w="1077" w:type="dxa"/>
            <w:tcBorders>
              <w:bottom w:val="nil"/>
            </w:tcBorders>
          </w:tcPr>
          <w:p w:rsidR="00E51904" w:rsidRDefault="00E51904">
            <w:pPr>
              <w:pStyle w:val="ConsPlusNormal"/>
            </w:pPr>
          </w:p>
        </w:tc>
        <w:tc>
          <w:tcPr>
            <w:tcW w:w="1402" w:type="dxa"/>
            <w:tcBorders>
              <w:bottom w:val="nil"/>
            </w:tcBorders>
          </w:tcPr>
          <w:p w:rsidR="00E51904" w:rsidRDefault="00E51904">
            <w:pPr>
              <w:pStyle w:val="ConsPlusNormal"/>
            </w:pPr>
          </w:p>
        </w:tc>
        <w:tc>
          <w:tcPr>
            <w:tcW w:w="1474" w:type="dxa"/>
            <w:tcBorders>
              <w:bottom w:val="nil"/>
            </w:tcBorders>
          </w:tcPr>
          <w:p w:rsidR="00E51904" w:rsidRDefault="00E51904">
            <w:pPr>
              <w:pStyle w:val="ConsPlusNormal"/>
            </w:pPr>
          </w:p>
        </w:tc>
        <w:tc>
          <w:tcPr>
            <w:tcW w:w="1077" w:type="dxa"/>
            <w:tcBorders>
              <w:bottom w:val="nil"/>
            </w:tcBorders>
          </w:tcPr>
          <w:p w:rsidR="00E51904" w:rsidRDefault="00E51904">
            <w:pPr>
              <w:pStyle w:val="ConsPlusNormal"/>
            </w:pPr>
          </w:p>
        </w:tc>
      </w:tr>
      <w:tr w:rsidR="00E51904">
        <w:tc>
          <w:tcPr>
            <w:tcW w:w="4819" w:type="dxa"/>
          </w:tcPr>
          <w:p w:rsidR="00E51904" w:rsidRDefault="00E51904">
            <w:pPr>
              <w:pStyle w:val="ConsPlusNormal"/>
            </w:pPr>
            <w:r>
              <w:t>1. Медицинская помощь, предоставляемая в рамках базовой программы ОМС застрахованным лицам (за счет субвенции ФОМС)</w:t>
            </w:r>
          </w:p>
        </w:tc>
        <w:tc>
          <w:tcPr>
            <w:tcW w:w="907" w:type="dxa"/>
            <w:tcBorders>
              <w:top w:val="nil"/>
            </w:tcBorders>
          </w:tcPr>
          <w:p w:rsidR="00E51904" w:rsidRDefault="00E51904">
            <w:pPr>
              <w:pStyle w:val="ConsPlusNormal"/>
              <w:jc w:val="center"/>
            </w:pPr>
            <w:r>
              <w:t>36</w:t>
            </w:r>
          </w:p>
        </w:tc>
        <w:tc>
          <w:tcPr>
            <w:tcW w:w="2948" w:type="dxa"/>
            <w:tcBorders>
              <w:top w:val="nil"/>
            </w:tcBorders>
          </w:tcPr>
          <w:p w:rsidR="00E51904" w:rsidRDefault="00E51904">
            <w:pPr>
              <w:pStyle w:val="ConsPlusNormal"/>
            </w:pPr>
          </w:p>
        </w:tc>
        <w:tc>
          <w:tcPr>
            <w:tcW w:w="2098" w:type="dxa"/>
            <w:tcBorders>
              <w:top w:val="nil"/>
            </w:tcBorders>
          </w:tcPr>
          <w:p w:rsidR="00E51904" w:rsidRDefault="00E51904">
            <w:pPr>
              <w:pStyle w:val="ConsPlusNormal"/>
              <w:jc w:val="center"/>
            </w:pPr>
            <w:r>
              <w:t>X</w:t>
            </w:r>
          </w:p>
        </w:tc>
        <w:tc>
          <w:tcPr>
            <w:tcW w:w="1871" w:type="dxa"/>
            <w:tcBorders>
              <w:top w:val="nil"/>
            </w:tcBorders>
          </w:tcPr>
          <w:p w:rsidR="00E51904" w:rsidRDefault="00E51904">
            <w:pPr>
              <w:pStyle w:val="ConsPlusNormal"/>
              <w:jc w:val="center"/>
            </w:pPr>
            <w:r>
              <w:t>X</w:t>
            </w:r>
          </w:p>
        </w:tc>
        <w:tc>
          <w:tcPr>
            <w:tcW w:w="1247" w:type="dxa"/>
            <w:tcBorders>
              <w:top w:val="nil"/>
            </w:tcBorders>
          </w:tcPr>
          <w:p w:rsidR="00E51904" w:rsidRDefault="00E51904">
            <w:pPr>
              <w:pStyle w:val="ConsPlusNormal"/>
              <w:jc w:val="center"/>
            </w:pPr>
            <w:r>
              <w:t>X</w:t>
            </w:r>
          </w:p>
        </w:tc>
        <w:tc>
          <w:tcPr>
            <w:tcW w:w="1077" w:type="dxa"/>
            <w:tcBorders>
              <w:top w:val="nil"/>
            </w:tcBorders>
          </w:tcPr>
          <w:p w:rsidR="00E51904" w:rsidRDefault="00E51904">
            <w:pPr>
              <w:pStyle w:val="ConsPlusNormal"/>
              <w:jc w:val="center"/>
            </w:pPr>
            <w:r>
              <w:t>20273,5</w:t>
            </w:r>
          </w:p>
        </w:tc>
        <w:tc>
          <w:tcPr>
            <w:tcW w:w="1402" w:type="dxa"/>
            <w:tcBorders>
              <w:top w:val="nil"/>
            </w:tcBorders>
          </w:tcPr>
          <w:p w:rsidR="00E51904" w:rsidRDefault="00E51904">
            <w:pPr>
              <w:pStyle w:val="ConsPlusNormal"/>
              <w:jc w:val="center"/>
            </w:pPr>
            <w:r>
              <w:t>X</w:t>
            </w:r>
          </w:p>
        </w:tc>
        <w:tc>
          <w:tcPr>
            <w:tcW w:w="1474" w:type="dxa"/>
            <w:tcBorders>
              <w:top w:val="nil"/>
            </w:tcBorders>
          </w:tcPr>
          <w:p w:rsidR="00E51904" w:rsidRDefault="00E51904">
            <w:pPr>
              <w:pStyle w:val="ConsPlusNormal"/>
              <w:jc w:val="center"/>
            </w:pPr>
            <w:r>
              <w:t>23651148,3</w:t>
            </w:r>
          </w:p>
        </w:tc>
        <w:tc>
          <w:tcPr>
            <w:tcW w:w="1077" w:type="dxa"/>
            <w:tcBorders>
              <w:top w:val="nil"/>
            </w:tcBorders>
          </w:tcPr>
          <w:p w:rsidR="00E51904" w:rsidRDefault="00E51904">
            <w:pPr>
              <w:pStyle w:val="ConsPlusNormal"/>
              <w:jc w:val="center"/>
            </w:pPr>
            <w:r>
              <w:t>81,0%</w:t>
            </w:r>
          </w:p>
        </w:tc>
      </w:tr>
      <w:tr w:rsidR="00E51904">
        <w:tblPrEx>
          <w:tblBorders>
            <w:insideH w:val="nil"/>
          </w:tblBorders>
        </w:tblPrEx>
        <w:tc>
          <w:tcPr>
            <w:tcW w:w="18920" w:type="dxa"/>
            <w:gridSpan w:val="10"/>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77"/>
              <w:gridCol w:w="146"/>
              <w:gridCol w:w="18427"/>
              <w:gridCol w:w="146"/>
            </w:tblGrid>
            <w:tr w:rsidR="00E5190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1904" w:rsidRDefault="00E5190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1904" w:rsidRDefault="00E51904">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E51904" w:rsidRDefault="00E51904">
                  <w:pPr>
                    <w:pStyle w:val="ConsPlusNormal"/>
                    <w:jc w:val="both"/>
                  </w:pPr>
                  <w:r>
                    <w:rPr>
                      <w:color w:val="392C69"/>
                    </w:rPr>
                    <w:t>КонсультантПлюс: примечание.</w:t>
                  </w:r>
                </w:p>
                <w:p w:rsidR="00E51904" w:rsidRDefault="00E51904">
                  <w:pPr>
                    <w:pStyle w:val="ConsPlusNormal"/>
                    <w:jc w:val="both"/>
                  </w:pPr>
                  <w:r>
                    <w:rPr>
                      <w:color w:val="392C69"/>
                    </w:rPr>
                    <w:t>Нумерация пунктов дана в соответствии с официальным источником публикации.</w:t>
                  </w:r>
                </w:p>
              </w:tc>
              <w:tc>
                <w:tcPr>
                  <w:tcW w:w="113" w:type="dxa"/>
                  <w:tcBorders>
                    <w:top w:val="nil"/>
                    <w:left w:val="nil"/>
                    <w:bottom w:val="nil"/>
                    <w:right w:val="nil"/>
                  </w:tcBorders>
                  <w:shd w:val="clear" w:color="auto" w:fill="F4F3F8"/>
                  <w:tcMar>
                    <w:top w:w="0" w:type="dxa"/>
                    <w:left w:w="0" w:type="dxa"/>
                    <w:bottom w:w="0" w:type="dxa"/>
                    <w:right w:w="0" w:type="dxa"/>
                  </w:tcMar>
                </w:tcPr>
                <w:p w:rsidR="00E51904" w:rsidRDefault="00E51904">
                  <w:pPr>
                    <w:pStyle w:val="ConsPlusNormal"/>
                  </w:pPr>
                </w:p>
              </w:tc>
            </w:tr>
          </w:tbl>
          <w:p w:rsidR="00E51904" w:rsidRDefault="00E51904">
            <w:pPr>
              <w:pStyle w:val="ConsPlusNormal"/>
            </w:pPr>
          </w:p>
        </w:tc>
      </w:tr>
      <w:tr w:rsidR="00E51904">
        <w:tblPrEx>
          <w:tblBorders>
            <w:insideH w:val="nil"/>
          </w:tblBorders>
        </w:tblPrEx>
        <w:tc>
          <w:tcPr>
            <w:tcW w:w="4819" w:type="dxa"/>
            <w:tcBorders>
              <w:top w:val="nil"/>
            </w:tcBorders>
          </w:tcPr>
          <w:p w:rsidR="00E51904" w:rsidRDefault="00E51904">
            <w:pPr>
              <w:pStyle w:val="ConsPlusNormal"/>
            </w:pPr>
            <w:r>
              <w:t>1. Скорая, в том числе скорая специализированная, медицинская помощь</w:t>
            </w:r>
          </w:p>
        </w:tc>
        <w:tc>
          <w:tcPr>
            <w:tcW w:w="907" w:type="dxa"/>
            <w:tcBorders>
              <w:top w:val="nil"/>
            </w:tcBorders>
          </w:tcPr>
          <w:p w:rsidR="00E51904" w:rsidRDefault="00E51904">
            <w:pPr>
              <w:pStyle w:val="ConsPlusNormal"/>
              <w:jc w:val="center"/>
            </w:pPr>
            <w:bookmarkStart w:id="49" w:name="P3772"/>
            <w:bookmarkEnd w:id="49"/>
            <w:r>
              <w:t>37</w:t>
            </w:r>
          </w:p>
        </w:tc>
        <w:tc>
          <w:tcPr>
            <w:tcW w:w="2948" w:type="dxa"/>
            <w:tcBorders>
              <w:top w:val="nil"/>
            </w:tcBorders>
          </w:tcPr>
          <w:p w:rsidR="00E51904" w:rsidRDefault="00E51904">
            <w:pPr>
              <w:pStyle w:val="ConsPlusNormal"/>
              <w:jc w:val="center"/>
            </w:pPr>
            <w:r>
              <w:t>вызов</w:t>
            </w:r>
          </w:p>
        </w:tc>
        <w:tc>
          <w:tcPr>
            <w:tcW w:w="2098" w:type="dxa"/>
            <w:tcBorders>
              <w:top w:val="nil"/>
            </w:tcBorders>
          </w:tcPr>
          <w:p w:rsidR="00E51904" w:rsidRDefault="00E51904">
            <w:pPr>
              <w:pStyle w:val="ConsPlusNormal"/>
              <w:jc w:val="center"/>
            </w:pPr>
            <w:r>
              <w:t>0,29</w:t>
            </w:r>
          </w:p>
        </w:tc>
        <w:tc>
          <w:tcPr>
            <w:tcW w:w="1871" w:type="dxa"/>
            <w:tcBorders>
              <w:top w:val="nil"/>
            </w:tcBorders>
          </w:tcPr>
          <w:p w:rsidR="00E51904" w:rsidRDefault="00E51904">
            <w:pPr>
              <w:pStyle w:val="ConsPlusNormal"/>
              <w:jc w:val="center"/>
            </w:pPr>
            <w:r>
              <w:t>4110,8</w:t>
            </w:r>
          </w:p>
        </w:tc>
        <w:tc>
          <w:tcPr>
            <w:tcW w:w="1247" w:type="dxa"/>
            <w:tcBorders>
              <w:top w:val="nil"/>
            </w:tcBorders>
          </w:tcPr>
          <w:p w:rsidR="00E51904" w:rsidRDefault="00E51904">
            <w:pPr>
              <w:pStyle w:val="ConsPlusNormal"/>
              <w:jc w:val="center"/>
            </w:pPr>
            <w:r>
              <w:t>X</w:t>
            </w:r>
          </w:p>
        </w:tc>
        <w:tc>
          <w:tcPr>
            <w:tcW w:w="1077" w:type="dxa"/>
            <w:tcBorders>
              <w:top w:val="nil"/>
            </w:tcBorders>
          </w:tcPr>
          <w:p w:rsidR="00E51904" w:rsidRDefault="00E51904">
            <w:pPr>
              <w:pStyle w:val="ConsPlusNormal"/>
              <w:jc w:val="center"/>
            </w:pPr>
            <w:r>
              <w:t>1192,1</w:t>
            </w:r>
          </w:p>
        </w:tc>
        <w:tc>
          <w:tcPr>
            <w:tcW w:w="1402" w:type="dxa"/>
            <w:tcBorders>
              <w:top w:val="nil"/>
            </w:tcBorders>
          </w:tcPr>
          <w:p w:rsidR="00E51904" w:rsidRDefault="00E51904">
            <w:pPr>
              <w:pStyle w:val="ConsPlusNormal"/>
              <w:jc w:val="center"/>
            </w:pPr>
            <w:r>
              <w:t>X</w:t>
            </w:r>
          </w:p>
        </w:tc>
        <w:tc>
          <w:tcPr>
            <w:tcW w:w="1474" w:type="dxa"/>
            <w:tcBorders>
              <w:top w:val="nil"/>
            </w:tcBorders>
          </w:tcPr>
          <w:p w:rsidR="00E51904" w:rsidRDefault="00E51904">
            <w:pPr>
              <w:pStyle w:val="ConsPlusNormal"/>
              <w:jc w:val="center"/>
            </w:pPr>
            <w:r>
              <w:t>1390749,4</w:t>
            </w:r>
          </w:p>
        </w:tc>
        <w:tc>
          <w:tcPr>
            <w:tcW w:w="1077" w:type="dxa"/>
            <w:tcBorders>
              <w:top w:val="nil"/>
            </w:tcBorders>
          </w:tcPr>
          <w:p w:rsidR="00E51904" w:rsidRDefault="00E51904">
            <w:pPr>
              <w:pStyle w:val="ConsPlusNormal"/>
              <w:jc w:val="center"/>
            </w:pPr>
            <w:r>
              <w:t>X</w:t>
            </w:r>
          </w:p>
        </w:tc>
      </w:tr>
      <w:tr w:rsidR="00E51904">
        <w:tc>
          <w:tcPr>
            <w:tcW w:w="4819" w:type="dxa"/>
          </w:tcPr>
          <w:p w:rsidR="00E51904" w:rsidRDefault="00E51904">
            <w:pPr>
              <w:pStyle w:val="ConsPlusNormal"/>
            </w:pPr>
            <w:r>
              <w:t>2. Первичная медико-санитарная помощь, за исключением медицинской реабилитации</w:t>
            </w:r>
          </w:p>
        </w:tc>
        <w:tc>
          <w:tcPr>
            <w:tcW w:w="907" w:type="dxa"/>
          </w:tcPr>
          <w:p w:rsidR="00E51904" w:rsidRDefault="00E51904">
            <w:pPr>
              <w:pStyle w:val="ConsPlusNormal"/>
              <w:jc w:val="center"/>
            </w:pPr>
            <w:r>
              <w:t>38</w:t>
            </w:r>
          </w:p>
        </w:tc>
        <w:tc>
          <w:tcPr>
            <w:tcW w:w="2948" w:type="dxa"/>
          </w:tcPr>
          <w:p w:rsidR="00E51904" w:rsidRDefault="00E51904">
            <w:pPr>
              <w:pStyle w:val="ConsPlusNormal"/>
              <w:jc w:val="center"/>
            </w:pPr>
            <w:r>
              <w:t>X</w:t>
            </w:r>
          </w:p>
        </w:tc>
        <w:tc>
          <w:tcPr>
            <w:tcW w:w="2098" w:type="dxa"/>
          </w:tcPr>
          <w:p w:rsidR="00E51904" w:rsidRDefault="00E51904">
            <w:pPr>
              <w:pStyle w:val="ConsPlusNormal"/>
              <w:jc w:val="center"/>
            </w:pPr>
            <w:r>
              <w:t>X</w:t>
            </w:r>
          </w:p>
        </w:tc>
        <w:tc>
          <w:tcPr>
            <w:tcW w:w="1871" w:type="dxa"/>
          </w:tcPr>
          <w:p w:rsidR="00E51904" w:rsidRDefault="00E51904">
            <w:pPr>
              <w:pStyle w:val="ConsPlusNormal"/>
              <w:jc w:val="center"/>
            </w:pPr>
            <w:r>
              <w:t>X</w:t>
            </w:r>
          </w:p>
        </w:tc>
        <w:tc>
          <w:tcPr>
            <w:tcW w:w="1247" w:type="dxa"/>
          </w:tcPr>
          <w:p w:rsidR="00E51904" w:rsidRDefault="00E51904">
            <w:pPr>
              <w:pStyle w:val="ConsPlusNormal"/>
              <w:jc w:val="center"/>
            </w:pPr>
            <w:r>
              <w:t>X</w:t>
            </w:r>
          </w:p>
        </w:tc>
        <w:tc>
          <w:tcPr>
            <w:tcW w:w="1077" w:type="dxa"/>
          </w:tcPr>
          <w:p w:rsidR="00E51904" w:rsidRDefault="00E51904">
            <w:pPr>
              <w:pStyle w:val="ConsPlusNormal"/>
              <w:jc w:val="center"/>
            </w:pPr>
            <w:r>
              <w:t>X</w:t>
            </w:r>
          </w:p>
        </w:tc>
        <w:tc>
          <w:tcPr>
            <w:tcW w:w="1402" w:type="dxa"/>
          </w:tcPr>
          <w:p w:rsidR="00E51904" w:rsidRDefault="00E51904">
            <w:pPr>
              <w:pStyle w:val="ConsPlusNormal"/>
              <w:jc w:val="center"/>
            </w:pPr>
            <w:r>
              <w:t>X</w:t>
            </w:r>
          </w:p>
        </w:tc>
        <w:tc>
          <w:tcPr>
            <w:tcW w:w="1474" w:type="dxa"/>
          </w:tcPr>
          <w:p w:rsidR="00E51904" w:rsidRDefault="00E51904">
            <w:pPr>
              <w:pStyle w:val="ConsPlusNormal"/>
              <w:jc w:val="center"/>
            </w:pPr>
            <w:r>
              <w:t>X</w:t>
            </w:r>
          </w:p>
        </w:tc>
        <w:tc>
          <w:tcPr>
            <w:tcW w:w="1077" w:type="dxa"/>
          </w:tcPr>
          <w:p w:rsidR="00E51904" w:rsidRDefault="00E51904">
            <w:pPr>
              <w:pStyle w:val="ConsPlusNormal"/>
              <w:jc w:val="center"/>
            </w:pPr>
            <w:r>
              <w:t>X</w:t>
            </w:r>
          </w:p>
        </w:tc>
      </w:tr>
      <w:tr w:rsidR="00E51904">
        <w:tc>
          <w:tcPr>
            <w:tcW w:w="4819" w:type="dxa"/>
          </w:tcPr>
          <w:p w:rsidR="00E51904" w:rsidRDefault="00E51904">
            <w:pPr>
              <w:pStyle w:val="ConsPlusNormal"/>
            </w:pPr>
            <w:r>
              <w:t>2.1. В амбулаторных условиях:</w:t>
            </w:r>
          </w:p>
        </w:tc>
        <w:tc>
          <w:tcPr>
            <w:tcW w:w="907" w:type="dxa"/>
          </w:tcPr>
          <w:p w:rsidR="00E51904" w:rsidRDefault="00E51904">
            <w:pPr>
              <w:pStyle w:val="ConsPlusNormal"/>
              <w:jc w:val="center"/>
            </w:pPr>
            <w:r>
              <w:t>39</w:t>
            </w:r>
          </w:p>
        </w:tc>
        <w:tc>
          <w:tcPr>
            <w:tcW w:w="2948" w:type="dxa"/>
          </w:tcPr>
          <w:p w:rsidR="00E51904" w:rsidRDefault="00E51904">
            <w:pPr>
              <w:pStyle w:val="ConsPlusNormal"/>
              <w:jc w:val="center"/>
            </w:pPr>
            <w:r>
              <w:t>X</w:t>
            </w:r>
          </w:p>
        </w:tc>
        <w:tc>
          <w:tcPr>
            <w:tcW w:w="2098" w:type="dxa"/>
          </w:tcPr>
          <w:p w:rsidR="00E51904" w:rsidRDefault="00E51904">
            <w:pPr>
              <w:pStyle w:val="ConsPlusNormal"/>
              <w:jc w:val="center"/>
            </w:pPr>
            <w:r>
              <w:t>X</w:t>
            </w:r>
          </w:p>
        </w:tc>
        <w:tc>
          <w:tcPr>
            <w:tcW w:w="1871" w:type="dxa"/>
          </w:tcPr>
          <w:p w:rsidR="00E51904" w:rsidRDefault="00E51904">
            <w:pPr>
              <w:pStyle w:val="ConsPlusNormal"/>
              <w:jc w:val="center"/>
            </w:pPr>
            <w:r>
              <w:t>X</w:t>
            </w:r>
          </w:p>
        </w:tc>
        <w:tc>
          <w:tcPr>
            <w:tcW w:w="1247" w:type="dxa"/>
          </w:tcPr>
          <w:p w:rsidR="00E51904" w:rsidRDefault="00E51904">
            <w:pPr>
              <w:pStyle w:val="ConsPlusNormal"/>
              <w:jc w:val="center"/>
            </w:pPr>
            <w:r>
              <w:t>X</w:t>
            </w:r>
          </w:p>
        </w:tc>
        <w:tc>
          <w:tcPr>
            <w:tcW w:w="1077" w:type="dxa"/>
          </w:tcPr>
          <w:p w:rsidR="00E51904" w:rsidRDefault="00E51904">
            <w:pPr>
              <w:pStyle w:val="ConsPlusNormal"/>
              <w:jc w:val="center"/>
            </w:pPr>
            <w:r>
              <w:t>X</w:t>
            </w:r>
          </w:p>
        </w:tc>
        <w:tc>
          <w:tcPr>
            <w:tcW w:w="1402" w:type="dxa"/>
          </w:tcPr>
          <w:p w:rsidR="00E51904" w:rsidRDefault="00E51904">
            <w:pPr>
              <w:pStyle w:val="ConsPlusNormal"/>
              <w:jc w:val="center"/>
            </w:pPr>
            <w:r>
              <w:t>X</w:t>
            </w:r>
          </w:p>
        </w:tc>
        <w:tc>
          <w:tcPr>
            <w:tcW w:w="1474" w:type="dxa"/>
          </w:tcPr>
          <w:p w:rsidR="00E51904" w:rsidRDefault="00E51904">
            <w:pPr>
              <w:pStyle w:val="ConsPlusNormal"/>
              <w:jc w:val="center"/>
            </w:pPr>
            <w:r>
              <w:t>X</w:t>
            </w:r>
          </w:p>
        </w:tc>
        <w:tc>
          <w:tcPr>
            <w:tcW w:w="1077" w:type="dxa"/>
          </w:tcPr>
          <w:p w:rsidR="00E51904" w:rsidRDefault="00E51904">
            <w:pPr>
              <w:pStyle w:val="ConsPlusNormal"/>
              <w:jc w:val="center"/>
            </w:pPr>
            <w:r>
              <w:t>X</w:t>
            </w:r>
          </w:p>
        </w:tc>
      </w:tr>
      <w:tr w:rsidR="00E51904">
        <w:tc>
          <w:tcPr>
            <w:tcW w:w="4819" w:type="dxa"/>
          </w:tcPr>
          <w:p w:rsidR="00E51904" w:rsidRDefault="00E51904">
            <w:pPr>
              <w:pStyle w:val="ConsPlusNormal"/>
            </w:pPr>
            <w:r>
              <w:t xml:space="preserve">2.1.1. посещения с профилактическими и иными целями, всего (сумма </w:t>
            </w:r>
            <w:hyperlink w:anchor="P3812">
              <w:r>
                <w:rPr>
                  <w:color w:val="0000FF"/>
                </w:rPr>
                <w:t>строк 39.1.1</w:t>
              </w:r>
            </w:hyperlink>
            <w:r>
              <w:t xml:space="preserve"> + </w:t>
            </w:r>
            <w:hyperlink w:anchor="P3822">
              <w:r>
                <w:rPr>
                  <w:color w:val="0000FF"/>
                </w:rPr>
                <w:t>39.1.2</w:t>
              </w:r>
            </w:hyperlink>
            <w:r>
              <w:t xml:space="preserve"> + </w:t>
            </w:r>
            <w:hyperlink w:anchor="P3842">
              <w:r>
                <w:rPr>
                  <w:color w:val="0000FF"/>
                </w:rPr>
                <w:t>39.1.3</w:t>
              </w:r>
            </w:hyperlink>
            <w:r>
              <w:t>), из них:</w:t>
            </w:r>
          </w:p>
        </w:tc>
        <w:tc>
          <w:tcPr>
            <w:tcW w:w="907" w:type="dxa"/>
          </w:tcPr>
          <w:p w:rsidR="00E51904" w:rsidRDefault="00E51904">
            <w:pPr>
              <w:pStyle w:val="ConsPlusNormal"/>
              <w:jc w:val="center"/>
            </w:pPr>
            <w:bookmarkStart w:id="50" w:name="P3802"/>
            <w:bookmarkEnd w:id="50"/>
            <w:r>
              <w:t>39.1</w:t>
            </w:r>
          </w:p>
        </w:tc>
        <w:tc>
          <w:tcPr>
            <w:tcW w:w="2948" w:type="dxa"/>
          </w:tcPr>
          <w:p w:rsidR="00E51904" w:rsidRDefault="00E51904">
            <w:pPr>
              <w:pStyle w:val="ConsPlusNormal"/>
            </w:pPr>
            <w:r>
              <w:t>посещение/комплексное посещение</w:t>
            </w:r>
          </w:p>
        </w:tc>
        <w:tc>
          <w:tcPr>
            <w:tcW w:w="2098" w:type="dxa"/>
          </w:tcPr>
          <w:p w:rsidR="00E51904" w:rsidRDefault="00E51904">
            <w:pPr>
              <w:pStyle w:val="ConsPlusNormal"/>
              <w:jc w:val="center"/>
            </w:pPr>
            <w:r>
              <w:t>2,833267</w:t>
            </w:r>
          </w:p>
        </w:tc>
        <w:tc>
          <w:tcPr>
            <w:tcW w:w="1871" w:type="dxa"/>
          </w:tcPr>
          <w:p w:rsidR="00E51904" w:rsidRDefault="00E51904">
            <w:pPr>
              <w:pStyle w:val="ConsPlusNormal"/>
              <w:jc w:val="center"/>
            </w:pPr>
            <w:r>
              <w:t>1121,7</w:t>
            </w:r>
          </w:p>
        </w:tc>
        <w:tc>
          <w:tcPr>
            <w:tcW w:w="1247" w:type="dxa"/>
          </w:tcPr>
          <w:p w:rsidR="00E51904" w:rsidRDefault="00E51904">
            <w:pPr>
              <w:pStyle w:val="ConsPlusNormal"/>
              <w:jc w:val="center"/>
            </w:pPr>
            <w:r>
              <w:t>X</w:t>
            </w:r>
          </w:p>
        </w:tc>
        <w:tc>
          <w:tcPr>
            <w:tcW w:w="1077" w:type="dxa"/>
          </w:tcPr>
          <w:p w:rsidR="00E51904" w:rsidRDefault="00E51904">
            <w:pPr>
              <w:pStyle w:val="ConsPlusNormal"/>
              <w:jc w:val="center"/>
            </w:pPr>
            <w:r>
              <w:t>3178,1</w:t>
            </w:r>
          </w:p>
        </w:tc>
        <w:tc>
          <w:tcPr>
            <w:tcW w:w="1402" w:type="dxa"/>
          </w:tcPr>
          <w:p w:rsidR="00E51904" w:rsidRDefault="00E51904">
            <w:pPr>
              <w:pStyle w:val="ConsPlusNormal"/>
              <w:jc w:val="center"/>
            </w:pPr>
            <w:r>
              <w:t>X</w:t>
            </w:r>
          </w:p>
        </w:tc>
        <w:tc>
          <w:tcPr>
            <w:tcW w:w="1474" w:type="dxa"/>
          </w:tcPr>
          <w:p w:rsidR="00E51904" w:rsidRDefault="00E51904">
            <w:pPr>
              <w:pStyle w:val="ConsPlusNormal"/>
              <w:jc w:val="center"/>
            </w:pPr>
            <w:r>
              <w:t>3707554,4</w:t>
            </w:r>
          </w:p>
        </w:tc>
        <w:tc>
          <w:tcPr>
            <w:tcW w:w="1077" w:type="dxa"/>
          </w:tcPr>
          <w:p w:rsidR="00E51904" w:rsidRDefault="00E51904">
            <w:pPr>
              <w:pStyle w:val="ConsPlusNormal"/>
              <w:jc w:val="center"/>
            </w:pPr>
            <w:r>
              <w:t>X</w:t>
            </w:r>
          </w:p>
        </w:tc>
      </w:tr>
      <w:tr w:rsidR="00E51904">
        <w:tc>
          <w:tcPr>
            <w:tcW w:w="4819" w:type="dxa"/>
          </w:tcPr>
          <w:p w:rsidR="00E51904" w:rsidRDefault="00E51904">
            <w:pPr>
              <w:pStyle w:val="ConsPlusNormal"/>
            </w:pPr>
            <w:r>
              <w:t>для проведения профилактических медицинских осмотров</w:t>
            </w:r>
          </w:p>
        </w:tc>
        <w:tc>
          <w:tcPr>
            <w:tcW w:w="907" w:type="dxa"/>
          </w:tcPr>
          <w:p w:rsidR="00E51904" w:rsidRDefault="00E51904">
            <w:pPr>
              <w:pStyle w:val="ConsPlusNormal"/>
              <w:jc w:val="center"/>
            </w:pPr>
            <w:bookmarkStart w:id="51" w:name="P3812"/>
            <w:bookmarkEnd w:id="51"/>
            <w:r>
              <w:t>39.1.1</w:t>
            </w:r>
          </w:p>
        </w:tc>
        <w:tc>
          <w:tcPr>
            <w:tcW w:w="2948" w:type="dxa"/>
          </w:tcPr>
          <w:p w:rsidR="00E51904" w:rsidRDefault="00E51904">
            <w:pPr>
              <w:pStyle w:val="ConsPlusNormal"/>
              <w:jc w:val="center"/>
            </w:pPr>
            <w:r>
              <w:t>комплексное посещение</w:t>
            </w:r>
          </w:p>
        </w:tc>
        <w:tc>
          <w:tcPr>
            <w:tcW w:w="2098" w:type="dxa"/>
          </w:tcPr>
          <w:p w:rsidR="00E51904" w:rsidRDefault="00E51904">
            <w:pPr>
              <w:pStyle w:val="ConsPlusNormal"/>
              <w:jc w:val="center"/>
            </w:pPr>
            <w:r>
              <w:t>0,311412</w:t>
            </w:r>
          </w:p>
        </w:tc>
        <w:tc>
          <w:tcPr>
            <w:tcW w:w="1871" w:type="dxa"/>
          </w:tcPr>
          <w:p w:rsidR="00E51904" w:rsidRDefault="00E51904">
            <w:pPr>
              <w:pStyle w:val="ConsPlusNormal"/>
              <w:jc w:val="center"/>
            </w:pPr>
            <w:r>
              <w:t>2518,0</w:t>
            </w:r>
          </w:p>
        </w:tc>
        <w:tc>
          <w:tcPr>
            <w:tcW w:w="1247" w:type="dxa"/>
          </w:tcPr>
          <w:p w:rsidR="00E51904" w:rsidRDefault="00E51904">
            <w:pPr>
              <w:pStyle w:val="ConsPlusNormal"/>
              <w:jc w:val="center"/>
            </w:pPr>
            <w:r>
              <w:t>X</w:t>
            </w:r>
          </w:p>
        </w:tc>
        <w:tc>
          <w:tcPr>
            <w:tcW w:w="1077" w:type="dxa"/>
          </w:tcPr>
          <w:p w:rsidR="00E51904" w:rsidRDefault="00E51904">
            <w:pPr>
              <w:pStyle w:val="ConsPlusNormal"/>
              <w:jc w:val="center"/>
            </w:pPr>
            <w:r>
              <w:t>784,1</w:t>
            </w:r>
          </w:p>
        </w:tc>
        <w:tc>
          <w:tcPr>
            <w:tcW w:w="1402" w:type="dxa"/>
          </w:tcPr>
          <w:p w:rsidR="00E51904" w:rsidRDefault="00E51904">
            <w:pPr>
              <w:pStyle w:val="ConsPlusNormal"/>
              <w:jc w:val="center"/>
            </w:pPr>
            <w:r>
              <w:t>X</w:t>
            </w:r>
          </w:p>
        </w:tc>
        <w:tc>
          <w:tcPr>
            <w:tcW w:w="1474" w:type="dxa"/>
          </w:tcPr>
          <w:p w:rsidR="00E51904" w:rsidRDefault="00E51904">
            <w:pPr>
              <w:pStyle w:val="ConsPlusNormal"/>
              <w:jc w:val="center"/>
            </w:pPr>
            <w:r>
              <w:t>914776,8</w:t>
            </w:r>
          </w:p>
        </w:tc>
        <w:tc>
          <w:tcPr>
            <w:tcW w:w="1077" w:type="dxa"/>
          </w:tcPr>
          <w:p w:rsidR="00E51904" w:rsidRDefault="00E51904">
            <w:pPr>
              <w:pStyle w:val="ConsPlusNormal"/>
              <w:jc w:val="center"/>
            </w:pPr>
            <w:r>
              <w:t>X</w:t>
            </w:r>
          </w:p>
        </w:tc>
      </w:tr>
      <w:tr w:rsidR="00E51904">
        <w:tc>
          <w:tcPr>
            <w:tcW w:w="4819" w:type="dxa"/>
          </w:tcPr>
          <w:p w:rsidR="00E51904" w:rsidRDefault="00E51904">
            <w:pPr>
              <w:pStyle w:val="ConsPlusNormal"/>
            </w:pPr>
            <w:r>
              <w:lastRenderedPageBreak/>
              <w:t>для проведения диспансеризации, всего, в том числе:</w:t>
            </w:r>
          </w:p>
        </w:tc>
        <w:tc>
          <w:tcPr>
            <w:tcW w:w="907" w:type="dxa"/>
          </w:tcPr>
          <w:p w:rsidR="00E51904" w:rsidRDefault="00E51904">
            <w:pPr>
              <w:pStyle w:val="ConsPlusNormal"/>
              <w:jc w:val="center"/>
            </w:pPr>
            <w:bookmarkStart w:id="52" w:name="P3822"/>
            <w:bookmarkEnd w:id="52"/>
            <w:r>
              <w:t>39.1.2</w:t>
            </w:r>
          </w:p>
        </w:tc>
        <w:tc>
          <w:tcPr>
            <w:tcW w:w="2948" w:type="dxa"/>
          </w:tcPr>
          <w:p w:rsidR="00E51904" w:rsidRDefault="00E51904">
            <w:pPr>
              <w:pStyle w:val="ConsPlusNormal"/>
              <w:jc w:val="center"/>
            </w:pPr>
            <w:r>
              <w:t>комплексное посещение</w:t>
            </w:r>
          </w:p>
        </w:tc>
        <w:tc>
          <w:tcPr>
            <w:tcW w:w="2098" w:type="dxa"/>
          </w:tcPr>
          <w:p w:rsidR="00E51904" w:rsidRDefault="00E51904">
            <w:pPr>
              <w:pStyle w:val="ConsPlusNormal"/>
              <w:jc w:val="center"/>
            </w:pPr>
            <w:r>
              <w:t>0,388591</w:t>
            </w:r>
          </w:p>
        </w:tc>
        <w:tc>
          <w:tcPr>
            <w:tcW w:w="1871" w:type="dxa"/>
          </w:tcPr>
          <w:p w:rsidR="00E51904" w:rsidRDefault="00E51904">
            <w:pPr>
              <w:pStyle w:val="ConsPlusNormal"/>
              <w:jc w:val="center"/>
            </w:pPr>
            <w:r>
              <w:t>3074,4</w:t>
            </w:r>
          </w:p>
        </w:tc>
        <w:tc>
          <w:tcPr>
            <w:tcW w:w="1247" w:type="dxa"/>
          </w:tcPr>
          <w:p w:rsidR="00E51904" w:rsidRDefault="00E51904">
            <w:pPr>
              <w:pStyle w:val="ConsPlusNormal"/>
              <w:jc w:val="center"/>
            </w:pPr>
            <w:r>
              <w:t>X</w:t>
            </w:r>
          </w:p>
        </w:tc>
        <w:tc>
          <w:tcPr>
            <w:tcW w:w="1077" w:type="dxa"/>
          </w:tcPr>
          <w:p w:rsidR="00E51904" w:rsidRDefault="00E51904">
            <w:pPr>
              <w:pStyle w:val="ConsPlusNormal"/>
              <w:jc w:val="center"/>
            </w:pPr>
            <w:r>
              <w:t>1194,7</w:t>
            </w:r>
          </w:p>
        </w:tc>
        <w:tc>
          <w:tcPr>
            <w:tcW w:w="1402" w:type="dxa"/>
          </w:tcPr>
          <w:p w:rsidR="00E51904" w:rsidRDefault="00E51904">
            <w:pPr>
              <w:pStyle w:val="ConsPlusNormal"/>
              <w:jc w:val="center"/>
            </w:pPr>
            <w:r>
              <w:t>X</w:t>
            </w:r>
          </w:p>
        </w:tc>
        <w:tc>
          <w:tcPr>
            <w:tcW w:w="1474" w:type="dxa"/>
          </w:tcPr>
          <w:p w:rsidR="00E51904" w:rsidRDefault="00E51904">
            <w:pPr>
              <w:pStyle w:val="ConsPlusNormal"/>
              <w:jc w:val="center"/>
            </w:pPr>
            <w:r>
              <w:t>1393727,0</w:t>
            </w:r>
          </w:p>
        </w:tc>
        <w:tc>
          <w:tcPr>
            <w:tcW w:w="1077" w:type="dxa"/>
          </w:tcPr>
          <w:p w:rsidR="00E51904" w:rsidRDefault="00E51904">
            <w:pPr>
              <w:pStyle w:val="ConsPlusNormal"/>
              <w:jc w:val="center"/>
            </w:pPr>
            <w:r>
              <w:t>X</w:t>
            </w:r>
          </w:p>
        </w:tc>
      </w:tr>
      <w:tr w:rsidR="00E51904">
        <w:tc>
          <w:tcPr>
            <w:tcW w:w="4819" w:type="dxa"/>
          </w:tcPr>
          <w:p w:rsidR="00E51904" w:rsidRDefault="00E51904">
            <w:pPr>
              <w:pStyle w:val="ConsPlusNormal"/>
            </w:pPr>
            <w:r>
              <w:t>для проведения углубленной диспансеризации</w:t>
            </w:r>
          </w:p>
        </w:tc>
        <w:tc>
          <w:tcPr>
            <w:tcW w:w="907" w:type="dxa"/>
          </w:tcPr>
          <w:p w:rsidR="00E51904" w:rsidRDefault="00E51904">
            <w:pPr>
              <w:pStyle w:val="ConsPlusNormal"/>
              <w:jc w:val="center"/>
            </w:pPr>
            <w:bookmarkStart w:id="53" w:name="P3832"/>
            <w:bookmarkEnd w:id="53"/>
            <w:r>
              <w:t>39.1.2.1</w:t>
            </w:r>
          </w:p>
        </w:tc>
        <w:tc>
          <w:tcPr>
            <w:tcW w:w="2948" w:type="dxa"/>
          </w:tcPr>
          <w:p w:rsidR="00E51904" w:rsidRDefault="00E51904">
            <w:pPr>
              <w:pStyle w:val="ConsPlusNormal"/>
              <w:jc w:val="center"/>
            </w:pPr>
            <w:r>
              <w:t>комплексное посещение</w:t>
            </w:r>
          </w:p>
        </w:tc>
        <w:tc>
          <w:tcPr>
            <w:tcW w:w="2098" w:type="dxa"/>
          </w:tcPr>
          <w:p w:rsidR="00E51904" w:rsidRDefault="00E51904">
            <w:pPr>
              <w:pStyle w:val="ConsPlusNormal"/>
              <w:jc w:val="center"/>
            </w:pPr>
            <w:r>
              <w:t>0,050758</w:t>
            </w:r>
          </w:p>
        </w:tc>
        <w:tc>
          <w:tcPr>
            <w:tcW w:w="1871" w:type="dxa"/>
          </w:tcPr>
          <w:p w:rsidR="00E51904" w:rsidRDefault="00E51904">
            <w:pPr>
              <w:pStyle w:val="ConsPlusNormal"/>
              <w:jc w:val="center"/>
            </w:pPr>
            <w:r>
              <w:t>1323,4</w:t>
            </w:r>
          </w:p>
        </w:tc>
        <w:tc>
          <w:tcPr>
            <w:tcW w:w="1247" w:type="dxa"/>
          </w:tcPr>
          <w:p w:rsidR="00E51904" w:rsidRDefault="00E51904">
            <w:pPr>
              <w:pStyle w:val="ConsPlusNormal"/>
              <w:jc w:val="center"/>
            </w:pPr>
            <w:r>
              <w:t>X</w:t>
            </w:r>
          </w:p>
        </w:tc>
        <w:tc>
          <w:tcPr>
            <w:tcW w:w="1077" w:type="dxa"/>
          </w:tcPr>
          <w:p w:rsidR="00E51904" w:rsidRDefault="00E51904">
            <w:pPr>
              <w:pStyle w:val="ConsPlusNormal"/>
              <w:jc w:val="center"/>
            </w:pPr>
            <w:r>
              <w:t>67,2</w:t>
            </w:r>
          </w:p>
        </w:tc>
        <w:tc>
          <w:tcPr>
            <w:tcW w:w="1402" w:type="dxa"/>
          </w:tcPr>
          <w:p w:rsidR="00E51904" w:rsidRDefault="00E51904">
            <w:pPr>
              <w:pStyle w:val="ConsPlusNormal"/>
              <w:jc w:val="center"/>
            </w:pPr>
            <w:r>
              <w:t>X</w:t>
            </w:r>
          </w:p>
        </w:tc>
        <w:tc>
          <w:tcPr>
            <w:tcW w:w="1474" w:type="dxa"/>
          </w:tcPr>
          <w:p w:rsidR="00E51904" w:rsidRDefault="00E51904">
            <w:pPr>
              <w:pStyle w:val="ConsPlusNormal"/>
              <w:jc w:val="center"/>
            </w:pPr>
            <w:r>
              <w:t>78365,1</w:t>
            </w:r>
          </w:p>
        </w:tc>
        <w:tc>
          <w:tcPr>
            <w:tcW w:w="1077" w:type="dxa"/>
          </w:tcPr>
          <w:p w:rsidR="00E51904" w:rsidRDefault="00E51904">
            <w:pPr>
              <w:pStyle w:val="ConsPlusNormal"/>
              <w:jc w:val="center"/>
            </w:pPr>
            <w:r>
              <w:t>X</w:t>
            </w:r>
          </w:p>
        </w:tc>
      </w:tr>
      <w:tr w:rsidR="00E51904">
        <w:tc>
          <w:tcPr>
            <w:tcW w:w="4819" w:type="dxa"/>
          </w:tcPr>
          <w:p w:rsidR="00E51904" w:rsidRDefault="00E51904">
            <w:pPr>
              <w:pStyle w:val="ConsPlusNormal"/>
            </w:pPr>
            <w:r>
              <w:t>для посещений с иными целями</w:t>
            </w:r>
          </w:p>
        </w:tc>
        <w:tc>
          <w:tcPr>
            <w:tcW w:w="907" w:type="dxa"/>
          </w:tcPr>
          <w:p w:rsidR="00E51904" w:rsidRDefault="00E51904">
            <w:pPr>
              <w:pStyle w:val="ConsPlusNormal"/>
              <w:jc w:val="center"/>
            </w:pPr>
            <w:bookmarkStart w:id="54" w:name="P3842"/>
            <w:bookmarkEnd w:id="54"/>
            <w:r>
              <w:t>39.1.3</w:t>
            </w:r>
          </w:p>
        </w:tc>
        <w:tc>
          <w:tcPr>
            <w:tcW w:w="2948" w:type="dxa"/>
          </w:tcPr>
          <w:p w:rsidR="00E51904" w:rsidRDefault="00E51904">
            <w:pPr>
              <w:pStyle w:val="ConsPlusNormal"/>
              <w:jc w:val="center"/>
            </w:pPr>
            <w:r>
              <w:t>посещение</w:t>
            </w:r>
          </w:p>
        </w:tc>
        <w:tc>
          <w:tcPr>
            <w:tcW w:w="2098" w:type="dxa"/>
          </w:tcPr>
          <w:p w:rsidR="00E51904" w:rsidRDefault="00E51904">
            <w:pPr>
              <w:pStyle w:val="ConsPlusNormal"/>
              <w:jc w:val="center"/>
            </w:pPr>
            <w:r>
              <w:t>2,133264</w:t>
            </w:r>
          </w:p>
        </w:tc>
        <w:tc>
          <w:tcPr>
            <w:tcW w:w="1871" w:type="dxa"/>
          </w:tcPr>
          <w:p w:rsidR="00E51904" w:rsidRDefault="00E51904">
            <w:pPr>
              <w:pStyle w:val="ConsPlusNormal"/>
              <w:jc w:val="center"/>
            </w:pPr>
            <w:r>
              <w:t>562,2</w:t>
            </w:r>
          </w:p>
        </w:tc>
        <w:tc>
          <w:tcPr>
            <w:tcW w:w="1247" w:type="dxa"/>
          </w:tcPr>
          <w:p w:rsidR="00E51904" w:rsidRDefault="00E51904">
            <w:pPr>
              <w:pStyle w:val="ConsPlusNormal"/>
              <w:jc w:val="center"/>
            </w:pPr>
            <w:r>
              <w:t>X</w:t>
            </w:r>
          </w:p>
        </w:tc>
        <w:tc>
          <w:tcPr>
            <w:tcW w:w="1077" w:type="dxa"/>
          </w:tcPr>
          <w:p w:rsidR="00E51904" w:rsidRDefault="00E51904">
            <w:pPr>
              <w:pStyle w:val="ConsPlusNormal"/>
              <w:jc w:val="center"/>
            </w:pPr>
            <w:r>
              <w:t>1199,2</w:t>
            </w:r>
          </w:p>
        </w:tc>
        <w:tc>
          <w:tcPr>
            <w:tcW w:w="1402" w:type="dxa"/>
          </w:tcPr>
          <w:p w:rsidR="00E51904" w:rsidRDefault="00E51904">
            <w:pPr>
              <w:pStyle w:val="ConsPlusNormal"/>
              <w:jc w:val="center"/>
            </w:pPr>
            <w:r>
              <w:t>X</w:t>
            </w:r>
          </w:p>
        </w:tc>
        <w:tc>
          <w:tcPr>
            <w:tcW w:w="1474" w:type="dxa"/>
          </w:tcPr>
          <w:p w:rsidR="00E51904" w:rsidRDefault="00E51904">
            <w:pPr>
              <w:pStyle w:val="ConsPlusNormal"/>
              <w:jc w:val="center"/>
            </w:pPr>
            <w:r>
              <w:t>1399050,6</w:t>
            </w:r>
          </w:p>
        </w:tc>
        <w:tc>
          <w:tcPr>
            <w:tcW w:w="1077" w:type="dxa"/>
          </w:tcPr>
          <w:p w:rsidR="00E51904" w:rsidRDefault="00E51904">
            <w:pPr>
              <w:pStyle w:val="ConsPlusNormal"/>
              <w:jc w:val="center"/>
            </w:pPr>
            <w:r>
              <w:t>X</w:t>
            </w:r>
          </w:p>
        </w:tc>
      </w:tr>
      <w:tr w:rsidR="00E51904">
        <w:tc>
          <w:tcPr>
            <w:tcW w:w="4819" w:type="dxa"/>
          </w:tcPr>
          <w:p w:rsidR="00E51904" w:rsidRDefault="00E51904">
            <w:pPr>
              <w:pStyle w:val="ConsPlusNormal"/>
            </w:pPr>
            <w:r>
              <w:t>2.1.2. в неотложной форме</w:t>
            </w:r>
          </w:p>
        </w:tc>
        <w:tc>
          <w:tcPr>
            <w:tcW w:w="907" w:type="dxa"/>
          </w:tcPr>
          <w:p w:rsidR="00E51904" w:rsidRDefault="00E51904">
            <w:pPr>
              <w:pStyle w:val="ConsPlusNormal"/>
              <w:jc w:val="center"/>
            </w:pPr>
            <w:bookmarkStart w:id="55" w:name="P3852"/>
            <w:bookmarkEnd w:id="55"/>
            <w:r>
              <w:t>39.2</w:t>
            </w:r>
          </w:p>
        </w:tc>
        <w:tc>
          <w:tcPr>
            <w:tcW w:w="2948" w:type="dxa"/>
          </w:tcPr>
          <w:p w:rsidR="00E51904" w:rsidRDefault="00E51904">
            <w:pPr>
              <w:pStyle w:val="ConsPlusNormal"/>
              <w:jc w:val="center"/>
            </w:pPr>
            <w:r>
              <w:t>посещение</w:t>
            </w:r>
          </w:p>
        </w:tc>
        <w:tc>
          <w:tcPr>
            <w:tcW w:w="2098" w:type="dxa"/>
          </w:tcPr>
          <w:p w:rsidR="00E51904" w:rsidRDefault="00E51904">
            <w:pPr>
              <w:pStyle w:val="ConsPlusNormal"/>
              <w:jc w:val="center"/>
            </w:pPr>
            <w:r>
              <w:t>0,54</w:t>
            </w:r>
          </w:p>
        </w:tc>
        <w:tc>
          <w:tcPr>
            <w:tcW w:w="1871" w:type="dxa"/>
          </w:tcPr>
          <w:p w:rsidR="00E51904" w:rsidRDefault="00E51904">
            <w:pPr>
              <w:pStyle w:val="ConsPlusNormal"/>
              <w:jc w:val="center"/>
            </w:pPr>
            <w:r>
              <w:t>940,0</w:t>
            </w:r>
          </w:p>
        </w:tc>
        <w:tc>
          <w:tcPr>
            <w:tcW w:w="1247" w:type="dxa"/>
          </w:tcPr>
          <w:p w:rsidR="00E51904" w:rsidRDefault="00E51904">
            <w:pPr>
              <w:pStyle w:val="ConsPlusNormal"/>
              <w:jc w:val="center"/>
            </w:pPr>
            <w:r>
              <w:t>X</w:t>
            </w:r>
          </w:p>
        </w:tc>
        <w:tc>
          <w:tcPr>
            <w:tcW w:w="1077" w:type="dxa"/>
          </w:tcPr>
          <w:p w:rsidR="00E51904" w:rsidRDefault="00E51904">
            <w:pPr>
              <w:pStyle w:val="ConsPlusNormal"/>
              <w:jc w:val="center"/>
            </w:pPr>
            <w:r>
              <w:t>507,6</w:t>
            </w:r>
          </w:p>
        </w:tc>
        <w:tc>
          <w:tcPr>
            <w:tcW w:w="1402" w:type="dxa"/>
          </w:tcPr>
          <w:p w:rsidR="00E51904" w:rsidRDefault="00E51904">
            <w:pPr>
              <w:pStyle w:val="ConsPlusNormal"/>
              <w:jc w:val="center"/>
            </w:pPr>
            <w:r>
              <w:t>X</w:t>
            </w:r>
          </w:p>
        </w:tc>
        <w:tc>
          <w:tcPr>
            <w:tcW w:w="1474" w:type="dxa"/>
          </w:tcPr>
          <w:p w:rsidR="00E51904" w:rsidRDefault="00E51904">
            <w:pPr>
              <w:pStyle w:val="ConsPlusNormal"/>
              <w:jc w:val="center"/>
            </w:pPr>
            <w:r>
              <w:t>592169,0</w:t>
            </w:r>
          </w:p>
        </w:tc>
        <w:tc>
          <w:tcPr>
            <w:tcW w:w="1077" w:type="dxa"/>
          </w:tcPr>
          <w:p w:rsidR="00E51904" w:rsidRDefault="00E51904">
            <w:pPr>
              <w:pStyle w:val="ConsPlusNormal"/>
              <w:jc w:val="center"/>
            </w:pPr>
            <w:r>
              <w:t>X</w:t>
            </w:r>
          </w:p>
        </w:tc>
      </w:tr>
      <w:tr w:rsidR="00E51904">
        <w:tc>
          <w:tcPr>
            <w:tcW w:w="4819" w:type="dxa"/>
          </w:tcPr>
          <w:p w:rsidR="00E51904" w:rsidRDefault="00E51904">
            <w:pPr>
              <w:pStyle w:val="ConsPlusNormal"/>
            </w:pPr>
            <w:r>
              <w:t>2.1.3. в связи с заболеваниями (обращений), всего,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907" w:type="dxa"/>
          </w:tcPr>
          <w:p w:rsidR="00E51904" w:rsidRDefault="00E51904">
            <w:pPr>
              <w:pStyle w:val="ConsPlusNormal"/>
              <w:jc w:val="center"/>
            </w:pPr>
            <w:bookmarkStart w:id="56" w:name="P3862"/>
            <w:bookmarkEnd w:id="56"/>
            <w:r>
              <w:t>39.3</w:t>
            </w:r>
          </w:p>
        </w:tc>
        <w:tc>
          <w:tcPr>
            <w:tcW w:w="2948" w:type="dxa"/>
          </w:tcPr>
          <w:p w:rsidR="00E51904" w:rsidRDefault="00E51904">
            <w:pPr>
              <w:pStyle w:val="ConsPlusNormal"/>
              <w:jc w:val="center"/>
            </w:pPr>
            <w:r>
              <w:t>обращение</w:t>
            </w:r>
          </w:p>
        </w:tc>
        <w:tc>
          <w:tcPr>
            <w:tcW w:w="2098" w:type="dxa"/>
          </w:tcPr>
          <w:p w:rsidR="00E51904" w:rsidRDefault="00E51904">
            <w:pPr>
              <w:pStyle w:val="ConsPlusNormal"/>
              <w:jc w:val="center"/>
            </w:pPr>
            <w:r>
              <w:t>1,7877</w:t>
            </w:r>
          </w:p>
        </w:tc>
        <w:tc>
          <w:tcPr>
            <w:tcW w:w="1871" w:type="dxa"/>
          </w:tcPr>
          <w:p w:rsidR="00E51904" w:rsidRDefault="00E51904">
            <w:pPr>
              <w:pStyle w:val="ConsPlusNormal"/>
              <w:jc w:val="center"/>
            </w:pPr>
            <w:r>
              <w:t>2102,9</w:t>
            </w:r>
          </w:p>
        </w:tc>
        <w:tc>
          <w:tcPr>
            <w:tcW w:w="1247" w:type="dxa"/>
          </w:tcPr>
          <w:p w:rsidR="00E51904" w:rsidRDefault="00E51904">
            <w:pPr>
              <w:pStyle w:val="ConsPlusNormal"/>
              <w:jc w:val="center"/>
            </w:pPr>
            <w:r>
              <w:t>X</w:t>
            </w:r>
          </w:p>
        </w:tc>
        <w:tc>
          <w:tcPr>
            <w:tcW w:w="1077" w:type="dxa"/>
          </w:tcPr>
          <w:p w:rsidR="00E51904" w:rsidRDefault="00E51904">
            <w:pPr>
              <w:pStyle w:val="ConsPlusNormal"/>
              <w:jc w:val="center"/>
            </w:pPr>
            <w:r>
              <w:t>3759,4</w:t>
            </w:r>
          </w:p>
        </w:tc>
        <w:tc>
          <w:tcPr>
            <w:tcW w:w="1402" w:type="dxa"/>
          </w:tcPr>
          <w:p w:rsidR="00E51904" w:rsidRDefault="00E51904">
            <w:pPr>
              <w:pStyle w:val="ConsPlusNormal"/>
              <w:jc w:val="center"/>
            </w:pPr>
            <w:r>
              <w:t>X</w:t>
            </w:r>
          </w:p>
        </w:tc>
        <w:tc>
          <w:tcPr>
            <w:tcW w:w="1474" w:type="dxa"/>
          </w:tcPr>
          <w:p w:rsidR="00E51904" w:rsidRDefault="00E51904">
            <w:pPr>
              <w:pStyle w:val="ConsPlusNormal"/>
              <w:jc w:val="center"/>
            </w:pPr>
            <w:r>
              <w:t>4385686,3</w:t>
            </w:r>
          </w:p>
        </w:tc>
        <w:tc>
          <w:tcPr>
            <w:tcW w:w="1077" w:type="dxa"/>
          </w:tcPr>
          <w:p w:rsidR="00E51904" w:rsidRDefault="00E51904">
            <w:pPr>
              <w:pStyle w:val="ConsPlusNormal"/>
              <w:jc w:val="center"/>
            </w:pPr>
            <w:r>
              <w:t>X</w:t>
            </w:r>
          </w:p>
        </w:tc>
      </w:tr>
      <w:tr w:rsidR="00E51904">
        <w:tc>
          <w:tcPr>
            <w:tcW w:w="4819" w:type="dxa"/>
          </w:tcPr>
          <w:p w:rsidR="00E51904" w:rsidRDefault="00E51904">
            <w:pPr>
              <w:pStyle w:val="ConsPlusNormal"/>
            </w:pPr>
            <w:r>
              <w:t>компьютерная томография</w:t>
            </w:r>
          </w:p>
        </w:tc>
        <w:tc>
          <w:tcPr>
            <w:tcW w:w="907" w:type="dxa"/>
          </w:tcPr>
          <w:p w:rsidR="00E51904" w:rsidRDefault="00E51904">
            <w:pPr>
              <w:pStyle w:val="ConsPlusNormal"/>
              <w:jc w:val="center"/>
            </w:pPr>
            <w:bookmarkStart w:id="57" w:name="P3872"/>
            <w:bookmarkEnd w:id="57"/>
            <w:r>
              <w:t>39.3.1</w:t>
            </w:r>
          </w:p>
        </w:tc>
        <w:tc>
          <w:tcPr>
            <w:tcW w:w="2948" w:type="dxa"/>
          </w:tcPr>
          <w:p w:rsidR="00E51904" w:rsidRDefault="00E51904">
            <w:pPr>
              <w:pStyle w:val="ConsPlusNormal"/>
              <w:jc w:val="center"/>
            </w:pPr>
            <w:r>
              <w:t>исследование</w:t>
            </w:r>
          </w:p>
        </w:tc>
        <w:tc>
          <w:tcPr>
            <w:tcW w:w="2098" w:type="dxa"/>
          </w:tcPr>
          <w:p w:rsidR="00E51904" w:rsidRDefault="00E51904">
            <w:pPr>
              <w:pStyle w:val="ConsPlusNormal"/>
              <w:jc w:val="center"/>
            </w:pPr>
            <w:r>
              <w:t>0,050465</w:t>
            </w:r>
          </w:p>
        </w:tc>
        <w:tc>
          <w:tcPr>
            <w:tcW w:w="1871" w:type="dxa"/>
          </w:tcPr>
          <w:p w:rsidR="00E51904" w:rsidRDefault="00E51904">
            <w:pPr>
              <w:pStyle w:val="ConsPlusNormal"/>
              <w:jc w:val="center"/>
            </w:pPr>
            <w:r>
              <w:t>3286,2</w:t>
            </w:r>
          </w:p>
        </w:tc>
        <w:tc>
          <w:tcPr>
            <w:tcW w:w="1247" w:type="dxa"/>
          </w:tcPr>
          <w:p w:rsidR="00E51904" w:rsidRDefault="00E51904">
            <w:pPr>
              <w:pStyle w:val="ConsPlusNormal"/>
              <w:jc w:val="center"/>
            </w:pPr>
            <w:r>
              <w:t>X</w:t>
            </w:r>
          </w:p>
        </w:tc>
        <w:tc>
          <w:tcPr>
            <w:tcW w:w="1077" w:type="dxa"/>
          </w:tcPr>
          <w:p w:rsidR="00E51904" w:rsidRDefault="00E51904">
            <w:pPr>
              <w:pStyle w:val="ConsPlusNormal"/>
              <w:jc w:val="center"/>
            </w:pPr>
            <w:r>
              <w:t>165,8</w:t>
            </w:r>
          </w:p>
        </w:tc>
        <w:tc>
          <w:tcPr>
            <w:tcW w:w="1402" w:type="dxa"/>
          </w:tcPr>
          <w:p w:rsidR="00E51904" w:rsidRDefault="00E51904">
            <w:pPr>
              <w:pStyle w:val="ConsPlusNormal"/>
              <w:jc w:val="center"/>
            </w:pPr>
            <w:r>
              <w:t>X</w:t>
            </w:r>
          </w:p>
        </w:tc>
        <w:tc>
          <w:tcPr>
            <w:tcW w:w="1474" w:type="dxa"/>
          </w:tcPr>
          <w:p w:rsidR="00E51904" w:rsidRDefault="00E51904">
            <w:pPr>
              <w:pStyle w:val="ConsPlusNormal"/>
              <w:jc w:val="center"/>
            </w:pPr>
            <w:r>
              <w:t>193468,5</w:t>
            </w:r>
          </w:p>
        </w:tc>
        <w:tc>
          <w:tcPr>
            <w:tcW w:w="1077" w:type="dxa"/>
          </w:tcPr>
          <w:p w:rsidR="00E51904" w:rsidRDefault="00E51904">
            <w:pPr>
              <w:pStyle w:val="ConsPlusNormal"/>
              <w:jc w:val="center"/>
            </w:pPr>
            <w:r>
              <w:t>X</w:t>
            </w:r>
          </w:p>
        </w:tc>
      </w:tr>
      <w:tr w:rsidR="00E51904">
        <w:tc>
          <w:tcPr>
            <w:tcW w:w="4819" w:type="dxa"/>
          </w:tcPr>
          <w:p w:rsidR="00E51904" w:rsidRDefault="00E51904">
            <w:pPr>
              <w:pStyle w:val="ConsPlusNormal"/>
            </w:pPr>
            <w:r>
              <w:t>магнитно-резонансная томография</w:t>
            </w:r>
          </w:p>
        </w:tc>
        <w:tc>
          <w:tcPr>
            <w:tcW w:w="907" w:type="dxa"/>
          </w:tcPr>
          <w:p w:rsidR="00E51904" w:rsidRDefault="00E51904">
            <w:pPr>
              <w:pStyle w:val="ConsPlusNormal"/>
              <w:jc w:val="center"/>
            </w:pPr>
            <w:bookmarkStart w:id="58" w:name="P3882"/>
            <w:bookmarkEnd w:id="58"/>
            <w:r>
              <w:t>39.3.2</w:t>
            </w:r>
          </w:p>
        </w:tc>
        <w:tc>
          <w:tcPr>
            <w:tcW w:w="2948" w:type="dxa"/>
          </w:tcPr>
          <w:p w:rsidR="00E51904" w:rsidRDefault="00E51904">
            <w:pPr>
              <w:pStyle w:val="ConsPlusNormal"/>
              <w:jc w:val="center"/>
            </w:pPr>
            <w:r>
              <w:t>исследование</w:t>
            </w:r>
          </w:p>
        </w:tc>
        <w:tc>
          <w:tcPr>
            <w:tcW w:w="2098" w:type="dxa"/>
          </w:tcPr>
          <w:p w:rsidR="00E51904" w:rsidRDefault="00E51904">
            <w:pPr>
              <w:pStyle w:val="ConsPlusNormal"/>
              <w:jc w:val="center"/>
            </w:pPr>
            <w:r>
              <w:t>0,018179</w:t>
            </w:r>
          </w:p>
        </w:tc>
        <w:tc>
          <w:tcPr>
            <w:tcW w:w="1871" w:type="dxa"/>
          </w:tcPr>
          <w:p w:rsidR="00E51904" w:rsidRDefault="00E51904">
            <w:pPr>
              <w:pStyle w:val="ConsPlusNormal"/>
              <w:jc w:val="center"/>
            </w:pPr>
            <w:r>
              <w:t>4487,2</w:t>
            </w:r>
          </w:p>
        </w:tc>
        <w:tc>
          <w:tcPr>
            <w:tcW w:w="1247" w:type="dxa"/>
          </w:tcPr>
          <w:p w:rsidR="00E51904" w:rsidRDefault="00E51904">
            <w:pPr>
              <w:pStyle w:val="ConsPlusNormal"/>
              <w:jc w:val="center"/>
            </w:pPr>
            <w:r>
              <w:t>X</w:t>
            </w:r>
          </w:p>
        </w:tc>
        <w:tc>
          <w:tcPr>
            <w:tcW w:w="1077" w:type="dxa"/>
          </w:tcPr>
          <w:p w:rsidR="00E51904" w:rsidRDefault="00E51904">
            <w:pPr>
              <w:pStyle w:val="ConsPlusNormal"/>
              <w:jc w:val="center"/>
            </w:pPr>
            <w:r>
              <w:t>81,6</w:t>
            </w:r>
          </w:p>
        </w:tc>
        <w:tc>
          <w:tcPr>
            <w:tcW w:w="1402" w:type="dxa"/>
          </w:tcPr>
          <w:p w:rsidR="00E51904" w:rsidRDefault="00E51904">
            <w:pPr>
              <w:pStyle w:val="ConsPlusNormal"/>
              <w:jc w:val="center"/>
            </w:pPr>
            <w:r>
              <w:t>X</w:t>
            </w:r>
          </w:p>
        </w:tc>
        <w:tc>
          <w:tcPr>
            <w:tcW w:w="1474" w:type="dxa"/>
          </w:tcPr>
          <w:p w:rsidR="00E51904" w:rsidRDefault="00E51904">
            <w:pPr>
              <w:pStyle w:val="ConsPlusNormal"/>
              <w:jc w:val="center"/>
            </w:pPr>
            <w:r>
              <w:t>95164,5</w:t>
            </w:r>
          </w:p>
        </w:tc>
        <w:tc>
          <w:tcPr>
            <w:tcW w:w="1077" w:type="dxa"/>
          </w:tcPr>
          <w:p w:rsidR="00E51904" w:rsidRDefault="00E51904">
            <w:pPr>
              <w:pStyle w:val="ConsPlusNormal"/>
              <w:jc w:val="center"/>
            </w:pPr>
            <w:r>
              <w:t>X</w:t>
            </w:r>
          </w:p>
        </w:tc>
      </w:tr>
      <w:tr w:rsidR="00E51904">
        <w:tc>
          <w:tcPr>
            <w:tcW w:w="4819" w:type="dxa"/>
          </w:tcPr>
          <w:p w:rsidR="00E51904" w:rsidRDefault="00E51904">
            <w:pPr>
              <w:pStyle w:val="ConsPlusNormal"/>
            </w:pPr>
            <w:r>
              <w:t>ультразвуковое исследование сердечно-сосудистой системы</w:t>
            </w:r>
          </w:p>
        </w:tc>
        <w:tc>
          <w:tcPr>
            <w:tcW w:w="907" w:type="dxa"/>
          </w:tcPr>
          <w:p w:rsidR="00E51904" w:rsidRDefault="00E51904">
            <w:pPr>
              <w:pStyle w:val="ConsPlusNormal"/>
              <w:jc w:val="center"/>
            </w:pPr>
            <w:bookmarkStart w:id="59" w:name="P3892"/>
            <w:bookmarkEnd w:id="59"/>
            <w:r>
              <w:t>39.3.3</w:t>
            </w:r>
          </w:p>
        </w:tc>
        <w:tc>
          <w:tcPr>
            <w:tcW w:w="2948" w:type="dxa"/>
          </w:tcPr>
          <w:p w:rsidR="00E51904" w:rsidRDefault="00E51904">
            <w:pPr>
              <w:pStyle w:val="ConsPlusNormal"/>
              <w:jc w:val="center"/>
            </w:pPr>
            <w:r>
              <w:t>исследование</w:t>
            </w:r>
          </w:p>
        </w:tc>
        <w:tc>
          <w:tcPr>
            <w:tcW w:w="2098" w:type="dxa"/>
          </w:tcPr>
          <w:p w:rsidR="00E51904" w:rsidRDefault="00E51904">
            <w:pPr>
              <w:pStyle w:val="ConsPlusNormal"/>
              <w:jc w:val="center"/>
            </w:pPr>
            <w:r>
              <w:t>0,09489</w:t>
            </w:r>
          </w:p>
        </w:tc>
        <w:tc>
          <w:tcPr>
            <w:tcW w:w="1871" w:type="dxa"/>
          </w:tcPr>
          <w:p w:rsidR="00E51904" w:rsidRDefault="00E51904">
            <w:pPr>
              <w:pStyle w:val="ConsPlusNormal"/>
              <w:jc w:val="center"/>
            </w:pPr>
            <w:r>
              <w:t>663,6</w:t>
            </w:r>
          </w:p>
        </w:tc>
        <w:tc>
          <w:tcPr>
            <w:tcW w:w="1247" w:type="dxa"/>
          </w:tcPr>
          <w:p w:rsidR="00E51904" w:rsidRDefault="00E51904">
            <w:pPr>
              <w:pStyle w:val="ConsPlusNormal"/>
              <w:jc w:val="center"/>
            </w:pPr>
            <w:r>
              <w:t>X</w:t>
            </w:r>
          </w:p>
        </w:tc>
        <w:tc>
          <w:tcPr>
            <w:tcW w:w="1077" w:type="dxa"/>
          </w:tcPr>
          <w:p w:rsidR="00E51904" w:rsidRDefault="00E51904">
            <w:pPr>
              <w:pStyle w:val="ConsPlusNormal"/>
              <w:jc w:val="center"/>
            </w:pPr>
            <w:r>
              <w:t>63,0</w:t>
            </w:r>
          </w:p>
        </w:tc>
        <w:tc>
          <w:tcPr>
            <w:tcW w:w="1402" w:type="dxa"/>
          </w:tcPr>
          <w:p w:rsidR="00E51904" w:rsidRDefault="00E51904">
            <w:pPr>
              <w:pStyle w:val="ConsPlusNormal"/>
              <w:jc w:val="center"/>
            </w:pPr>
            <w:r>
              <w:t>X</w:t>
            </w:r>
          </w:p>
        </w:tc>
        <w:tc>
          <w:tcPr>
            <w:tcW w:w="1474" w:type="dxa"/>
          </w:tcPr>
          <w:p w:rsidR="00E51904" w:rsidRDefault="00E51904">
            <w:pPr>
              <w:pStyle w:val="ConsPlusNormal"/>
              <w:jc w:val="center"/>
            </w:pPr>
            <w:r>
              <w:t>73459,9</w:t>
            </w:r>
          </w:p>
        </w:tc>
        <w:tc>
          <w:tcPr>
            <w:tcW w:w="1077" w:type="dxa"/>
          </w:tcPr>
          <w:p w:rsidR="00E51904" w:rsidRDefault="00E51904">
            <w:pPr>
              <w:pStyle w:val="ConsPlusNormal"/>
              <w:jc w:val="center"/>
            </w:pPr>
            <w:r>
              <w:t>X</w:t>
            </w:r>
          </w:p>
        </w:tc>
      </w:tr>
      <w:tr w:rsidR="00E51904">
        <w:tc>
          <w:tcPr>
            <w:tcW w:w="4819" w:type="dxa"/>
          </w:tcPr>
          <w:p w:rsidR="00E51904" w:rsidRDefault="00E51904">
            <w:pPr>
              <w:pStyle w:val="ConsPlusNormal"/>
            </w:pPr>
            <w:r>
              <w:t>эндоскопическое диагностическое исследование</w:t>
            </w:r>
          </w:p>
        </w:tc>
        <w:tc>
          <w:tcPr>
            <w:tcW w:w="907" w:type="dxa"/>
          </w:tcPr>
          <w:p w:rsidR="00E51904" w:rsidRDefault="00E51904">
            <w:pPr>
              <w:pStyle w:val="ConsPlusNormal"/>
              <w:jc w:val="center"/>
            </w:pPr>
            <w:bookmarkStart w:id="60" w:name="P3902"/>
            <w:bookmarkEnd w:id="60"/>
            <w:r>
              <w:t>39.3.4</w:t>
            </w:r>
          </w:p>
        </w:tc>
        <w:tc>
          <w:tcPr>
            <w:tcW w:w="2948" w:type="dxa"/>
          </w:tcPr>
          <w:p w:rsidR="00E51904" w:rsidRDefault="00E51904">
            <w:pPr>
              <w:pStyle w:val="ConsPlusNormal"/>
              <w:jc w:val="center"/>
            </w:pPr>
            <w:r>
              <w:t>исследование</w:t>
            </w:r>
          </w:p>
        </w:tc>
        <w:tc>
          <w:tcPr>
            <w:tcW w:w="2098" w:type="dxa"/>
          </w:tcPr>
          <w:p w:rsidR="00E51904" w:rsidRDefault="00E51904">
            <w:pPr>
              <w:pStyle w:val="ConsPlusNormal"/>
              <w:jc w:val="center"/>
            </w:pPr>
            <w:r>
              <w:t>0,030918</w:t>
            </w:r>
          </w:p>
        </w:tc>
        <w:tc>
          <w:tcPr>
            <w:tcW w:w="1871" w:type="dxa"/>
          </w:tcPr>
          <w:p w:rsidR="00E51904" w:rsidRDefault="00E51904">
            <w:pPr>
              <w:pStyle w:val="ConsPlusNormal"/>
              <w:jc w:val="center"/>
            </w:pPr>
            <w:r>
              <w:t>1216,8</w:t>
            </w:r>
          </w:p>
        </w:tc>
        <w:tc>
          <w:tcPr>
            <w:tcW w:w="1247" w:type="dxa"/>
          </w:tcPr>
          <w:p w:rsidR="00E51904" w:rsidRDefault="00E51904">
            <w:pPr>
              <w:pStyle w:val="ConsPlusNormal"/>
              <w:jc w:val="center"/>
            </w:pPr>
            <w:r>
              <w:t>X</w:t>
            </w:r>
          </w:p>
        </w:tc>
        <w:tc>
          <w:tcPr>
            <w:tcW w:w="1077" w:type="dxa"/>
          </w:tcPr>
          <w:p w:rsidR="00E51904" w:rsidRDefault="00E51904">
            <w:pPr>
              <w:pStyle w:val="ConsPlusNormal"/>
              <w:jc w:val="center"/>
            </w:pPr>
            <w:r>
              <w:t>37,6</w:t>
            </w:r>
          </w:p>
        </w:tc>
        <w:tc>
          <w:tcPr>
            <w:tcW w:w="1402" w:type="dxa"/>
          </w:tcPr>
          <w:p w:rsidR="00E51904" w:rsidRDefault="00E51904">
            <w:pPr>
              <w:pStyle w:val="ConsPlusNormal"/>
              <w:jc w:val="center"/>
            </w:pPr>
            <w:r>
              <w:t>X</w:t>
            </w:r>
          </w:p>
        </w:tc>
        <w:tc>
          <w:tcPr>
            <w:tcW w:w="1474" w:type="dxa"/>
          </w:tcPr>
          <w:p w:rsidR="00E51904" w:rsidRDefault="00E51904">
            <w:pPr>
              <w:pStyle w:val="ConsPlusNormal"/>
              <w:jc w:val="center"/>
            </w:pPr>
            <w:r>
              <w:t>43888,8</w:t>
            </w:r>
          </w:p>
        </w:tc>
        <w:tc>
          <w:tcPr>
            <w:tcW w:w="1077" w:type="dxa"/>
          </w:tcPr>
          <w:p w:rsidR="00E51904" w:rsidRDefault="00E51904">
            <w:pPr>
              <w:pStyle w:val="ConsPlusNormal"/>
              <w:jc w:val="center"/>
            </w:pPr>
            <w:r>
              <w:t>X</w:t>
            </w:r>
          </w:p>
        </w:tc>
      </w:tr>
      <w:tr w:rsidR="00E51904">
        <w:tc>
          <w:tcPr>
            <w:tcW w:w="4819" w:type="dxa"/>
          </w:tcPr>
          <w:p w:rsidR="00E51904" w:rsidRDefault="00E51904">
            <w:pPr>
              <w:pStyle w:val="ConsPlusNormal"/>
            </w:pPr>
            <w:r>
              <w:t>молекулярно-генетическое исследование с целью диагностики онкологических заболеваний</w:t>
            </w:r>
          </w:p>
        </w:tc>
        <w:tc>
          <w:tcPr>
            <w:tcW w:w="907" w:type="dxa"/>
          </w:tcPr>
          <w:p w:rsidR="00E51904" w:rsidRDefault="00E51904">
            <w:pPr>
              <w:pStyle w:val="ConsPlusNormal"/>
              <w:jc w:val="center"/>
            </w:pPr>
            <w:bookmarkStart w:id="61" w:name="P3912"/>
            <w:bookmarkEnd w:id="61"/>
            <w:r>
              <w:t>39.3.5</w:t>
            </w:r>
          </w:p>
        </w:tc>
        <w:tc>
          <w:tcPr>
            <w:tcW w:w="2948" w:type="dxa"/>
          </w:tcPr>
          <w:p w:rsidR="00E51904" w:rsidRDefault="00E51904">
            <w:pPr>
              <w:pStyle w:val="ConsPlusNormal"/>
              <w:jc w:val="center"/>
            </w:pPr>
            <w:r>
              <w:t>исследование</w:t>
            </w:r>
          </w:p>
        </w:tc>
        <w:tc>
          <w:tcPr>
            <w:tcW w:w="2098" w:type="dxa"/>
          </w:tcPr>
          <w:p w:rsidR="00E51904" w:rsidRDefault="00E51904">
            <w:pPr>
              <w:pStyle w:val="ConsPlusNormal"/>
              <w:jc w:val="center"/>
            </w:pPr>
            <w:r>
              <w:t>0,00112</w:t>
            </w:r>
          </w:p>
        </w:tc>
        <w:tc>
          <w:tcPr>
            <w:tcW w:w="1871" w:type="dxa"/>
          </w:tcPr>
          <w:p w:rsidR="00E51904" w:rsidRDefault="00E51904">
            <w:pPr>
              <w:pStyle w:val="ConsPlusNormal"/>
              <w:jc w:val="center"/>
            </w:pPr>
            <w:r>
              <w:t>10218,7</w:t>
            </w:r>
          </w:p>
        </w:tc>
        <w:tc>
          <w:tcPr>
            <w:tcW w:w="1247" w:type="dxa"/>
          </w:tcPr>
          <w:p w:rsidR="00E51904" w:rsidRDefault="00E51904">
            <w:pPr>
              <w:pStyle w:val="ConsPlusNormal"/>
              <w:jc w:val="center"/>
            </w:pPr>
            <w:r>
              <w:t>X</w:t>
            </w:r>
          </w:p>
        </w:tc>
        <w:tc>
          <w:tcPr>
            <w:tcW w:w="1077" w:type="dxa"/>
          </w:tcPr>
          <w:p w:rsidR="00E51904" w:rsidRDefault="00E51904">
            <w:pPr>
              <w:pStyle w:val="ConsPlusNormal"/>
              <w:jc w:val="center"/>
            </w:pPr>
            <w:r>
              <w:t>11,4</w:t>
            </w:r>
          </w:p>
        </w:tc>
        <w:tc>
          <w:tcPr>
            <w:tcW w:w="1402" w:type="dxa"/>
          </w:tcPr>
          <w:p w:rsidR="00E51904" w:rsidRDefault="00E51904">
            <w:pPr>
              <w:pStyle w:val="ConsPlusNormal"/>
              <w:jc w:val="center"/>
            </w:pPr>
            <w:r>
              <w:t>X</w:t>
            </w:r>
          </w:p>
        </w:tc>
        <w:tc>
          <w:tcPr>
            <w:tcW w:w="1474" w:type="dxa"/>
          </w:tcPr>
          <w:p w:rsidR="00E51904" w:rsidRDefault="00E51904">
            <w:pPr>
              <w:pStyle w:val="ConsPlusNormal"/>
              <w:jc w:val="center"/>
            </w:pPr>
            <w:r>
              <w:t>13355,8</w:t>
            </w:r>
          </w:p>
        </w:tc>
        <w:tc>
          <w:tcPr>
            <w:tcW w:w="1077" w:type="dxa"/>
          </w:tcPr>
          <w:p w:rsidR="00E51904" w:rsidRDefault="00E51904">
            <w:pPr>
              <w:pStyle w:val="ConsPlusNormal"/>
              <w:jc w:val="center"/>
            </w:pPr>
            <w:r>
              <w:t>X</w:t>
            </w:r>
          </w:p>
        </w:tc>
      </w:tr>
      <w:tr w:rsidR="00E51904">
        <w:tc>
          <w:tcPr>
            <w:tcW w:w="4819" w:type="dxa"/>
          </w:tcPr>
          <w:p w:rsidR="00E51904" w:rsidRDefault="00E51904">
            <w:pPr>
              <w:pStyle w:val="ConsPlusNormal"/>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907" w:type="dxa"/>
          </w:tcPr>
          <w:p w:rsidR="00E51904" w:rsidRDefault="00E51904">
            <w:pPr>
              <w:pStyle w:val="ConsPlusNormal"/>
              <w:jc w:val="center"/>
            </w:pPr>
            <w:bookmarkStart w:id="62" w:name="P3922"/>
            <w:bookmarkEnd w:id="62"/>
            <w:r>
              <w:t>39.3.6</w:t>
            </w:r>
          </w:p>
        </w:tc>
        <w:tc>
          <w:tcPr>
            <w:tcW w:w="2948" w:type="dxa"/>
          </w:tcPr>
          <w:p w:rsidR="00E51904" w:rsidRDefault="00E51904">
            <w:pPr>
              <w:pStyle w:val="ConsPlusNormal"/>
              <w:jc w:val="center"/>
            </w:pPr>
            <w:r>
              <w:t>исследование</w:t>
            </w:r>
          </w:p>
        </w:tc>
        <w:tc>
          <w:tcPr>
            <w:tcW w:w="2098" w:type="dxa"/>
          </w:tcPr>
          <w:p w:rsidR="00E51904" w:rsidRDefault="00E51904">
            <w:pPr>
              <w:pStyle w:val="ConsPlusNormal"/>
              <w:jc w:val="center"/>
            </w:pPr>
            <w:r>
              <w:t>0,015192</w:t>
            </w:r>
          </w:p>
        </w:tc>
        <w:tc>
          <w:tcPr>
            <w:tcW w:w="1871" w:type="dxa"/>
          </w:tcPr>
          <w:p w:rsidR="00E51904" w:rsidRDefault="00E51904">
            <w:pPr>
              <w:pStyle w:val="ConsPlusNormal"/>
              <w:jc w:val="center"/>
            </w:pPr>
            <w:r>
              <w:t>2520,1</w:t>
            </w:r>
          </w:p>
        </w:tc>
        <w:tc>
          <w:tcPr>
            <w:tcW w:w="1247" w:type="dxa"/>
          </w:tcPr>
          <w:p w:rsidR="00E51904" w:rsidRDefault="00E51904">
            <w:pPr>
              <w:pStyle w:val="ConsPlusNormal"/>
              <w:jc w:val="center"/>
            </w:pPr>
            <w:r>
              <w:t>X</w:t>
            </w:r>
          </w:p>
        </w:tc>
        <w:tc>
          <w:tcPr>
            <w:tcW w:w="1077" w:type="dxa"/>
          </w:tcPr>
          <w:p w:rsidR="00E51904" w:rsidRDefault="00E51904">
            <w:pPr>
              <w:pStyle w:val="ConsPlusNormal"/>
              <w:jc w:val="center"/>
            </w:pPr>
            <w:r>
              <w:t>38,3</w:t>
            </w:r>
          </w:p>
        </w:tc>
        <w:tc>
          <w:tcPr>
            <w:tcW w:w="1402" w:type="dxa"/>
          </w:tcPr>
          <w:p w:rsidR="00E51904" w:rsidRDefault="00E51904">
            <w:pPr>
              <w:pStyle w:val="ConsPlusNormal"/>
              <w:jc w:val="center"/>
            </w:pPr>
            <w:r>
              <w:t>X</w:t>
            </w:r>
          </w:p>
        </w:tc>
        <w:tc>
          <w:tcPr>
            <w:tcW w:w="1474" w:type="dxa"/>
          </w:tcPr>
          <w:p w:rsidR="00E51904" w:rsidRDefault="00E51904">
            <w:pPr>
              <w:pStyle w:val="ConsPlusNormal"/>
              <w:jc w:val="center"/>
            </w:pPr>
            <w:r>
              <w:t>44663,7</w:t>
            </w:r>
          </w:p>
        </w:tc>
        <w:tc>
          <w:tcPr>
            <w:tcW w:w="1077" w:type="dxa"/>
          </w:tcPr>
          <w:p w:rsidR="00E51904" w:rsidRDefault="00E51904">
            <w:pPr>
              <w:pStyle w:val="ConsPlusNormal"/>
              <w:jc w:val="center"/>
            </w:pPr>
            <w:r>
              <w:t>X</w:t>
            </w:r>
          </w:p>
        </w:tc>
      </w:tr>
      <w:tr w:rsidR="00E51904">
        <w:tc>
          <w:tcPr>
            <w:tcW w:w="4819" w:type="dxa"/>
          </w:tcPr>
          <w:p w:rsidR="00E51904" w:rsidRDefault="00E51904">
            <w:pPr>
              <w:pStyle w:val="ConsPlusNormal"/>
            </w:pPr>
            <w:r>
              <w:t>тестирование на выявление новой коронавирусной инфекции (COVID-19)</w:t>
            </w:r>
          </w:p>
        </w:tc>
        <w:tc>
          <w:tcPr>
            <w:tcW w:w="907" w:type="dxa"/>
          </w:tcPr>
          <w:p w:rsidR="00E51904" w:rsidRDefault="00E51904">
            <w:pPr>
              <w:pStyle w:val="ConsPlusNormal"/>
              <w:jc w:val="center"/>
            </w:pPr>
            <w:bookmarkStart w:id="63" w:name="P3932"/>
            <w:bookmarkEnd w:id="63"/>
            <w:r>
              <w:t>39.3.7</w:t>
            </w:r>
          </w:p>
        </w:tc>
        <w:tc>
          <w:tcPr>
            <w:tcW w:w="2948" w:type="dxa"/>
          </w:tcPr>
          <w:p w:rsidR="00E51904" w:rsidRDefault="00E51904">
            <w:pPr>
              <w:pStyle w:val="ConsPlusNormal"/>
              <w:jc w:val="center"/>
            </w:pPr>
            <w:r>
              <w:t>исследование</w:t>
            </w:r>
          </w:p>
        </w:tc>
        <w:tc>
          <w:tcPr>
            <w:tcW w:w="2098" w:type="dxa"/>
          </w:tcPr>
          <w:p w:rsidR="00E51904" w:rsidRDefault="00E51904">
            <w:pPr>
              <w:pStyle w:val="ConsPlusNormal"/>
              <w:jc w:val="center"/>
            </w:pPr>
            <w:r>
              <w:t>0,102779</w:t>
            </w:r>
          </w:p>
        </w:tc>
        <w:tc>
          <w:tcPr>
            <w:tcW w:w="1871" w:type="dxa"/>
          </w:tcPr>
          <w:p w:rsidR="00E51904" w:rsidRDefault="00E51904">
            <w:pPr>
              <w:pStyle w:val="ConsPlusNormal"/>
              <w:jc w:val="center"/>
            </w:pPr>
            <w:r>
              <w:t>487,8</w:t>
            </w:r>
          </w:p>
        </w:tc>
        <w:tc>
          <w:tcPr>
            <w:tcW w:w="1247" w:type="dxa"/>
          </w:tcPr>
          <w:p w:rsidR="00E51904" w:rsidRDefault="00E51904">
            <w:pPr>
              <w:pStyle w:val="ConsPlusNormal"/>
              <w:jc w:val="center"/>
            </w:pPr>
            <w:r>
              <w:t>X</w:t>
            </w:r>
          </w:p>
        </w:tc>
        <w:tc>
          <w:tcPr>
            <w:tcW w:w="1077" w:type="dxa"/>
          </w:tcPr>
          <w:p w:rsidR="00E51904" w:rsidRDefault="00E51904">
            <w:pPr>
              <w:pStyle w:val="ConsPlusNormal"/>
              <w:jc w:val="center"/>
            </w:pPr>
            <w:r>
              <w:t>50,1</w:t>
            </w:r>
          </w:p>
        </w:tc>
        <w:tc>
          <w:tcPr>
            <w:tcW w:w="1402" w:type="dxa"/>
          </w:tcPr>
          <w:p w:rsidR="00E51904" w:rsidRDefault="00E51904">
            <w:pPr>
              <w:pStyle w:val="ConsPlusNormal"/>
              <w:jc w:val="center"/>
            </w:pPr>
            <w:r>
              <w:t>X</w:t>
            </w:r>
          </w:p>
        </w:tc>
        <w:tc>
          <w:tcPr>
            <w:tcW w:w="1474" w:type="dxa"/>
          </w:tcPr>
          <w:p w:rsidR="00E51904" w:rsidRDefault="00E51904">
            <w:pPr>
              <w:pStyle w:val="ConsPlusNormal"/>
              <w:jc w:val="center"/>
            </w:pPr>
            <w:r>
              <w:t>58488,7</w:t>
            </w:r>
          </w:p>
        </w:tc>
        <w:tc>
          <w:tcPr>
            <w:tcW w:w="1077" w:type="dxa"/>
          </w:tcPr>
          <w:p w:rsidR="00E51904" w:rsidRDefault="00E51904">
            <w:pPr>
              <w:pStyle w:val="ConsPlusNormal"/>
              <w:jc w:val="center"/>
            </w:pPr>
            <w:r>
              <w:t>X</w:t>
            </w:r>
          </w:p>
        </w:tc>
      </w:tr>
      <w:tr w:rsidR="00E51904">
        <w:tc>
          <w:tcPr>
            <w:tcW w:w="4819" w:type="dxa"/>
          </w:tcPr>
          <w:p w:rsidR="00E51904" w:rsidRDefault="00E51904">
            <w:pPr>
              <w:pStyle w:val="ConsPlusNormal"/>
            </w:pPr>
            <w:r>
              <w:lastRenderedPageBreak/>
              <w:t>диспансерное наблюдение, в том числе:</w:t>
            </w:r>
          </w:p>
        </w:tc>
        <w:tc>
          <w:tcPr>
            <w:tcW w:w="907" w:type="dxa"/>
          </w:tcPr>
          <w:p w:rsidR="00E51904" w:rsidRDefault="00E51904">
            <w:pPr>
              <w:pStyle w:val="ConsPlusNormal"/>
              <w:jc w:val="center"/>
            </w:pPr>
            <w:bookmarkStart w:id="64" w:name="P3942"/>
            <w:bookmarkEnd w:id="64"/>
            <w:r>
              <w:t>39.4</w:t>
            </w:r>
          </w:p>
        </w:tc>
        <w:tc>
          <w:tcPr>
            <w:tcW w:w="2948" w:type="dxa"/>
          </w:tcPr>
          <w:p w:rsidR="00E51904" w:rsidRDefault="00E51904">
            <w:pPr>
              <w:pStyle w:val="ConsPlusNormal"/>
              <w:jc w:val="center"/>
            </w:pPr>
            <w:r>
              <w:t>комплексное посещение</w:t>
            </w:r>
          </w:p>
        </w:tc>
        <w:tc>
          <w:tcPr>
            <w:tcW w:w="2098" w:type="dxa"/>
          </w:tcPr>
          <w:p w:rsidR="00E51904" w:rsidRDefault="00E51904">
            <w:pPr>
              <w:pStyle w:val="ConsPlusNormal"/>
              <w:jc w:val="center"/>
            </w:pPr>
            <w:r>
              <w:t>0,261736</w:t>
            </w:r>
          </w:p>
        </w:tc>
        <w:tc>
          <w:tcPr>
            <w:tcW w:w="1871" w:type="dxa"/>
          </w:tcPr>
          <w:p w:rsidR="00E51904" w:rsidRDefault="00E51904">
            <w:pPr>
              <w:pStyle w:val="ConsPlusNormal"/>
              <w:jc w:val="center"/>
            </w:pPr>
            <w:r>
              <w:t>2506,4</w:t>
            </w:r>
          </w:p>
        </w:tc>
        <w:tc>
          <w:tcPr>
            <w:tcW w:w="1247" w:type="dxa"/>
          </w:tcPr>
          <w:p w:rsidR="00E51904" w:rsidRDefault="00E51904">
            <w:pPr>
              <w:pStyle w:val="ConsPlusNormal"/>
              <w:jc w:val="center"/>
            </w:pPr>
            <w:r>
              <w:t>X</w:t>
            </w:r>
          </w:p>
        </w:tc>
        <w:tc>
          <w:tcPr>
            <w:tcW w:w="1077" w:type="dxa"/>
          </w:tcPr>
          <w:p w:rsidR="00E51904" w:rsidRDefault="00E51904">
            <w:pPr>
              <w:pStyle w:val="ConsPlusNormal"/>
              <w:jc w:val="center"/>
            </w:pPr>
            <w:r>
              <w:t>656,0</w:t>
            </w:r>
          </w:p>
        </w:tc>
        <w:tc>
          <w:tcPr>
            <w:tcW w:w="1402" w:type="dxa"/>
          </w:tcPr>
          <w:p w:rsidR="00E51904" w:rsidRDefault="00E51904">
            <w:pPr>
              <w:pStyle w:val="ConsPlusNormal"/>
              <w:jc w:val="center"/>
            </w:pPr>
            <w:r>
              <w:t>X</w:t>
            </w:r>
          </w:p>
        </w:tc>
        <w:tc>
          <w:tcPr>
            <w:tcW w:w="1474" w:type="dxa"/>
          </w:tcPr>
          <w:p w:rsidR="00E51904" w:rsidRDefault="00E51904">
            <w:pPr>
              <w:pStyle w:val="ConsPlusNormal"/>
              <w:jc w:val="center"/>
            </w:pPr>
            <w:r>
              <w:t>765311,7</w:t>
            </w:r>
          </w:p>
        </w:tc>
        <w:tc>
          <w:tcPr>
            <w:tcW w:w="1077" w:type="dxa"/>
          </w:tcPr>
          <w:p w:rsidR="00E51904" w:rsidRDefault="00E51904">
            <w:pPr>
              <w:pStyle w:val="ConsPlusNormal"/>
              <w:jc w:val="center"/>
            </w:pPr>
            <w:r>
              <w:t>X</w:t>
            </w:r>
          </w:p>
        </w:tc>
      </w:tr>
      <w:tr w:rsidR="00E51904">
        <w:tc>
          <w:tcPr>
            <w:tcW w:w="4819" w:type="dxa"/>
          </w:tcPr>
          <w:p w:rsidR="00E51904" w:rsidRDefault="00E51904">
            <w:pPr>
              <w:pStyle w:val="ConsPlusNormal"/>
            </w:pPr>
            <w:r>
              <w:t>для медицинской помощи по профилю "онкология"</w:t>
            </w:r>
          </w:p>
        </w:tc>
        <w:tc>
          <w:tcPr>
            <w:tcW w:w="907" w:type="dxa"/>
          </w:tcPr>
          <w:p w:rsidR="00E51904" w:rsidRDefault="00E51904">
            <w:pPr>
              <w:pStyle w:val="ConsPlusNormal"/>
              <w:jc w:val="center"/>
            </w:pPr>
            <w:bookmarkStart w:id="65" w:name="P3952"/>
            <w:bookmarkEnd w:id="65"/>
            <w:r>
              <w:t>39.4.1</w:t>
            </w:r>
          </w:p>
        </w:tc>
        <w:tc>
          <w:tcPr>
            <w:tcW w:w="2948" w:type="dxa"/>
          </w:tcPr>
          <w:p w:rsidR="00E51904" w:rsidRDefault="00E51904">
            <w:pPr>
              <w:pStyle w:val="ConsPlusNormal"/>
              <w:jc w:val="center"/>
            </w:pPr>
            <w:r>
              <w:t>комплексное посещение</w:t>
            </w:r>
          </w:p>
        </w:tc>
        <w:tc>
          <w:tcPr>
            <w:tcW w:w="2098" w:type="dxa"/>
          </w:tcPr>
          <w:p w:rsidR="00E51904" w:rsidRDefault="00E51904">
            <w:pPr>
              <w:pStyle w:val="ConsPlusNormal"/>
              <w:jc w:val="center"/>
            </w:pPr>
            <w:r>
              <w:t>0,045050</w:t>
            </w:r>
          </w:p>
        </w:tc>
        <w:tc>
          <w:tcPr>
            <w:tcW w:w="1871" w:type="dxa"/>
          </w:tcPr>
          <w:p w:rsidR="00E51904" w:rsidRDefault="00E51904">
            <w:pPr>
              <w:pStyle w:val="ConsPlusNormal"/>
              <w:jc w:val="center"/>
            </w:pPr>
            <w:r>
              <w:t>3531,9</w:t>
            </w:r>
          </w:p>
        </w:tc>
        <w:tc>
          <w:tcPr>
            <w:tcW w:w="1247" w:type="dxa"/>
          </w:tcPr>
          <w:p w:rsidR="00E51904" w:rsidRDefault="00E51904">
            <w:pPr>
              <w:pStyle w:val="ConsPlusNormal"/>
              <w:jc w:val="center"/>
            </w:pPr>
            <w:r>
              <w:t>X</w:t>
            </w:r>
          </w:p>
        </w:tc>
        <w:tc>
          <w:tcPr>
            <w:tcW w:w="1077" w:type="dxa"/>
          </w:tcPr>
          <w:p w:rsidR="00E51904" w:rsidRDefault="00E51904">
            <w:pPr>
              <w:pStyle w:val="ConsPlusNormal"/>
              <w:jc w:val="center"/>
            </w:pPr>
            <w:r>
              <w:t>159,1</w:t>
            </w:r>
          </w:p>
        </w:tc>
        <w:tc>
          <w:tcPr>
            <w:tcW w:w="1402" w:type="dxa"/>
          </w:tcPr>
          <w:p w:rsidR="00E51904" w:rsidRDefault="00E51904">
            <w:pPr>
              <w:pStyle w:val="ConsPlusNormal"/>
              <w:jc w:val="center"/>
            </w:pPr>
            <w:r>
              <w:t>X</w:t>
            </w:r>
          </w:p>
        </w:tc>
        <w:tc>
          <w:tcPr>
            <w:tcW w:w="1474" w:type="dxa"/>
          </w:tcPr>
          <w:p w:rsidR="00E51904" w:rsidRDefault="00E51904">
            <w:pPr>
              <w:pStyle w:val="ConsPlusNormal"/>
              <w:jc w:val="center"/>
            </w:pPr>
            <w:r>
              <w:t>185622,5</w:t>
            </w:r>
          </w:p>
        </w:tc>
        <w:tc>
          <w:tcPr>
            <w:tcW w:w="1077" w:type="dxa"/>
          </w:tcPr>
          <w:p w:rsidR="00E51904" w:rsidRDefault="00E51904">
            <w:pPr>
              <w:pStyle w:val="ConsPlusNormal"/>
              <w:jc w:val="center"/>
            </w:pPr>
            <w:r>
              <w:t>X</w:t>
            </w:r>
          </w:p>
        </w:tc>
      </w:tr>
      <w:tr w:rsidR="00E51904">
        <w:tc>
          <w:tcPr>
            <w:tcW w:w="4819" w:type="dxa"/>
          </w:tcPr>
          <w:p w:rsidR="00E51904" w:rsidRDefault="00E51904">
            <w:pPr>
              <w:pStyle w:val="ConsPlusNormal"/>
            </w:pPr>
            <w:r>
              <w:t>для медицинской помощи по профилю "сахарный диабет"</w:t>
            </w:r>
          </w:p>
        </w:tc>
        <w:tc>
          <w:tcPr>
            <w:tcW w:w="907" w:type="dxa"/>
          </w:tcPr>
          <w:p w:rsidR="00E51904" w:rsidRDefault="00E51904">
            <w:pPr>
              <w:pStyle w:val="ConsPlusNormal"/>
              <w:jc w:val="center"/>
            </w:pPr>
            <w:bookmarkStart w:id="66" w:name="P3962"/>
            <w:bookmarkEnd w:id="66"/>
            <w:r>
              <w:t>39.4.2</w:t>
            </w:r>
          </w:p>
        </w:tc>
        <w:tc>
          <w:tcPr>
            <w:tcW w:w="2948" w:type="dxa"/>
          </w:tcPr>
          <w:p w:rsidR="00E51904" w:rsidRDefault="00E51904">
            <w:pPr>
              <w:pStyle w:val="ConsPlusNormal"/>
              <w:jc w:val="center"/>
            </w:pPr>
            <w:r>
              <w:t>комплексное посещение</w:t>
            </w:r>
          </w:p>
        </w:tc>
        <w:tc>
          <w:tcPr>
            <w:tcW w:w="2098" w:type="dxa"/>
          </w:tcPr>
          <w:p w:rsidR="00E51904" w:rsidRDefault="00E51904">
            <w:pPr>
              <w:pStyle w:val="ConsPlusNormal"/>
              <w:jc w:val="center"/>
            </w:pPr>
            <w:r>
              <w:t>0,059800</w:t>
            </w:r>
          </w:p>
        </w:tc>
        <w:tc>
          <w:tcPr>
            <w:tcW w:w="1871" w:type="dxa"/>
          </w:tcPr>
          <w:p w:rsidR="00E51904" w:rsidRDefault="00E51904">
            <w:pPr>
              <w:pStyle w:val="ConsPlusNormal"/>
              <w:jc w:val="center"/>
            </w:pPr>
            <w:r>
              <w:t>1333,5</w:t>
            </w:r>
          </w:p>
        </w:tc>
        <w:tc>
          <w:tcPr>
            <w:tcW w:w="1247" w:type="dxa"/>
          </w:tcPr>
          <w:p w:rsidR="00E51904" w:rsidRDefault="00E51904">
            <w:pPr>
              <w:pStyle w:val="ConsPlusNormal"/>
              <w:jc w:val="center"/>
            </w:pPr>
            <w:r>
              <w:t>X</w:t>
            </w:r>
          </w:p>
        </w:tc>
        <w:tc>
          <w:tcPr>
            <w:tcW w:w="1077" w:type="dxa"/>
          </w:tcPr>
          <w:p w:rsidR="00E51904" w:rsidRDefault="00E51904">
            <w:pPr>
              <w:pStyle w:val="ConsPlusNormal"/>
              <w:jc w:val="center"/>
            </w:pPr>
            <w:r>
              <w:t>79,7</w:t>
            </w:r>
          </w:p>
        </w:tc>
        <w:tc>
          <w:tcPr>
            <w:tcW w:w="1402" w:type="dxa"/>
          </w:tcPr>
          <w:p w:rsidR="00E51904" w:rsidRDefault="00E51904">
            <w:pPr>
              <w:pStyle w:val="ConsPlusNormal"/>
              <w:jc w:val="center"/>
            </w:pPr>
            <w:r>
              <w:t>X</w:t>
            </w:r>
          </w:p>
        </w:tc>
        <w:tc>
          <w:tcPr>
            <w:tcW w:w="1474" w:type="dxa"/>
          </w:tcPr>
          <w:p w:rsidR="00E51904" w:rsidRDefault="00E51904">
            <w:pPr>
              <w:pStyle w:val="ConsPlusNormal"/>
              <w:jc w:val="center"/>
            </w:pPr>
            <w:r>
              <w:t>93029,0</w:t>
            </w:r>
          </w:p>
        </w:tc>
        <w:tc>
          <w:tcPr>
            <w:tcW w:w="1077" w:type="dxa"/>
          </w:tcPr>
          <w:p w:rsidR="00E51904" w:rsidRDefault="00E51904">
            <w:pPr>
              <w:pStyle w:val="ConsPlusNormal"/>
              <w:jc w:val="center"/>
            </w:pPr>
            <w:r>
              <w:t>X</w:t>
            </w:r>
          </w:p>
        </w:tc>
      </w:tr>
      <w:tr w:rsidR="00E51904">
        <w:tc>
          <w:tcPr>
            <w:tcW w:w="4819" w:type="dxa"/>
          </w:tcPr>
          <w:p w:rsidR="00E51904" w:rsidRDefault="00E51904">
            <w:pPr>
              <w:pStyle w:val="ConsPlusNormal"/>
            </w:pPr>
            <w:r>
              <w:t>для медицинской помощи по профилю "болезни системы кровообращения"</w:t>
            </w:r>
          </w:p>
        </w:tc>
        <w:tc>
          <w:tcPr>
            <w:tcW w:w="907" w:type="dxa"/>
          </w:tcPr>
          <w:p w:rsidR="00E51904" w:rsidRDefault="00E51904">
            <w:pPr>
              <w:pStyle w:val="ConsPlusNormal"/>
              <w:jc w:val="center"/>
            </w:pPr>
            <w:bookmarkStart w:id="67" w:name="P3972"/>
            <w:bookmarkEnd w:id="67"/>
            <w:r>
              <w:t>39.4.3</w:t>
            </w:r>
          </w:p>
        </w:tc>
        <w:tc>
          <w:tcPr>
            <w:tcW w:w="2948" w:type="dxa"/>
          </w:tcPr>
          <w:p w:rsidR="00E51904" w:rsidRDefault="00E51904">
            <w:pPr>
              <w:pStyle w:val="ConsPlusNormal"/>
              <w:jc w:val="center"/>
            </w:pPr>
            <w:r>
              <w:t>комплексное посещение</w:t>
            </w:r>
          </w:p>
        </w:tc>
        <w:tc>
          <w:tcPr>
            <w:tcW w:w="2098" w:type="dxa"/>
          </w:tcPr>
          <w:p w:rsidR="00E51904" w:rsidRDefault="00E51904">
            <w:pPr>
              <w:pStyle w:val="ConsPlusNormal"/>
              <w:jc w:val="center"/>
            </w:pPr>
            <w:r>
              <w:t>0,125210</w:t>
            </w:r>
          </w:p>
        </w:tc>
        <w:tc>
          <w:tcPr>
            <w:tcW w:w="1871" w:type="dxa"/>
          </w:tcPr>
          <w:p w:rsidR="00E51904" w:rsidRDefault="00E51904">
            <w:pPr>
              <w:pStyle w:val="ConsPlusNormal"/>
              <w:jc w:val="center"/>
            </w:pPr>
            <w:r>
              <w:t>2965,2</w:t>
            </w:r>
          </w:p>
        </w:tc>
        <w:tc>
          <w:tcPr>
            <w:tcW w:w="1247" w:type="dxa"/>
          </w:tcPr>
          <w:p w:rsidR="00E51904" w:rsidRDefault="00E51904">
            <w:pPr>
              <w:pStyle w:val="ConsPlusNormal"/>
              <w:jc w:val="center"/>
            </w:pPr>
            <w:r>
              <w:t>X</w:t>
            </w:r>
          </w:p>
        </w:tc>
        <w:tc>
          <w:tcPr>
            <w:tcW w:w="1077" w:type="dxa"/>
          </w:tcPr>
          <w:p w:rsidR="00E51904" w:rsidRDefault="00E51904">
            <w:pPr>
              <w:pStyle w:val="ConsPlusNormal"/>
              <w:jc w:val="center"/>
            </w:pPr>
            <w:r>
              <w:t>371,3</w:t>
            </w:r>
          </w:p>
        </w:tc>
        <w:tc>
          <w:tcPr>
            <w:tcW w:w="1402" w:type="dxa"/>
          </w:tcPr>
          <w:p w:rsidR="00E51904" w:rsidRDefault="00E51904">
            <w:pPr>
              <w:pStyle w:val="ConsPlusNormal"/>
              <w:jc w:val="center"/>
            </w:pPr>
            <w:r>
              <w:t>X</w:t>
            </w:r>
          </w:p>
        </w:tc>
        <w:tc>
          <w:tcPr>
            <w:tcW w:w="1474" w:type="dxa"/>
          </w:tcPr>
          <w:p w:rsidR="00E51904" w:rsidRDefault="00E51904">
            <w:pPr>
              <w:pStyle w:val="ConsPlusNormal"/>
              <w:jc w:val="center"/>
            </w:pPr>
            <w:r>
              <w:t>433129,7</w:t>
            </w:r>
          </w:p>
        </w:tc>
        <w:tc>
          <w:tcPr>
            <w:tcW w:w="1077" w:type="dxa"/>
          </w:tcPr>
          <w:p w:rsidR="00E51904" w:rsidRDefault="00E51904">
            <w:pPr>
              <w:pStyle w:val="ConsPlusNormal"/>
              <w:jc w:val="center"/>
            </w:pPr>
            <w:r>
              <w:t>X</w:t>
            </w:r>
          </w:p>
        </w:tc>
      </w:tr>
      <w:tr w:rsidR="00E51904">
        <w:tc>
          <w:tcPr>
            <w:tcW w:w="4819" w:type="dxa"/>
          </w:tcPr>
          <w:p w:rsidR="00E51904" w:rsidRDefault="00E51904">
            <w:pPr>
              <w:pStyle w:val="ConsPlusNormal"/>
            </w:pPr>
            <w:r>
              <w:t xml:space="preserve">2.2. В условиях дневных стационаров, за исключением медицинской реабилитации (сумма </w:t>
            </w:r>
            <w:hyperlink w:anchor="P3992">
              <w:r>
                <w:rPr>
                  <w:color w:val="0000FF"/>
                </w:rPr>
                <w:t>строк 40.1</w:t>
              </w:r>
            </w:hyperlink>
            <w:r>
              <w:t xml:space="preserve"> + </w:t>
            </w:r>
            <w:hyperlink w:anchor="P4002">
              <w:r>
                <w:rPr>
                  <w:color w:val="0000FF"/>
                </w:rPr>
                <w:t>40.2</w:t>
              </w:r>
            </w:hyperlink>
            <w:r>
              <w:t>), в том числе:</w:t>
            </w:r>
          </w:p>
        </w:tc>
        <w:tc>
          <w:tcPr>
            <w:tcW w:w="907" w:type="dxa"/>
          </w:tcPr>
          <w:p w:rsidR="00E51904" w:rsidRDefault="00E51904">
            <w:pPr>
              <w:pStyle w:val="ConsPlusNormal"/>
              <w:jc w:val="center"/>
            </w:pPr>
            <w:bookmarkStart w:id="68" w:name="P3982"/>
            <w:bookmarkEnd w:id="68"/>
            <w:r>
              <w:t>40</w:t>
            </w:r>
          </w:p>
        </w:tc>
        <w:tc>
          <w:tcPr>
            <w:tcW w:w="2948" w:type="dxa"/>
          </w:tcPr>
          <w:p w:rsidR="00E51904" w:rsidRDefault="00E51904">
            <w:pPr>
              <w:pStyle w:val="ConsPlusNormal"/>
              <w:jc w:val="center"/>
            </w:pPr>
            <w:r>
              <w:t>случай лечения</w:t>
            </w:r>
          </w:p>
        </w:tc>
        <w:tc>
          <w:tcPr>
            <w:tcW w:w="2098" w:type="dxa"/>
          </w:tcPr>
          <w:p w:rsidR="00E51904" w:rsidRDefault="00E51904">
            <w:pPr>
              <w:pStyle w:val="ConsPlusNormal"/>
              <w:jc w:val="center"/>
            </w:pPr>
            <w:r>
              <w:t>X</w:t>
            </w:r>
          </w:p>
        </w:tc>
        <w:tc>
          <w:tcPr>
            <w:tcW w:w="1871" w:type="dxa"/>
          </w:tcPr>
          <w:p w:rsidR="00E51904" w:rsidRDefault="00E51904">
            <w:pPr>
              <w:pStyle w:val="ConsPlusNormal"/>
              <w:jc w:val="center"/>
            </w:pPr>
            <w:r>
              <w:t>X</w:t>
            </w:r>
          </w:p>
        </w:tc>
        <w:tc>
          <w:tcPr>
            <w:tcW w:w="1247" w:type="dxa"/>
          </w:tcPr>
          <w:p w:rsidR="00E51904" w:rsidRDefault="00E51904">
            <w:pPr>
              <w:pStyle w:val="ConsPlusNormal"/>
              <w:jc w:val="center"/>
            </w:pPr>
            <w:r>
              <w:t>X</w:t>
            </w:r>
          </w:p>
        </w:tc>
        <w:tc>
          <w:tcPr>
            <w:tcW w:w="1077" w:type="dxa"/>
          </w:tcPr>
          <w:p w:rsidR="00E51904" w:rsidRDefault="00E51904">
            <w:pPr>
              <w:pStyle w:val="ConsPlusNormal"/>
              <w:jc w:val="center"/>
            </w:pPr>
            <w:r>
              <w:t>X</w:t>
            </w:r>
          </w:p>
        </w:tc>
        <w:tc>
          <w:tcPr>
            <w:tcW w:w="1402" w:type="dxa"/>
          </w:tcPr>
          <w:p w:rsidR="00E51904" w:rsidRDefault="00E51904">
            <w:pPr>
              <w:pStyle w:val="ConsPlusNormal"/>
              <w:jc w:val="center"/>
            </w:pPr>
            <w:r>
              <w:t>X</w:t>
            </w:r>
          </w:p>
        </w:tc>
        <w:tc>
          <w:tcPr>
            <w:tcW w:w="1474" w:type="dxa"/>
          </w:tcPr>
          <w:p w:rsidR="00E51904" w:rsidRDefault="00E51904">
            <w:pPr>
              <w:pStyle w:val="ConsPlusNormal"/>
              <w:jc w:val="center"/>
            </w:pPr>
            <w:r>
              <w:t>X</w:t>
            </w:r>
          </w:p>
        </w:tc>
        <w:tc>
          <w:tcPr>
            <w:tcW w:w="1077" w:type="dxa"/>
          </w:tcPr>
          <w:p w:rsidR="00E51904" w:rsidRDefault="00E51904">
            <w:pPr>
              <w:pStyle w:val="ConsPlusNormal"/>
              <w:jc w:val="center"/>
            </w:pPr>
            <w:r>
              <w:t>X</w:t>
            </w:r>
          </w:p>
        </w:tc>
      </w:tr>
      <w:tr w:rsidR="00E51904">
        <w:tc>
          <w:tcPr>
            <w:tcW w:w="4819" w:type="dxa"/>
          </w:tcPr>
          <w:p w:rsidR="00E51904" w:rsidRDefault="00E51904">
            <w:pPr>
              <w:pStyle w:val="ConsPlusNormal"/>
            </w:pPr>
            <w:r>
              <w:t>2.2.1. для медицинской помощи по профилю "онкология"</w:t>
            </w:r>
          </w:p>
        </w:tc>
        <w:tc>
          <w:tcPr>
            <w:tcW w:w="907" w:type="dxa"/>
          </w:tcPr>
          <w:p w:rsidR="00E51904" w:rsidRDefault="00E51904">
            <w:pPr>
              <w:pStyle w:val="ConsPlusNormal"/>
              <w:jc w:val="center"/>
            </w:pPr>
            <w:bookmarkStart w:id="69" w:name="P3992"/>
            <w:bookmarkEnd w:id="69"/>
            <w:r>
              <w:t>40.1</w:t>
            </w:r>
          </w:p>
        </w:tc>
        <w:tc>
          <w:tcPr>
            <w:tcW w:w="2948" w:type="dxa"/>
          </w:tcPr>
          <w:p w:rsidR="00E51904" w:rsidRDefault="00E51904">
            <w:pPr>
              <w:pStyle w:val="ConsPlusNormal"/>
              <w:jc w:val="center"/>
            </w:pPr>
            <w:r>
              <w:t>случай лечения</w:t>
            </w:r>
          </w:p>
        </w:tc>
        <w:tc>
          <w:tcPr>
            <w:tcW w:w="2098" w:type="dxa"/>
          </w:tcPr>
          <w:p w:rsidR="00E51904" w:rsidRDefault="00E51904">
            <w:pPr>
              <w:pStyle w:val="ConsPlusNormal"/>
              <w:jc w:val="center"/>
            </w:pPr>
            <w:r>
              <w:t>X</w:t>
            </w:r>
          </w:p>
        </w:tc>
        <w:tc>
          <w:tcPr>
            <w:tcW w:w="1871" w:type="dxa"/>
          </w:tcPr>
          <w:p w:rsidR="00E51904" w:rsidRDefault="00E51904">
            <w:pPr>
              <w:pStyle w:val="ConsPlusNormal"/>
              <w:jc w:val="center"/>
            </w:pPr>
            <w:r>
              <w:t>X</w:t>
            </w:r>
          </w:p>
        </w:tc>
        <w:tc>
          <w:tcPr>
            <w:tcW w:w="1247" w:type="dxa"/>
          </w:tcPr>
          <w:p w:rsidR="00E51904" w:rsidRDefault="00E51904">
            <w:pPr>
              <w:pStyle w:val="ConsPlusNormal"/>
              <w:jc w:val="center"/>
            </w:pPr>
            <w:r>
              <w:t>X</w:t>
            </w:r>
          </w:p>
        </w:tc>
        <w:tc>
          <w:tcPr>
            <w:tcW w:w="1077" w:type="dxa"/>
          </w:tcPr>
          <w:p w:rsidR="00E51904" w:rsidRDefault="00E51904">
            <w:pPr>
              <w:pStyle w:val="ConsPlusNormal"/>
              <w:jc w:val="center"/>
            </w:pPr>
            <w:r>
              <w:t>X</w:t>
            </w:r>
          </w:p>
        </w:tc>
        <w:tc>
          <w:tcPr>
            <w:tcW w:w="1402" w:type="dxa"/>
          </w:tcPr>
          <w:p w:rsidR="00E51904" w:rsidRDefault="00E51904">
            <w:pPr>
              <w:pStyle w:val="ConsPlusNormal"/>
              <w:jc w:val="center"/>
            </w:pPr>
            <w:r>
              <w:t>X</w:t>
            </w:r>
          </w:p>
        </w:tc>
        <w:tc>
          <w:tcPr>
            <w:tcW w:w="1474" w:type="dxa"/>
          </w:tcPr>
          <w:p w:rsidR="00E51904" w:rsidRDefault="00E51904">
            <w:pPr>
              <w:pStyle w:val="ConsPlusNormal"/>
              <w:jc w:val="center"/>
            </w:pPr>
            <w:r>
              <w:t>X</w:t>
            </w:r>
          </w:p>
        </w:tc>
        <w:tc>
          <w:tcPr>
            <w:tcW w:w="1077" w:type="dxa"/>
          </w:tcPr>
          <w:p w:rsidR="00E51904" w:rsidRDefault="00E51904">
            <w:pPr>
              <w:pStyle w:val="ConsPlusNormal"/>
              <w:jc w:val="center"/>
            </w:pPr>
            <w:r>
              <w:t>X</w:t>
            </w:r>
          </w:p>
        </w:tc>
      </w:tr>
      <w:tr w:rsidR="00E51904">
        <w:tc>
          <w:tcPr>
            <w:tcW w:w="4819" w:type="dxa"/>
          </w:tcPr>
          <w:p w:rsidR="00E51904" w:rsidRDefault="00E51904">
            <w:pPr>
              <w:pStyle w:val="ConsPlusNormal"/>
            </w:pPr>
            <w:r>
              <w:t>2.2.2. для медицинской помощи при экстракорпоральном оплодотворении</w:t>
            </w:r>
          </w:p>
        </w:tc>
        <w:tc>
          <w:tcPr>
            <w:tcW w:w="907" w:type="dxa"/>
          </w:tcPr>
          <w:p w:rsidR="00E51904" w:rsidRDefault="00E51904">
            <w:pPr>
              <w:pStyle w:val="ConsPlusNormal"/>
              <w:jc w:val="center"/>
            </w:pPr>
            <w:bookmarkStart w:id="70" w:name="P4002"/>
            <w:bookmarkEnd w:id="70"/>
            <w:r>
              <w:t>40.2</w:t>
            </w:r>
          </w:p>
        </w:tc>
        <w:tc>
          <w:tcPr>
            <w:tcW w:w="2948" w:type="dxa"/>
          </w:tcPr>
          <w:p w:rsidR="00E51904" w:rsidRDefault="00E51904">
            <w:pPr>
              <w:pStyle w:val="ConsPlusNormal"/>
              <w:jc w:val="center"/>
            </w:pPr>
            <w:r>
              <w:t>случай</w:t>
            </w:r>
          </w:p>
        </w:tc>
        <w:tc>
          <w:tcPr>
            <w:tcW w:w="2098" w:type="dxa"/>
          </w:tcPr>
          <w:p w:rsidR="00E51904" w:rsidRDefault="00E51904">
            <w:pPr>
              <w:pStyle w:val="ConsPlusNormal"/>
              <w:jc w:val="center"/>
            </w:pPr>
            <w:r>
              <w:t>X</w:t>
            </w:r>
          </w:p>
        </w:tc>
        <w:tc>
          <w:tcPr>
            <w:tcW w:w="1871" w:type="dxa"/>
          </w:tcPr>
          <w:p w:rsidR="00E51904" w:rsidRDefault="00E51904">
            <w:pPr>
              <w:pStyle w:val="ConsPlusNormal"/>
              <w:jc w:val="center"/>
            </w:pPr>
            <w:r>
              <w:t>X</w:t>
            </w:r>
          </w:p>
        </w:tc>
        <w:tc>
          <w:tcPr>
            <w:tcW w:w="1247" w:type="dxa"/>
          </w:tcPr>
          <w:p w:rsidR="00E51904" w:rsidRDefault="00E51904">
            <w:pPr>
              <w:pStyle w:val="ConsPlusNormal"/>
              <w:jc w:val="center"/>
            </w:pPr>
            <w:r>
              <w:t>X</w:t>
            </w:r>
          </w:p>
        </w:tc>
        <w:tc>
          <w:tcPr>
            <w:tcW w:w="1077" w:type="dxa"/>
          </w:tcPr>
          <w:p w:rsidR="00E51904" w:rsidRDefault="00E51904">
            <w:pPr>
              <w:pStyle w:val="ConsPlusNormal"/>
              <w:jc w:val="center"/>
            </w:pPr>
            <w:r>
              <w:t>X</w:t>
            </w:r>
          </w:p>
        </w:tc>
        <w:tc>
          <w:tcPr>
            <w:tcW w:w="1402" w:type="dxa"/>
          </w:tcPr>
          <w:p w:rsidR="00E51904" w:rsidRDefault="00E51904">
            <w:pPr>
              <w:pStyle w:val="ConsPlusNormal"/>
              <w:jc w:val="center"/>
            </w:pPr>
            <w:r>
              <w:t>X</w:t>
            </w:r>
          </w:p>
        </w:tc>
        <w:tc>
          <w:tcPr>
            <w:tcW w:w="1474" w:type="dxa"/>
          </w:tcPr>
          <w:p w:rsidR="00E51904" w:rsidRDefault="00E51904">
            <w:pPr>
              <w:pStyle w:val="ConsPlusNormal"/>
              <w:jc w:val="center"/>
            </w:pPr>
            <w:r>
              <w:t>X</w:t>
            </w:r>
          </w:p>
        </w:tc>
        <w:tc>
          <w:tcPr>
            <w:tcW w:w="1077" w:type="dxa"/>
          </w:tcPr>
          <w:p w:rsidR="00E51904" w:rsidRDefault="00E51904">
            <w:pPr>
              <w:pStyle w:val="ConsPlusNormal"/>
              <w:jc w:val="center"/>
            </w:pPr>
            <w:r>
              <w:t>X</w:t>
            </w:r>
          </w:p>
        </w:tc>
      </w:tr>
      <w:tr w:rsidR="00E51904">
        <w:tc>
          <w:tcPr>
            <w:tcW w:w="4819" w:type="dxa"/>
          </w:tcPr>
          <w:p w:rsidR="00E51904" w:rsidRDefault="00E51904">
            <w:pPr>
              <w:pStyle w:val="ConsPlusNormal"/>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907" w:type="dxa"/>
          </w:tcPr>
          <w:p w:rsidR="00E51904" w:rsidRDefault="00E51904">
            <w:pPr>
              <w:pStyle w:val="ConsPlusNormal"/>
              <w:jc w:val="center"/>
            </w:pPr>
            <w:r>
              <w:t>41</w:t>
            </w:r>
          </w:p>
        </w:tc>
        <w:tc>
          <w:tcPr>
            <w:tcW w:w="2948" w:type="dxa"/>
          </w:tcPr>
          <w:p w:rsidR="00E51904" w:rsidRDefault="00E51904">
            <w:pPr>
              <w:pStyle w:val="ConsPlusNormal"/>
              <w:jc w:val="center"/>
            </w:pPr>
            <w:r>
              <w:t>случай лечения</w:t>
            </w:r>
          </w:p>
        </w:tc>
        <w:tc>
          <w:tcPr>
            <w:tcW w:w="2098" w:type="dxa"/>
          </w:tcPr>
          <w:p w:rsidR="00E51904" w:rsidRDefault="00E51904">
            <w:pPr>
              <w:pStyle w:val="ConsPlusNormal"/>
              <w:jc w:val="center"/>
            </w:pPr>
            <w:r>
              <w:t>X</w:t>
            </w:r>
          </w:p>
        </w:tc>
        <w:tc>
          <w:tcPr>
            <w:tcW w:w="1871" w:type="dxa"/>
          </w:tcPr>
          <w:p w:rsidR="00E51904" w:rsidRDefault="00E51904">
            <w:pPr>
              <w:pStyle w:val="ConsPlusNormal"/>
              <w:jc w:val="center"/>
            </w:pPr>
            <w:r>
              <w:t>X</w:t>
            </w:r>
          </w:p>
        </w:tc>
        <w:tc>
          <w:tcPr>
            <w:tcW w:w="1247" w:type="dxa"/>
          </w:tcPr>
          <w:p w:rsidR="00E51904" w:rsidRDefault="00E51904">
            <w:pPr>
              <w:pStyle w:val="ConsPlusNormal"/>
              <w:jc w:val="center"/>
            </w:pPr>
            <w:r>
              <w:t>X</w:t>
            </w:r>
          </w:p>
        </w:tc>
        <w:tc>
          <w:tcPr>
            <w:tcW w:w="1077" w:type="dxa"/>
          </w:tcPr>
          <w:p w:rsidR="00E51904" w:rsidRDefault="00E51904">
            <w:pPr>
              <w:pStyle w:val="ConsPlusNormal"/>
              <w:jc w:val="center"/>
            </w:pPr>
            <w:r>
              <w:t>X</w:t>
            </w:r>
          </w:p>
        </w:tc>
        <w:tc>
          <w:tcPr>
            <w:tcW w:w="1402" w:type="dxa"/>
          </w:tcPr>
          <w:p w:rsidR="00E51904" w:rsidRDefault="00E51904">
            <w:pPr>
              <w:pStyle w:val="ConsPlusNormal"/>
              <w:jc w:val="center"/>
            </w:pPr>
            <w:r>
              <w:t>X</w:t>
            </w:r>
          </w:p>
        </w:tc>
        <w:tc>
          <w:tcPr>
            <w:tcW w:w="1474" w:type="dxa"/>
          </w:tcPr>
          <w:p w:rsidR="00E51904" w:rsidRDefault="00E51904">
            <w:pPr>
              <w:pStyle w:val="ConsPlusNormal"/>
              <w:jc w:val="center"/>
            </w:pPr>
            <w:r>
              <w:t>X</w:t>
            </w:r>
          </w:p>
        </w:tc>
        <w:tc>
          <w:tcPr>
            <w:tcW w:w="1077" w:type="dxa"/>
          </w:tcPr>
          <w:p w:rsidR="00E51904" w:rsidRDefault="00E51904">
            <w:pPr>
              <w:pStyle w:val="ConsPlusNormal"/>
              <w:jc w:val="center"/>
            </w:pPr>
            <w:r>
              <w:t>X</w:t>
            </w:r>
          </w:p>
        </w:tc>
      </w:tr>
      <w:tr w:rsidR="00E51904">
        <w:tc>
          <w:tcPr>
            <w:tcW w:w="4819" w:type="dxa"/>
          </w:tcPr>
          <w:p w:rsidR="00E51904" w:rsidRDefault="00E51904">
            <w:pPr>
              <w:pStyle w:val="ConsPlusNormal"/>
            </w:pPr>
            <w:r>
              <w:t>3.1. для медицинской помощи по профилю "онкология"</w:t>
            </w:r>
          </w:p>
        </w:tc>
        <w:tc>
          <w:tcPr>
            <w:tcW w:w="907" w:type="dxa"/>
          </w:tcPr>
          <w:p w:rsidR="00E51904" w:rsidRDefault="00E51904">
            <w:pPr>
              <w:pStyle w:val="ConsPlusNormal"/>
              <w:jc w:val="center"/>
            </w:pPr>
            <w:r>
              <w:t>41.1</w:t>
            </w:r>
          </w:p>
        </w:tc>
        <w:tc>
          <w:tcPr>
            <w:tcW w:w="2948" w:type="dxa"/>
          </w:tcPr>
          <w:p w:rsidR="00E51904" w:rsidRDefault="00E51904">
            <w:pPr>
              <w:pStyle w:val="ConsPlusNormal"/>
              <w:jc w:val="center"/>
            </w:pPr>
            <w:r>
              <w:t>случай лечения</w:t>
            </w:r>
          </w:p>
        </w:tc>
        <w:tc>
          <w:tcPr>
            <w:tcW w:w="2098" w:type="dxa"/>
          </w:tcPr>
          <w:p w:rsidR="00E51904" w:rsidRDefault="00E51904">
            <w:pPr>
              <w:pStyle w:val="ConsPlusNormal"/>
              <w:jc w:val="center"/>
            </w:pPr>
            <w:r>
              <w:t>X</w:t>
            </w:r>
          </w:p>
        </w:tc>
        <w:tc>
          <w:tcPr>
            <w:tcW w:w="1871" w:type="dxa"/>
          </w:tcPr>
          <w:p w:rsidR="00E51904" w:rsidRDefault="00E51904">
            <w:pPr>
              <w:pStyle w:val="ConsPlusNormal"/>
              <w:jc w:val="center"/>
            </w:pPr>
            <w:r>
              <w:t>X</w:t>
            </w:r>
          </w:p>
        </w:tc>
        <w:tc>
          <w:tcPr>
            <w:tcW w:w="1247" w:type="dxa"/>
          </w:tcPr>
          <w:p w:rsidR="00E51904" w:rsidRDefault="00E51904">
            <w:pPr>
              <w:pStyle w:val="ConsPlusNormal"/>
              <w:jc w:val="center"/>
            </w:pPr>
            <w:r>
              <w:t>X</w:t>
            </w:r>
          </w:p>
        </w:tc>
        <w:tc>
          <w:tcPr>
            <w:tcW w:w="1077" w:type="dxa"/>
          </w:tcPr>
          <w:p w:rsidR="00E51904" w:rsidRDefault="00E51904">
            <w:pPr>
              <w:pStyle w:val="ConsPlusNormal"/>
              <w:jc w:val="center"/>
            </w:pPr>
            <w:r>
              <w:t>X</w:t>
            </w:r>
          </w:p>
        </w:tc>
        <w:tc>
          <w:tcPr>
            <w:tcW w:w="1402" w:type="dxa"/>
          </w:tcPr>
          <w:p w:rsidR="00E51904" w:rsidRDefault="00E51904">
            <w:pPr>
              <w:pStyle w:val="ConsPlusNormal"/>
              <w:jc w:val="center"/>
            </w:pPr>
            <w:r>
              <w:t>X</w:t>
            </w:r>
          </w:p>
        </w:tc>
        <w:tc>
          <w:tcPr>
            <w:tcW w:w="1474" w:type="dxa"/>
          </w:tcPr>
          <w:p w:rsidR="00E51904" w:rsidRDefault="00E51904">
            <w:pPr>
              <w:pStyle w:val="ConsPlusNormal"/>
              <w:jc w:val="center"/>
            </w:pPr>
            <w:r>
              <w:t>X</w:t>
            </w:r>
          </w:p>
        </w:tc>
        <w:tc>
          <w:tcPr>
            <w:tcW w:w="1077" w:type="dxa"/>
          </w:tcPr>
          <w:p w:rsidR="00E51904" w:rsidRDefault="00E51904">
            <w:pPr>
              <w:pStyle w:val="ConsPlusNormal"/>
              <w:jc w:val="center"/>
            </w:pPr>
            <w:r>
              <w:t>X</w:t>
            </w:r>
          </w:p>
        </w:tc>
      </w:tr>
      <w:tr w:rsidR="00E51904">
        <w:tc>
          <w:tcPr>
            <w:tcW w:w="4819" w:type="dxa"/>
          </w:tcPr>
          <w:p w:rsidR="00E51904" w:rsidRDefault="00E51904">
            <w:pPr>
              <w:pStyle w:val="ConsPlusNormal"/>
            </w:pPr>
            <w:r>
              <w:t>3.2. для медицинской помощи при экстракорпоральном оплодотворении:</w:t>
            </w:r>
          </w:p>
        </w:tc>
        <w:tc>
          <w:tcPr>
            <w:tcW w:w="907" w:type="dxa"/>
          </w:tcPr>
          <w:p w:rsidR="00E51904" w:rsidRDefault="00E51904">
            <w:pPr>
              <w:pStyle w:val="ConsPlusNormal"/>
              <w:jc w:val="center"/>
            </w:pPr>
            <w:r>
              <w:t>41.2</w:t>
            </w:r>
          </w:p>
        </w:tc>
        <w:tc>
          <w:tcPr>
            <w:tcW w:w="2948" w:type="dxa"/>
          </w:tcPr>
          <w:p w:rsidR="00E51904" w:rsidRDefault="00E51904">
            <w:pPr>
              <w:pStyle w:val="ConsPlusNormal"/>
              <w:jc w:val="center"/>
            </w:pPr>
            <w:r>
              <w:t>случай</w:t>
            </w:r>
          </w:p>
        </w:tc>
        <w:tc>
          <w:tcPr>
            <w:tcW w:w="2098" w:type="dxa"/>
          </w:tcPr>
          <w:p w:rsidR="00E51904" w:rsidRDefault="00E51904">
            <w:pPr>
              <w:pStyle w:val="ConsPlusNormal"/>
              <w:jc w:val="center"/>
            </w:pPr>
            <w:r>
              <w:t>X</w:t>
            </w:r>
          </w:p>
        </w:tc>
        <w:tc>
          <w:tcPr>
            <w:tcW w:w="1871" w:type="dxa"/>
          </w:tcPr>
          <w:p w:rsidR="00E51904" w:rsidRDefault="00E51904">
            <w:pPr>
              <w:pStyle w:val="ConsPlusNormal"/>
              <w:jc w:val="center"/>
            </w:pPr>
            <w:r>
              <w:t>X</w:t>
            </w:r>
          </w:p>
        </w:tc>
        <w:tc>
          <w:tcPr>
            <w:tcW w:w="1247" w:type="dxa"/>
          </w:tcPr>
          <w:p w:rsidR="00E51904" w:rsidRDefault="00E51904">
            <w:pPr>
              <w:pStyle w:val="ConsPlusNormal"/>
              <w:jc w:val="center"/>
            </w:pPr>
            <w:r>
              <w:t>X</w:t>
            </w:r>
          </w:p>
        </w:tc>
        <w:tc>
          <w:tcPr>
            <w:tcW w:w="1077" w:type="dxa"/>
          </w:tcPr>
          <w:p w:rsidR="00E51904" w:rsidRDefault="00E51904">
            <w:pPr>
              <w:pStyle w:val="ConsPlusNormal"/>
              <w:jc w:val="center"/>
            </w:pPr>
            <w:r>
              <w:t>X</w:t>
            </w:r>
          </w:p>
        </w:tc>
        <w:tc>
          <w:tcPr>
            <w:tcW w:w="1402" w:type="dxa"/>
          </w:tcPr>
          <w:p w:rsidR="00E51904" w:rsidRDefault="00E51904">
            <w:pPr>
              <w:pStyle w:val="ConsPlusNormal"/>
              <w:jc w:val="center"/>
            </w:pPr>
            <w:r>
              <w:t>X</w:t>
            </w:r>
          </w:p>
        </w:tc>
        <w:tc>
          <w:tcPr>
            <w:tcW w:w="1474" w:type="dxa"/>
          </w:tcPr>
          <w:p w:rsidR="00E51904" w:rsidRDefault="00E51904">
            <w:pPr>
              <w:pStyle w:val="ConsPlusNormal"/>
              <w:jc w:val="center"/>
            </w:pPr>
            <w:r>
              <w:t>X</w:t>
            </w:r>
          </w:p>
        </w:tc>
        <w:tc>
          <w:tcPr>
            <w:tcW w:w="1077" w:type="dxa"/>
          </w:tcPr>
          <w:p w:rsidR="00E51904" w:rsidRDefault="00E51904">
            <w:pPr>
              <w:pStyle w:val="ConsPlusNormal"/>
              <w:jc w:val="center"/>
            </w:pPr>
            <w:r>
              <w:t>X</w:t>
            </w:r>
          </w:p>
        </w:tc>
      </w:tr>
      <w:tr w:rsidR="00E51904">
        <w:tc>
          <w:tcPr>
            <w:tcW w:w="4819" w:type="dxa"/>
          </w:tcPr>
          <w:p w:rsidR="00E51904" w:rsidRDefault="00E51904">
            <w:pPr>
              <w:pStyle w:val="ConsPlusNormal"/>
            </w:pPr>
            <w:r>
              <w:t>4. Специализированная, включая высокотехнологичную, медицинская помощь, в том числе:</w:t>
            </w:r>
          </w:p>
        </w:tc>
        <w:tc>
          <w:tcPr>
            <w:tcW w:w="907" w:type="dxa"/>
          </w:tcPr>
          <w:p w:rsidR="00E51904" w:rsidRDefault="00E51904">
            <w:pPr>
              <w:pStyle w:val="ConsPlusNormal"/>
              <w:jc w:val="center"/>
            </w:pPr>
            <w:r>
              <w:t>42</w:t>
            </w:r>
          </w:p>
        </w:tc>
        <w:tc>
          <w:tcPr>
            <w:tcW w:w="2948" w:type="dxa"/>
          </w:tcPr>
          <w:p w:rsidR="00E51904" w:rsidRDefault="00E51904">
            <w:pPr>
              <w:pStyle w:val="ConsPlusNormal"/>
              <w:jc w:val="center"/>
            </w:pPr>
            <w:r>
              <w:t>X</w:t>
            </w:r>
          </w:p>
        </w:tc>
        <w:tc>
          <w:tcPr>
            <w:tcW w:w="2098" w:type="dxa"/>
          </w:tcPr>
          <w:p w:rsidR="00E51904" w:rsidRDefault="00E51904">
            <w:pPr>
              <w:pStyle w:val="ConsPlusNormal"/>
              <w:jc w:val="center"/>
            </w:pPr>
            <w:r>
              <w:t>X</w:t>
            </w:r>
          </w:p>
        </w:tc>
        <w:tc>
          <w:tcPr>
            <w:tcW w:w="1871" w:type="dxa"/>
          </w:tcPr>
          <w:p w:rsidR="00E51904" w:rsidRDefault="00E51904">
            <w:pPr>
              <w:pStyle w:val="ConsPlusNormal"/>
              <w:jc w:val="center"/>
            </w:pPr>
            <w:r>
              <w:t>X</w:t>
            </w:r>
          </w:p>
        </w:tc>
        <w:tc>
          <w:tcPr>
            <w:tcW w:w="1247" w:type="dxa"/>
          </w:tcPr>
          <w:p w:rsidR="00E51904" w:rsidRDefault="00E51904">
            <w:pPr>
              <w:pStyle w:val="ConsPlusNormal"/>
              <w:jc w:val="center"/>
            </w:pPr>
            <w:r>
              <w:t>X</w:t>
            </w:r>
          </w:p>
        </w:tc>
        <w:tc>
          <w:tcPr>
            <w:tcW w:w="1077" w:type="dxa"/>
          </w:tcPr>
          <w:p w:rsidR="00E51904" w:rsidRDefault="00E51904">
            <w:pPr>
              <w:pStyle w:val="ConsPlusNormal"/>
              <w:jc w:val="center"/>
            </w:pPr>
            <w:r>
              <w:t>X</w:t>
            </w:r>
          </w:p>
        </w:tc>
        <w:tc>
          <w:tcPr>
            <w:tcW w:w="1402" w:type="dxa"/>
          </w:tcPr>
          <w:p w:rsidR="00E51904" w:rsidRDefault="00E51904">
            <w:pPr>
              <w:pStyle w:val="ConsPlusNormal"/>
              <w:jc w:val="center"/>
            </w:pPr>
            <w:r>
              <w:t>X</w:t>
            </w:r>
          </w:p>
        </w:tc>
        <w:tc>
          <w:tcPr>
            <w:tcW w:w="1474" w:type="dxa"/>
          </w:tcPr>
          <w:p w:rsidR="00E51904" w:rsidRDefault="00E51904">
            <w:pPr>
              <w:pStyle w:val="ConsPlusNormal"/>
              <w:jc w:val="center"/>
            </w:pPr>
            <w:r>
              <w:t>X</w:t>
            </w:r>
          </w:p>
        </w:tc>
        <w:tc>
          <w:tcPr>
            <w:tcW w:w="1077" w:type="dxa"/>
          </w:tcPr>
          <w:p w:rsidR="00E51904" w:rsidRDefault="00E51904">
            <w:pPr>
              <w:pStyle w:val="ConsPlusNormal"/>
              <w:jc w:val="center"/>
            </w:pPr>
            <w:r>
              <w:t>X</w:t>
            </w:r>
          </w:p>
        </w:tc>
      </w:tr>
      <w:tr w:rsidR="00E51904">
        <w:tc>
          <w:tcPr>
            <w:tcW w:w="4819" w:type="dxa"/>
          </w:tcPr>
          <w:p w:rsidR="00E51904" w:rsidRDefault="00E51904">
            <w:pPr>
              <w:pStyle w:val="ConsPlusNormal"/>
            </w:pPr>
            <w:r>
              <w:lastRenderedPageBreak/>
              <w:t>4.1. в условиях дневных стационаров, за исключением медицинской реабилитации</w:t>
            </w:r>
          </w:p>
        </w:tc>
        <w:tc>
          <w:tcPr>
            <w:tcW w:w="907" w:type="dxa"/>
          </w:tcPr>
          <w:p w:rsidR="00E51904" w:rsidRDefault="00E51904">
            <w:pPr>
              <w:pStyle w:val="ConsPlusNormal"/>
              <w:jc w:val="center"/>
            </w:pPr>
            <w:bookmarkStart w:id="71" w:name="P4052"/>
            <w:bookmarkEnd w:id="71"/>
            <w:r>
              <w:t>43</w:t>
            </w:r>
          </w:p>
        </w:tc>
        <w:tc>
          <w:tcPr>
            <w:tcW w:w="2948" w:type="dxa"/>
          </w:tcPr>
          <w:p w:rsidR="00E51904" w:rsidRDefault="00E51904">
            <w:pPr>
              <w:pStyle w:val="ConsPlusNormal"/>
              <w:jc w:val="center"/>
            </w:pPr>
            <w:r>
              <w:t>случай лечения</w:t>
            </w:r>
          </w:p>
        </w:tc>
        <w:tc>
          <w:tcPr>
            <w:tcW w:w="2098" w:type="dxa"/>
          </w:tcPr>
          <w:p w:rsidR="00E51904" w:rsidRDefault="00E51904">
            <w:pPr>
              <w:pStyle w:val="ConsPlusNormal"/>
              <w:jc w:val="center"/>
            </w:pPr>
            <w:r>
              <w:t>0,070478</w:t>
            </w:r>
          </w:p>
        </w:tc>
        <w:tc>
          <w:tcPr>
            <w:tcW w:w="1871" w:type="dxa"/>
          </w:tcPr>
          <w:p w:rsidR="00E51904" w:rsidRDefault="00E51904">
            <w:pPr>
              <w:pStyle w:val="ConsPlusNormal"/>
              <w:jc w:val="center"/>
            </w:pPr>
            <w:r>
              <w:t>30021,9</w:t>
            </w:r>
          </w:p>
        </w:tc>
        <w:tc>
          <w:tcPr>
            <w:tcW w:w="1247" w:type="dxa"/>
          </w:tcPr>
          <w:p w:rsidR="00E51904" w:rsidRDefault="00E51904">
            <w:pPr>
              <w:pStyle w:val="ConsPlusNormal"/>
              <w:jc w:val="center"/>
            </w:pPr>
            <w:r>
              <w:t>X</w:t>
            </w:r>
          </w:p>
        </w:tc>
        <w:tc>
          <w:tcPr>
            <w:tcW w:w="1077" w:type="dxa"/>
          </w:tcPr>
          <w:p w:rsidR="00E51904" w:rsidRDefault="00E51904">
            <w:pPr>
              <w:pStyle w:val="ConsPlusNormal"/>
              <w:jc w:val="center"/>
            </w:pPr>
            <w:r>
              <w:t>2115,9</w:t>
            </w:r>
          </w:p>
        </w:tc>
        <w:tc>
          <w:tcPr>
            <w:tcW w:w="1402" w:type="dxa"/>
          </w:tcPr>
          <w:p w:rsidR="00E51904" w:rsidRDefault="00E51904">
            <w:pPr>
              <w:pStyle w:val="ConsPlusNormal"/>
              <w:jc w:val="center"/>
            </w:pPr>
            <w:r>
              <w:t>X</w:t>
            </w:r>
          </w:p>
        </w:tc>
        <w:tc>
          <w:tcPr>
            <w:tcW w:w="1474" w:type="dxa"/>
          </w:tcPr>
          <w:p w:rsidR="00E51904" w:rsidRDefault="00E51904">
            <w:pPr>
              <w:pStyle w:val="ConsPlusNormal"/>
              <w:jc w:val="center"/>
            </w:pPr>
            <w:r>
              <w:t>2468400,6</w:t>
            </w:r>
          </w:p>
        </w:tc>
        <w:tc>
          <w:tcPr>
            <w:tcW w:w="1077" w:type="dxa"/>
          </w:tcPr>
          <w:p w:rsidR="00E51904" w:rsidRDefault="00E51904">
            <w:pPr>
              <w:pStyle w:val="ConsPlusNormal"/>
              <w:jc w:val="center"/>
            </w:pPr>
            <w:r>
              <w:t>X</w:t>
            </w:r>
          </w:p>
        </w:tc>
      </w:tr>
      <w:tr w:rsidR="00E51904">
        <w:tc>
          <w:tcPr>
            <w:tcW w:w="4819" w:type="dxa"/>
          </w:tcPr>
          <w:p w:rsidR="00E51904" w:rsidRDefault="00E51904">
            <w:pPr>
              <w:pStyle w:val="ConsPlusNormal"/>
            </w:pPr>
            <w:r>
              <w:t>4.1.1. для медицинской помощи по профилю "онкология"</w:t>
            </w:r>
          </w:p>
        </w:tc>
        <w:tc>
          <w:tcPr>
            <w:tcW w:w="907" w:type="dxa"/>
          </w:tcPr>
          <w:p w:rsidR="00E51904" w:rsidRDefault="00E51904">
            <w:pPr>
              <w:pStyle w:val="ConsPlusNormal"/>
              <w:jc w:val="center"/>
            </w:pPr>
            <w:bookmarkStart w:id="72" w:name="P4062"/>
            <w:bookmarkEnd w:id="72"/>
            <w:r>
              <w:t>43.1</w:t>
            </w:r>
          </w:p>
        </w:tc>
        <w:tc>
          <w:tcPr>
            <w:tcW w:w="2948" w:type="dxa"/>
          </w:tcPr>
          <w:p w:rsidR="00E51904" w:rsidRDefault="00E51904">
            <w:pPr>
              <w:pStyle w:val="ConsPlusNormal"/>
              <w:jc w:val="center"/>
            </w:pPr>
            <w:r>
              <w:t>случай лечения</w:t>
            </w:r>
          </w:p>
        </w:tc>
        <w:tc>
          <w:tcPr>
            <w:tcW w:w="2098" w:type="dxa"/>
          </w:tcPr>
          <w:p w:rsidR="00E51904" w:rsidRDefault="00E51904">
            <w:pPr>
              <w:pStyle w:val="ConsPlusNormal"/>
              <w:jc w:val="center"/>
            </w:pPr>
            <w:r>
              <w:t>0,010964</w:t>
            </w:r>
          </w:p>
        </w:tc>
        <w:tc>
          <w:tcPr>
            <w:tcW w:w="1871" w:type="dxa"/>
          </w:tcPr>
          <w:p w:rsidR="00E51904" w:rsidRDefault="00E51904">
            <w:pPr>
              <w:pStyle w:val="ConsPlusNormal"/>
              <w:jc w:val="center"/>
            </w:pPr>
            <w:r>
              <w:t>86872,2</w:t>
            </w:r>
          </w:p>
        </w:tc>
        <w:tc>
          <w:tcPr>
            <w:tcW w:w="1247" w:type="dxa"/>
          </w:tcPr>
          <w:p w:rsidR="00E51904" w:rsidRDefault="00E51904">
            <w:pPr>
              <w:pStyle w:val="ConsPlusNormal"/>
              <w:jc w:val="center"/>
            </w:pPr>
            <w:r>
              <w:t>X</w:t>
            </w:r>
          </w:p>
        </w:tc>
        <w:tc>
          <w:tcPr>
            <w:tcW w:w="1077" w:type="dxa"/>
          </w:tcPr>
          <w:p w:rsidR="00E51904" w:rsidRDefault="00E51904">
            <w:pPr>
              <w:pStyle w:val="ConsPlusNormal"/>
              <w:jc w:val="center"/>
            </w:pPr>
            <w:r>
              <w:t>952,5</w:t>
            </w:r>
          </w:p>
        </w:tc>
        <w:tc>
          <w:tcPr>
            <w:tcW w:w="1402" w:type="dxa"/>
          </w:tcPr>
          <w:p w:rsidR="00E51904" w:rsidRDefault="00E51904">
            <w:pPr>
              <w:pStyle w:val="ConsPlusNormal"/>
              <w:jc w:val="center"/>
            </w:pPr>
            <w:r>
              <w:t>X</w:t>
            </w:r>
          </w:p>
        </w:tc>
        <w:tc>
          <w:tcPr>
            <w:tcW w:w="1474" w:type="dxa"/>
          </w:tcPr>
          <w:p w:rsidR="00E51904" w:rsidRDefault="00E51904">
            <w:pPr>
              <w:pStyle w:val="ConsPlusNormal"/>
              <w:jc w:val="center"/>
            </w:pPr>
            <w:r>
              <w:t>1111182,3</w:t>
            </w:r>
          </w:p>
        </w:tc>
        <w:tc>
          <w:tcPr>
            <w:tcW w:w="1077" w:type="dxa"/>
          </w:tcPr>
          <w:p w:rsidR="00E51904" w:rsidRDefault="00E51904">
            <w:pPr>
              <w:pStyle w:val="ConsPlusNormal"/>
              <w:jc w:val="center"/>
            </w:pPr>
            <w:r>
              <w:t>X</w:t>
            </w:r>
          </w:p>
        </w:tc>
      </w:tr>
      <w:tr w:rsidR="00E51904">
        <w:tc>
          <w:tcPr>
            <w:tcW w:w="4819" w:type="dxa"/>
          </w:tcPr>
          <w:p w:rsidR="00E51904" w:rsidRDefault="00E51904">
            <w:pPr>
              <w:pStyle w:val="ConsPlusNormal"/>
            </w:pPr>
            <w:r>
              <w:t>4.1.2. для медицинской помощи при экстракорпоральном оплодотворении</w:t>
            </w:r>
          </w:p>
        </w:tc>
        <w:tc>
          <w:tcPr>
            <w:tcW w:w="907" w:type="dxa"/>
          </w:tcPr>
          <w:p w:rsidR="00E51904" w:rsidRDefault="00E51904">
            <w:pPr>
              <w:pStyle w:val="ConsPlusNormal"/>
              <w:jc w:val="center"/>
            </w:pPr>
            <w:bookmarkStart w:id="73" w:name="P4072"/>
            <w:bookmarkEnd w:id="73"/>
            <w:r>
              <w:t>43.2</w:t>
            </w:r>
          </w:p>
        </w:tc>
        <w:tc>
          <w:tcPr>
            <w:tcW w:w="2948" w:type="dxa"/>
          </w:tcPr>
          <w:p w:rsidR="00E51904" w:rsidRDefault="00E51904">
            <w:pPr>
              <w:pStyle w:val="ConsPlusNormal"/>
              <w:jc w:val="center"/>
            </w:pPr>
            <w:r>
              <w:t>случай</w:t>
            </w:r>
          </w:p>
        </w:tc>
        <w:tc>
          <w:tcPr>
            <w:tcW w:w="2098" w:type="dxa"/>
          </w:tcPr>
          <w:p w:rsidR="00E51904" w:rsidRDefault="00E51904">
            <w:pPr>
              <w:pStyle w:val="ConsPlusNormal"/>
              <w:jc w:val="center"/>
            </w:pPr>
            <w:r>
              <w:t>0,000560</w:t>
            </w:r>
          </w:p>
        </w:tc>
        <w:tc>
          <w:tcPr>
            <w:tcW w:w="1871" w:type="dxa"/>
          </w:tcPr>
          <w:p w:rsidR="00E51904" w:rsidRDefault="00E51904">
            <w:pPr>
              <w:pStyle w:val="ConsPlusNormal"/>
              <w:jc w:val="center"/>
            </w:pPr>
            <w:r>
              <w:t>121871,3</w:t>
            </w:r>
          </w:p>
        </w:tc>
        <w:tc>
          <w:tcPr>
            <w:tcW w:w="1247" w:type="dxa"/>
          </w:tcPr>
          <w:p w:rsidR="00E51904" w:rsidRDefault="00E51904">
            <w:pPr>
              <w:pStyle w:val="ConsPlusNormal"/>
              <w:jc w:val="center"/>
            </w:pPr>
            <w:r>
              <w:t>X</w:t>
            </w:r>
          </w:p>
        </w:tc>
        <w:tc>
          <w:tcPr>
            <w:tcW w:w="1077" w:type="dxa"/>
          </w:tcPr>
          <w:p w:rsidR="00E51904" w:rsidRDefault="00E51904">
            <w:pPr>
              <w:pStyle w:val="ConsPlusNormal"/>
              <w:jc w:val="center"/>
            </w:pPr>
            <w:r>
              <w:t>68,2</w:t>
            </w:r>
          </w:p>
        </w:tc>
        <w:tc>
          <w:tcPr>
            <w:tcW w:w="1402" w:type="dxa"/>
          </w:tcPr>
          <w:p w:rsidR="00E51904" w:rsidRDefault="00E51904">
            <w:pPr>
              <w:pStyle w:val="ConsPlusNormal"/>
              <w:jc w:val="center"/>
            </w:pPr>
            <w:r>
              <w:t>X</w:t>
            </w:r>
          </w:p>
        </w:tc>
        <w:tc>
          <w:tcPr>
            <w:tcW w:w="1474" w:type="dxa"/>
          </w:tcPr>
          <w:p w:rsidR="00E51904" w:rsidRDefault="00E51904">
            <w:pPr>
              <w:pStyle w:val="ConsPlusNormal"/>
              <w:jc w:val="center"/>
            </w:pPr>
            <w:r>
              <w:t>79582,0</w:t>
            </w:r>
          </w:p>
        </w:tc>
        <w:tc>
          <w:tcPr>
            <w:tcW w:w="1077" w:type="dxa"/>
          </w:tcPr>
          <w:p w:rsidR="00E51904" w:rsidRDefault="00E51904">
            <w:pPr>
              <w:pStyle w:val="ConsPlusNormal"/>
              <w:jc w:val="center"/>
            </w:pPr>
            <w:r>
              <w:t>X</w:t>
            </w:r>
          </w:p>
        </w:tc>
      </w:tr>
      <w:tr w:rsidR="00E51904">
        <w:tc>
          <w:tcPr>
            <w:tcW w:w="4819" w:type="dxa"/>
          </w:tcPr>
          <w:p w:rsidR="00E51904" w:rsidRDefault="00E51904">
            <w:pPr>
              <w:pStyle w:val="ConsPlusNormal"/>
            </w:pPr>
            <w:r>
              <w:t>4.1.3. для оказания медицинской помощи с вирусным гепатитом C медицинскими организациями</w:t>
            </w:r>
          </w:p>
        </w:tc>
        <w:tc>
          <w:tcPr>
            <w:tcW w:w="907" w:type="dxa"/>
          </w:tcPr>
          <w:p w:rsidR="00E51904" w:rsidRDefault="00E51904">
            <w:pPr>
              <w:pStyle w:val="ConsPlusNormal"/>
              <w:jc w:val="center"/>
            </w:pPr>
            <w:r>
              <w:t>43.3</w:t>
            </w:r>
          </w:p>
        </w:tc>
        <w:tc>
          <w:tcPr>
            <w:tcW w:w="2948" w:type="dxa"/>
          </w:tcPr>
          <w:p w:rsidR="00E51904" w:rsidRDefault="00E51904">
            <w:pPr>
              <w:pStyle w:val="ConsPlusNormal"/>
              <w:jc w:val="center"/>
            </w:pPr>
            <w:r>
              <w:t>случай</w:t>
            </w:r>
          </w:p>
        </w:tc>
        <w:tc>
          <w:tcPr>
            <w:tcW w:w="2098" w:type="dxa"/>
          </w:tcPr>
          <w:p w:rsidR="00E51904" w:rsidRDefault="00E51904">
            <w:pPr>
              <w:pStyle w:val="ConsPlusNormal"/>
              <w:jc w:val="center"/>
            </w:pPr>
            <w:r>
              <w:t>0,000277</w:t>
            </w:r>
          </w:p>
        </w:tc>
        <w:tc>
          <w:tcPr>
            <w:tcW w:w="1871" w:type="dxa"/>
          </w:tcPr>
          <w:p w:rsidR="00E51904" w:rsidRDefault="00E51904">
            <w:pPr>
              <w:pStyle w:val="ConsPlusNormal"/>
              <w:jc w:val="center"/>
            </w:pPr>
            <w:r>
              <w:t>160407,3</w:t>
            </w:r>
          </w:p>
        </w:tc>
        <w:tc>
          <w:tcPr>
            <w:tcW w:w="1247" w:type="dxa"/>
          </w:tcPr>
          <w:p w:rsidR="00E51904" w:rsidRDefault="00E51904">
            <w:pPr>
              <w:pStyle w:val="ConsPlusNormal"/>
              <w:jc w:val="center"/>
            </w:pPr>
            <w:r>
              <w:t>X</w:t>
            </w:r>
          </w:p>
        </w:tc>
        <w:tc>
          <w:tcPr>
            <w:tcW w:w="1077" w:type="dxa"/>
          </w:tcPr>
          <w:p w:rsidR="00E51904" w:rsidRDefault="00E51904">
            <w:pPr>
              <w:pStyle w:val="ConsPlusNormal"/>
              <w:jc w:val="center"/>
            </w:pPr>
            <w:r>
              <w:t>44,4</w:t>
            </w:r>
          </w:p>
        </w:tc>
        <w:tc>
          <w:tcPr>
            <w:tcW w:w="1402" w:type="dxa"/>
          </w:tcPr>
          <w:p w:rsidR="00E51904" w:rsidRDefault="00E51904">
            <w:pPr>
              <w:pStyle w:val="ConsPlusNormal"/>
              <w:jc w:val="center"/>
            </w:pPr>
            <w:r>
              <w:t>X</w:t>
            </w:r>
          </w:p>
        </w:tc>
        <w:tc>
          <w:tcPr>
            <w:tcW w:w="1474" w:type="dxa"/>
          </w:tcPr>
          <w:p w:rsidR="00E51904" w:rsidRDefault="00E51904">
            <w:pPr>
              <w:pStyle w:val="ConsPlusNormal"/>
              <w:jc w:val="center"/>
            </w:pPr>
            <w:r>
              <w:t>51811,6</w:t>
            </w:r>
          </w:p>
        </w:tc>
        <w:tc>
          <w:tcPr>
            <w:tcW w:w="1077" w:type="dxa"/>
          </w:tcPr>
          <w:p w:rsidR="00E51904" w:rsidRDefault="00E51904">
            <w:pPr>
              <w:pStyle w:val="ConsPlusNormal"/>
              <w:jc w:val="center"/>
            </w:pPr>
            <w:r>
              <w:t>X</w:t>
            </w:r>
          </w:p>
        </w:tc>
      </w:tr>
      <w:tr w:rsidR="00E51904">
        <w:tc>
          <w:tcPr>
            <w:tcW w:w="4819" w:type="dxa"/>
          </w:tcPr>
          <w:p w:rsidR="00E51904" w:rsidRDefault="00E51904">
            <w:pPr>
              <w:pStyle w:val="ConsPlusNormal"/>
            </w:pPr>
            <w:r>
              <w:t>4.2. в условиях круглосуточного стационара, за исключением медицинской реабилитации, в том числе:</w:t>
            </w:r>
          </w:p>
        </w:tc>
        <w:tc>
          <w:tcPr>
            <w:tcW w:w="907" w:type="dxa"/>
          </w:tcPr>
          <w:p w:rsidR="00E51904" w:rsidRDefault="00E51904">
            <w:pPr>
              <w:pStyle w:val="ConsPlusNormal"/>
              <w:jc w:val="center"/>
            </w:pPr>
            <w:bookmarkStart w:id="74" w:name="P4092"/>
            <w:bookmarkEnd w:id="74"/>
            <w:r>
              <w:t>44</w:t>
            </w:r>
          </w:p>
        </w:tc>
        <w:tc>
          <w:tcPr>
            <w:tcW w:w="2948" w:type="dxa"/>
          </w:tcPr>
          <w:p w:rsidR="00E51904" w:rsidRDefault="00E51904">
            <w:pPr>
              <w:pStyle w:val="ConsPlusNormal"/>
              <w:jc w:val="center"/>
            </w:pPr>
            <w:r>
              <w:t>случай госпитализации</w:t>
            </w:r>
          </w:p>
        </w:tc>
        <w:tc>
          <w:tcPr>
            <w:tcW w:w="2098" w:type="dxa"/>
          </w:tcPr>
          <w:p w:rsidR="00E51904" w:rsidRDefault="00E51904">
            <w:pPr>
              <w:pStyle w:val="ConsPlusNormal"/>
              <w:jc w:val="center"/>
            </w:pPr>
            <w:r>
              <w:t>0,170758</w:t>
            </w:r>
          </w:p>
        </w:tc>
        <w:tc>
          <w:tcPr>
            <w:tcW w:w="1871" w:type="dxa"/>
          </w:tcPr>
          <w:p w:rsidR="00E51904" w:rsidRDefault="00E51904">
            <w:pPr>
              <w:pStyle w:val="ConsPlusNormal"/>
              <w:jc w:val="center"/>
            </w:pPr>
            <w:r>
              <w:t>48425,2</w:t>
            </w:r>
          </w:p>
        </w:tc>
        <w:tc>
          <w:tcPr>
            <w:tcW w:w="1247" w:type="dxa"/>
          </w:tcPr>
          <w:p w:rsidR="00E51904" w:rsidRDefault="00E51904">
            <w:pPr>
              <w:pStyle w:val="ConsPlusNormal"/>
              <w:jc w:val="center"/>
            </w:pPr>
            <w:r>
              <w:t>X</w:t>
            </w:r>
          </w:p>
        </w:tc>
        <w:tc>
          <w:tcPr>
            <w:tcW w:w="1077" w:type="dxa"/>
          </w:tcPr>
          <w:p w:rsidR="00E51904" w:rsidRDefault="00E51904">
            <w:pPr>
              <w:pStyle w:val="ConsPlusNormal"/>
              <w:jc w:val="center"/>
            </w:pPr>
            <w:r>
              <w:t>8269,0</w:t>
            </w:r>
          </w:p>
        </w:tc>
        <w:tc>
          <w:tcPr>
            <w:tcW w:w="1402" w:type="dxa"/>
          </w:tcPr>
          <w:p w:rsidR="00E51904" w:rsidRDefault="00E51904">
            <w:pPr>
              <w:pStyle w:val="ConsPlusNormal"/>
              <w:jc w:val="center"/>
            </w:pPr>
            <w:r>
              <w:t>X</w:t>
            </w:r>
          </w:p>
        </w:tc>
        <w:tc>
          <w:tcPr>
            <w:tcW w:w="1474" w:type="dxa"/>
          </w:tcPr>
          <w:p w:rsidR="00E51904" w:rsidRDefault="00E51904">
            <w:pPr>
              <w:pStyle w:val="ConsPlusNormal"/>
              <w:jc w:val="center"/>
            </w:pPr>
            <w:r>
              <w:t>9646638,8</w:t>
            </w:r>
          </w:p>
        </w:tc>
        <w:tc>
          <w:tcPr>
            <w:tcW w:w="1077" w:type="dxa"/>
          </w:tcPr>
          <w:p w:rsidR="00E51904" w:rsidRDefault="00E51904">
            <w:pPr>
              <w:pStyle w:val="ConsPlusNormal"/>
              <w:jc w:val="center"/>
            </w:pPr>
            <w:r>
              <w:t>X</w:t>
            </w:r>
          </w:p>
        </w:tc>
      </w:tr>
      <w:tr w:rsidR="00E51904">
        <w:tc>
          <w:tcPr>
            <w:tcW w:w="4819" w:type="dxa"/>
          </w:tcPr>
          <w:p w:rsidR="00E51904" w:rsidRDefault="00E51904">
            <w:pPr>
              <w:pStyle w:val="ConsPlusNormal"/>
            </w:pPr>
            <w:r>
              <w:t>4.2.1. для медицинской помощи по профилю "онкология"</w:t>
            </w:r>
          </w:p>
        </w:tc>
        <w:tc>
          <w:tcPr>
            <w:tcW w:w="907" w:type="dxa"/>
          </w:tcPr>
          <w:p w:rsidR="00E51904" w:rsidRDefault="00E51904">
            <w:pPr>
              <w:pStyle w:val="ConsPlusNormal"/>
              <w:jc w:val="center"/>
            </w:pPr>
            <w:bookmarkStart w:id="75" w:name="P4102"/>
            <w:bookmarkEnd w:id="75"/>
            <w:r>
              <w:t>44.1</w:t>
            </w:r>
          </w:p>
        </w:tc>
        <w:tc>
          <w:tcPr>
            <w:tcW w:w="2948" w:type="dxa"/>
          </w:tcPr>
          <w:p w:rsidR="00E51904" w:rsidRDefault="00E51904">
            <w:pPr>
              <w:pStyle w:val="ConsPlusNormal"/>
              <w:jc w:val="center"/>
            </w:pPr>
            <w:r>
              <w:t>случай госпитализации</w:t>
            </w:r>
          </w:p>
        </w:tc>
        <w:tc>
          <w:tcPr>
            <w:tcW w:w="2098" w:type="dxa"/>
          </w:tcPr>
          <w:p w:rsidR="00E51904" w:rsidRDefault="00E51904">
            <w:pPr>
              <w:pStyle w:val="ConsPlusNormal"/>
              <w:jc w:val="center"/>
            </w:pPr>
            <w:r>
              <w:t>0,008926</w:t>
            </w:r>
          </w:p>
        </w:tc>
        <w:tc>
          <w:tcPr>
            <w:tcW w:w="1871" w:type="dxa"/>
          </w:tcPr>
          <w:p w:rsidR="00E51904" w:rsidRDefault="00E51904">
            <w:pPr>
              <w:pStyle w:val="ConsPlusNormal"/>
              <w:jc w:val="center"/>
            </w:pPr>
            <w:r>
              <w:t>106066,5</w:t>
            </w:r>
          </w:p>
        </w:tc>
        <w:tc>
          <w:tcPr>
            <w:tcW w:w="1247" w:type="dxa"/>
          </w:tcPr>
          <w:p w:rsidR="00E51904" w:rsidRDefault="00E51904">
            <w:pPr>
              <w:pStyle w:val="ConsPlusNormal"/>
              <w:jc w:val="center"/>
            </w:pPr>
            <w:r>
              <w:t>X</w:t>
            </w:r>
          </w:p>
        </w:tc>
        <w:tc>
          <w:tcPr>
            <w:tcW w:w="1077" w:type="dxa"/>
          </w:tcPr>
          <w:p w:rsidR="00E51904" w:rsidRDefault="00E51904">
            <w:pPr>
              <w:pStyle w:val="ConsPlusNormal"/>
              <w:jc w:val="center"/>
            </w:pPr>
            <w:r>
              <w:t>946,7</w:t>
            </w:r>
          </w:p>
        </w:tc>
        <w:tc>
          <w:tcPr>
            <w:tcW w:w="1402" w:type="dxa"/>
          </w:tcPr>
          <w:p w:rsidR="00E51904" w:rsidRDefault="00E51904">
            <w:pPr>
              <w:pStyle w:val="ConsPlusNormal"/>
              <w:jc w:val="center"/>
            </w:pPr>
            <w:r>
              <w:t>X</w:t>
            </w:r>
          </w:p>
        </w:tc>
        <w:tc>
          <w:tcPr>
            <w:tcW w:w="1474" w:type="dxa"/>
          </w:tcPr>
          <w:p w:rsidR="00E51904" w:rsidRDefault="00E51904">
            <w:pPr>
              <w:pStyle w:val="ConsPlusNormal"/>
              <w:jc w:val="center"/>
            </w:pPr>
            <w:r>
              <w:t>1104470,5</w:t>
            </w:r>
          </w:p>
        </w:tc>
        <w:tc>
          <w:tcPr>
            <w:tcW w:w="1077" w:type="dxa"/>
          </w:tcPr>
          <w:p w:rsidR="00E51904" w:rsidRDefault="00E51904">
            <w:pPr>
              <w:pStyle w:val="ConsPlusNormal"/>
              <w:jc w:val="center"/>
            </w:pPr>
            <w:r>
              <w:t>X</w:t>
            </w:r>
          </w:p>
        </w:tc>
      </w:tr>
      <w:tr w:rsidR="00E51904">
        <w:tc>
          <w:tcPr>
            <w:tcW w:w="4819" w:type="dxa"/>
          </w:tcPr>
          <w:p w:rsidR="00E51904" w:rsidRDefault="00E51904">
            <w:pPr>
              <w:pStyle w:val="ConsPlusNormal"/>
            </w:pPr>
            <w:r>
              <w:t>4.2.2. высокотехнологичная медицинская помощь</w:t>
            </w:r>
          </w:p>
        </w:tc>
        <w:tc>
          <w:tcPr>
            <w:tcW w:w="907" w:type="dxa"/>
          </w:tcPr>
          <w:p w:rsidR="00E51904" w:rsidRDefault="00E51904">
            <w:pPr>
              <w:pStyle w:val="ConsPlusNormal"/>
              <w:jc w:val="center"/>
            </w:pPr>
            <w:bookmarkStart w:id="76" w:name="P4112"/>
            <w:bookmarkEnd w:id="76"/>
            <w:r>
              <w:t>44.2</w:t>
            </w:r>
          </w:p>
        </w:tc>
        <w:tc>
          <w:tcPr>
            <w:tcW w:w="2948" w:type="dxa"/>
          </w:tcPr>
          <w:p w:rsidR="00E51904" w:rsidRDefault="00E51904">
            <w:pPr>
              <w:pStyle w:val="ConsPlusNormal"/>
              <w:jc w:val="center"/>
            </w:pPr>
            <w:r>
              <w:t>случай госпитализации</w:t>
            </w:r>
          </w:p>
        </w:tc>
        <w:tc>
          <w:tcPr>
            <w:tcW w:w="2098" w:type="dxa"/>
          </w:tcPr>
          <w:p w:rsidR="00E51904" w:rsidRDefault="00E51904">
            <w:pPr>
              <w:pStyle w:val="ConsPlusNormal"/>
              <w:jc w:val="center"/>
            </w:pPr>
            <w:r>
              <w:t>X</w:t>
            </w:r>
          </w:p>
        </w:tc>
        <w:tc>
          <w:tcPr>
            <w:tcW w:w="1871" w:type="dxa"/>
          </w:tcPr>
          <w:p w:rsidR="00E51904" w:rsidRDefault="00E51904">
            <w:pPr>
              <w:pStyle w:val="ConsPlusNormal"/>
              <w:jc w:val="center"/>
            </w:pPr>
            <w:r>
              <w:t>X</w:t>
            </w:r>
          </w:p>
        </w:tc>
        <w:tc>
          <w:tcPr>
            <w:tcW w:w="1247" w:type="dxa"/>
          </w:tcPr>
          <w:p w:rsidR="00E51904" w:rsidRDefault="00E51904">
            <w:pPr>
              <w:pStyle w:val="ConsPlusNormal"/>
              <w:jc w:val="center"/>
            </w:pPr>
            <w:r>
              <w:t>X</w:t>
            </w:r>
          </w:p>
        </w:tc>
        <w:tc>
          <w:tcPr>
            <w:tcW w:w="1077" w:type="dxa"/>
          </w:tcPr>
          <w:p w:rsidR="00E51904" w:rsidRDefault="00E51904">
            <w:pPr>
              <w:pStyle w:val="ConsPlusNormal"/>
              <w:jc w:val="center"/>
            </w:pPr>
            <w:r>
              <w:t>X</w:t>
            </w:r>
          </w:p>
        </w:tc>
        <w:tc>
          <w:tcPr>
            <w:tcW w:w="1402" w:type="dxa"/>
          </w:tcPr>
          <w:p w:rsidR="00E51904" w:rsidRDefault="00E51904">
            <w:pPr>
              <w:pStyle w:val="ConsPlusNormal"/>
              <w:jc w:val="center"/>
            </w:pPr>
            <w:r>
              <w:t>X</w:t>
            </w:r>
          </w:p>
        </w:tc>
        <w:tc>
          <w:tcPr>
            <w:tcW w:w="1474" w:type="dxa"/>
          </w:tcPr>
          <w:p w:rsidR="00E51904" w:rsidRDefault="00E51904">
            <w:pPr>
              <w:pStyle w:val="ConsPlusNormal"/>
              <w:jc w:val="center"/>
            </w:pPr>
            <w:r>
              <w:t>X</w:t>
            </w:r>
          </w:p>
        </w:tc>
        <w:tc>
          <w:tcPr>
            <w:tcW w:w="1077" w:type="dxa"/>
          </w:tcPr>
          <w:p w:rsidR="00E51904" w:rsidRDefault="00E51904">
            <w:pPr>
              <w:pStyle w:val="ConsPlusNormal"/>
              <w:jc w:val="center"/>
            </w:pPr>
            <w:r>
              <w:t>X</w:t>
            </w:r>
          </w:p>
        </w:tc>
      </w:tr>
      <w:tr w:rsidR="00E51904">
        <w:tc>
          <w:tcPr>
            <w:tcW w:w="4819" w:type="dxa"/>
          </w:tcPr>
          <w:p w:rsidR="00E51904" w:rsidRDefault="00E51904">
            <w:pPr>
              <w:pStyle w:val="ConsPlusNormal"/>
            </w:pPr>
            <w:r>
              <w:t>5. Медицинская реабилитация:</w:t>
            </w:r>
          </w:p>
        </w:tc>
        <w:tc>
          <w:tcPr>
            <w:tcW w:w="907" w:type="dxa"/>
          </w:tcPr>
          <w:p w:rsidR="00E51904" w:rsidRDefault="00E51904">
            <w:pPr>
              <w:pStyle w:val="ConsPlusNormal"/>
              <w:jc w:val="center"/>
            </w:pPr>
            <w:r>
              <w:t>45</w:t>
            </w:r>
          </w:p>
        </w:tc>
        <w:tc>
          <w:tcPr>
            <w:tcW w:w="2948" w:type="dxa"/>
          </w:tcPr>
          <w:p w:rsidR="00E51904" w:rsidRDefault="00E51904">
            <w:pPr>
              <w:pStyle w:val="ConsPlusNormal"/>
              <w:jc w:val="center"/>
            </w:pPr>
            <w:r>
              <w:t>X</w:t>
            </w:r>
          </w:p>
        </w:tc>
        <w:tc>
          <w:tcPr>
            <w:tcW w:w="2098" w:type="dxa"/>
          </w:tcPr>
          <w:p w:rsidR="00E51904" w:rsidRDefault="00E51904">
            <w:pPr>
              <w:pStyle w:val="ConsPlusNormal"/>
              <w:jc w:val="center"/>
            </w:pPr>
            <w:r>
              <w:t>X</w:t>
            </w:r>
          </w:p>
        </w:tc>
        <w:tc>
          <w:tcPr>
            <w:tcW w:w="1871" w:type="dxa"/>
          </w:tcPr>
          <w:p w:rsidR="00E51904" w:rsidRDefault="00E51904">
            <w:pPr>
              <w:pStyle w:val="ConsPlusNormal"/>
              <w:jc w:val="center"/>
            </w:pPr>
            <w:r>
              <w:t>X</w:t>
            </w:r>
          </w:p>
        </w:tc>
        <w:tc>
          <w:tcPr>
            <w:tcW w:w="1247" w:type="dxa"/>
          </w:tcPr>
          <w:p w:rsidR="00E51904" w:rsidRDefault="00E51904">
            <w:pPr>
              <w:pStyle w:val="ConsPlusNormal"/>
              <w:jc w:val="center"/>
            </w:pPr>
            <w:r>
              <w:t>X</w:t>
            </w:r>
          </w:p>
        </w:tc>
        <w:tc>
          <w:tcPr>
            <w:tcW w:w="1077" w:type="dxa"/>
          </w:tcPr>
          <w:p w:rsidR="00E51904" w:rsidRDefault="00E51904">
            <w:pPr>
              <w:pStyle w:val="ConsPlusNormal"/>
              <w:jc w:val="center"/>
            </w:pPr>
            <w:r>
              <w:t>X</w:t>
            </w:r>
          </w:p>
        </w:tc>
        <w:tc>
          <w:tcPr>
            <w:tcW w:w="1402" w:type="dxa"/>
          </w:tcPr>
          <w:p w:rsidR="00E51904" w:rsidRDefault="00E51904">
            <w:pPr>
              <w:pStyle w:val="ConsPlusNormal"/>
              <w:jc w:val="center"/>
            </w:pPr>
            <w:r>
              <w:t>X</w:t>
            </w:r>
          </w:p>
        </w:tc>
        <w:tc>
          <w:tcPr>
            <w:tcW w:w="1474" w:type="dxa"/>
          </w:tcPr>
          <w:p w:rsidR="00E51904" w:rsidRDefault="00E51904">
            <w:pPr>
              <w:pStyle w:val="ConsPlusNormal"/>
              <w:jc w:val="center"/>
            </w:pPr>
            <w:r>
              <w:t>X</w:t>
            </w:r>
          </w:p>
        </w:tc>
        <w:tc>
          <w:tcPr>
            <w:tcW w:w="1077" w:type="dxa"/>
          </w:tcPr>
          <w:p w:rsidR="00E51904" w:rsidRDefault="00E51904">
            <w:pPr>
              <w:pStyle w:val="ConsPlusNormal"/>
              <w:jc w:val="center"/>
            </w:pPr>
            <w:r>
              <w:t>X</w:t>
            </w:r>
          </w:p>
        </w:tc>
      </w:tr>
      <w:tr w:rsidR="00E51904">
        <w:tc>
          <w:tcPr>
            <w:tcW w:w="4819" w:type="dxa"/>
          </w:tcPr>
          <w:p w:rsidR="00E51904" w:rsidRDefault="00E51904">
            <w:pPr>
              <w:pStyle w:val="ConsPlusNormal"/>
            </w:pPr>
            <w:r>
              <w:t>5.1. В амбулаторных условиях</w:t>
            </w:r>
          </w:p>
        </w:tc>
        <w:tc>
          <w:tcPr>
            <w:tcW w:w="907" w:type="dxa"/>
          </w:tcPr>
          <w:p w:rsidR="00E51904" w:rsidRDefault="00E51904">
            <w:pPr>
              <w:pStyle w:val="ConsPlusNormal"/>
              <w:jc w:val="center"/>
            </w:pPr>
            <w:bookmarkStart w:id="77" w:name="P4132"/>
            <w:bookmarkEnd w:id="77"/>
            <w:r>
              <w:t>46</w:t>
            </w:r>
          </w:p>
        </w:tc>
        <w:tc>
          <w:tcPr>
            <w:tcW w:w="2948" w:type="dxa"/>
          </w:tcPr>
          <w:p w:rsidR="00E51904" w:rsidRDefault="00E51904">
            <w:pPr>
              <w:pStyle w:val="ConsPlusNormal"/>
              <w:jc w:val="center"/>
            </w:pPr>
            <w:r>
              <w:t>комплексное посещение</w:t>
            </w:r>
          </w:p>
        </w:tc>
        <w:tc>
          <w:tcPr>
            <w:tcW w:w="2098" w:type="dxa"/>
          </w:tcPr>
          <w:p w:rsidR="00E51904" w:rsidRDefault="00E51904">
            <w:pPr>
              <w:pStyle w:val="ConsPlusNormal"/>
              <w:jc w:val="center"/>
            </w:pPr>
            <w:r>
              <w:t>0,003116</w:t>
            </w:r>
          </w:p>
        </w:tc>
        <w:tc>
          <w:tcPr>
            <w:tcW w:w="1871" w:type="dxa"/>
          </w:tcPr>
          <w:p w:rsidR="00E51904" w:rsidRDefault="00E51904">
            <w:pPr>
              <w:pStyle w:val="ConsPlusNormal"/>
              <w:jc w:val="center"/>
            </w:pPr>
            <w:r>
              <w:t>24299,6</w:t>
            </w:r>
          </w:p>
        </w:tc>
        <w:tc>
          <w:tcPr>
            <w:tcW w:w="1247" w:type="dxa"/>
          </w:tcPr>
          <w:p w:rsidR="00E51904" w:rsidRDefault="00E51904">
            <w:pPr>
              <w:pStyle w:val="ConsPlusNormal"/>
              <w:jc w:val="center"/>
            </w:pPr>
            <w:r>
              <w:t>X</w:t>
            </w:r>
          </w:p>
        </w:tc>
        <w:tc>
          <w:tcPr>
            <w:tcW w:w="1077" w:type="dxa"/>
          </w:tcPr>
          <w:p w:rsidR="00E51904" w:rsidRDefault="00E51904">
            <w:pPr>
              <w:pStyle w:val="ConsPlusNormal"/>
              <w:jc w:val="center"/>
            </w:pPr>
            <w:r>
              <w:t>75,7</w:t>
            </w:r>
          </w:p>
        </w:tc>
        <w:tc>
          <w:tcPr>
            <w:tcW w:w="1402" w:type="dxa"/>
          </w:tcPr>
          <w:p w:rsidR="00E51904" w:rsidRDefault="00E51904">
            <w:pPr>
              <w:pStyle w:val="ConsPlusNormal"/>
              <w:jc w:val="center"/>
            </w:pPr>
            <w:r>
              <w:t>X</w:t>
            </w:r>
          </w:p>
        </w:tc>
        <w:tc>
          <w:tcPr>
            <w:tcW w:w="1474" w:type="dxa"/>
          </w:tcPr>
          <w:p w:rsidR="00E51904" w:rsidRDefault="00E51904">
            <w:pPr>
              <w:pStyle w:val="ConsPlusNormal"/>
              <w:jc w:val="center"/>
            </w:pPr>
            <w:r>
              <w:t>88329,0</w:t>
            </w:r>
          </w:p>
        </w:tc>
        <w:tc>
          <w:tcPr>
            <w:tcW w:w="1077" w:type="dxa"/>
          </w:tcPr>
          <w:p w:rsidR="00E51904" w:rsidRDefault="00E51904">
            <w:pPr>
              <w:pStyle w:val="ConsPlusNormal"/>
              <w:jc w:val="center"/>
            </w:pPr>
            <w:r>
              <w:t>X</w:t>
            </w:r>
          </w:p>
        </w:tc>
      </w:tr>
      <w:tr w:rsidR="00E51904">
        <w:tc>
          <w:tcPr>
            <w:tcW w:w="4819" w:type="dxa"/>
          </w:tcPr>
          <w:p w:rsidR="00E51904" w:rsidRDefault="00E51904">
            <w:pPr>
              <w:pStyle w:val="ConsPlusNormal"/>
            </w:pPr>
            <w:r>
              <w:t>5.2. В условиях дневных стационаров (первичная медико-санитарная помощь, специализированная медицинская помощь)</w:t>
            </w:r>
          </w:p>
        </w:tc>
        <w:tc>
          <w:tcPr>
            <w:tcW w:w="907" w:type="dxa"/>
          </w:tcPr>
          <w:p w:rsidR="00E51904" w:rsidRDefault="00E51904">
            <w:pPr>
              <w:pStyle w:val="ConsPlusNormal"/>
              <w:jc w:val="center"/>
            </w:pPr>
            <w:bookmarkStart w:id="78" w:name="P4142"/>
            <w:bookmarkEnd w:id="78"/>
            <w:r>
              <w:t>47</w:t>
            </w:r>
          </w:p>
        </w:tc>
        <w:tc>
          <w:tcPr>
            <w:tcW w:w="2948" w:type="dxa"/>
          </w:tcPr>
          <w:p w:rsidR="00E51904" w:rsidRDefault="00E51904">
            <w:pPr>
              <w:pStyle w:val="ConsPlusNormal"/>
              <w:jc w:val="center"/>
            </w:pPr>
            <w:r>
              <w:t>случай лечения</w:t>
            </w:r>
          </w:p>
        </w:tc>
        <w:tc>
          <w:tcPr>
            <w:tcW w:w="2098" w:type="dxa"/>
          </w:tcPr>
          <w:p w:rsidR="00E51904" w:rsidRDefault="00E51904">
            <w:pPr>
              <w:pStyle w:val="ConsPlusNormal"/>
              <w:jc w:val="center"/>
            </w:pPr>
            <w:r>
              <w:t>0,002601</w:t>
            </w:r>
          </w:p>
        </w:tc>
        <w:tc>
          <w:tcPr>
            <w:tcW w:w="1871" w:type="dxa"/>
          </w:tcPr>
          <w:p w:rsidR="00E51904" w:rsidRDefault="00E51904">
            <w:pPr>
              <w:pStyle w:val="ConsPlusNormal"/>
              <w:jc w:val="center"/>
            </w:pPr>
            <w:r>
              <w:t>28584,0</w:t>
            </w:r>
          </w:p>
        </w:tc>
        <w:tc>
          <w:tcPr>
            <w:tcW w:w="1247" w:type="dxa"/>
          </w:tcPr>
          <w:p w:rsidR="00E51904" w:rsidRDefault="00E51904">
            <w:pPr>
              <w:pStyle w:val="ConsPlusNormal"/>
              <w:jc w:val="center"/>
            </w:pPr>
            <w:r>
              <w:t>X</w:t>
            </w:r>
          </w:p>
        </w:tc>
        <w:tc>
          <w:tcPr>
            <w:tcW w:w="1077" w:type="dxa"/>
          </w:tcPr>
          <w:p w:rsidR="00E51904" w:rsidRDefault="00E51904">
            <w:pPr>
              <w:pStyle w:val="ConsPlusNormal"/>
              <w:jc w:val="center"/>
            </w:pPr>
            <w:r>
              <w:t>74,3</w:t>
            </w:r>
          </w:p>
        </w:tc>
        <w:tc>
          <w:tcPr>
            <w:tcW w:w="1402" w:type="dxa"/>
          </w:tcPr>
          <w:p w:rsidR="00E51904" w:rsidRDefault="00E51904">
            <w:pPr>
              <w:pStyle w:val="ConsPlusNormal"/>
              <w:jc w:val="center"/>
            </w:pPr>
            <w:r>
              <w:t>X</w:t>
            </w:r>
          </w:p>
        </w:tc>
        <w:tc>
          <w:tcPr>
            <w:tcW w:w="1474" w:type="dxa"/>
          </w:tcPr>
          <w:p w:rsidR="00E51904" w:rsidRDefault="00E51904">
            <w:pPr>
              <w:pStyle w:val="ConsPlusNormal"/>
              <w:jc w:val="center"/>
            </w:pPr>
            <w:r>
              <w:t>86723,9</w:t>
            </w:r>
          </w:p>
        </w:tc>
        <w:tc>
          <w:tcPr>
            <w:tcW w:w="1077" w:type="dxa"/>
          </w:tcPr>
          <w:p w:rsidR="00E51904" w:rsidRDefault="00E51904">
            <w:pPr>
              <w:pStyle w:val="ConsPlusNormal"/>
              <w:jc w:val="center"/>
            </w:pPr>
            <w:r>
              <w:t>X</w:t>
            </w:r>
          </w:p>
        </w:tc>
      </w:tr>
      <w:tr w:rsidR="00E51904">
        <w:tc>
          <w:tcPr>
            <w:tcW w:w="4819" w:type="dxa"/>
          </w:tcPr>
          <w:p w:rsidR="00E51904" w:rsidRDefault="00E51904">
            <w:pPr>
              <w:pStyle w:val="ConsPlusNormal"/>
            </w:pPr>
            <w:r>
              <w:t>5.3. Специализированная, в том числе высокотехнологичная, медицинская помощь в условиях круглосуточного стационара</w:t>
            </w:r>
          </w:p>
        </w:tc>
        <w:tc>
          <w:tcPr>
            <w:tcW w:w="907" w:type="dxa"/>
          </w:tcPr>
          <w:p w:rsidR="00E51904" w:rsidRDefault="00E51904">
            <w:pPr>
              <w:pStyle w:val="ConsPlusNormal"/>
              <w:jc w:val="center"/>
            </w:pPr>
            <w:bookmarkStart w:id="79" w:name="P4152"/>
            <w:bookmarkEnd w:id="79"/>
            <w:r>
              <w:t>48</w:t>
            </w:r>
          </w:p>
        </w:tc>
        <w:tc>
          <w:tcPr>
            <w:tcW w:w="2948" w:type="dxa"/>
          </w:tcPr>
          <w:p w:rsidR="00E51904" w:rsidRDefault="00E51904">
            <w:pPr>
              <w:pStyle w:val="ConsPlusNormal"/>
              <w:jc w:val="center"/>
            </w:pPr>
            <w:r>
              <w:t>случай госпитализации</w:t>
            </w:r>
          </w:p>
        </w:tc>
        <w:tc>
          <w:tcPr>
            <w:tcW w:w="2098" w:type="dxa"/>
          </w:tcPr>
          <w:p w:rsidR="00E51904" w:rsidRDefault="00E51904">
            <w:pPr>
              <w:pStyle w:val="ConsPlusNormal"/>
              <w:jc w:val="center"/>
            </w:pPr>
            <w:r>
              <w:t>0,005426</w:t>
            </w:r>
          </w:p>
        </w:tc>
        <w:tc>
          <w:tcPr>
            <w:tcW w:w="1871" w:type="dxa"/>
          </w:tcPr>
          <w:p w:rsidR="00E51904" w:rsidRDefault="00E51904">
            <w:pPr>
              <w:pStyle w:val="ConsPlusNormal"/>
              <w:jc w:val="center"/>
            </w:pPr>
            <w:r>
              <w:t>52822,7</w:t>
            </w:r>
          </w:p>
        </w:tc>
        <w:tc>
          <w:tcPr>
            <w:tcW w:w="1247" w:type="dxa"/>
          </w:tcPr>
          <w:p w:rsidR="00E51904" w:rsidRDefault="00E51904">
            <w:pPr>
              <w:pStyle w:val="ConsPlusNormal"/>
              <w:jc w:val="center"/>
            </w:pPr>
            <w:r>
              <w:t>X</w:t>
            </w:r>
          </w:p>
        </w:tc>
        <w:tc>
          <w:tcPr>
            <w:tcW w:w="1077" w:type="dxa"/>
          </w:tcPr>
          <w:p w:rsidR="00E51904" w:rsidRDefault="00E51904">
            <w:pPr>
              <w:pStyle w:val="ConsPlusNormal"/>
              <w:jc w:val="center"/>
            </w:pPr>
            <w:r>
              <w:t>286,6</w:t>
            </w:r>
          </w:p>
        </w:tc>
        <w:tc>
          <w:tcPr>
            <w:tcW w:w="1402" w:type="dxa"/>
          </w:tcPr>
          <w:p w:rsidR="00E51904" w:rsidRDefault="00E51904">
            <w:pPr>
              <w:pStyle w:val="ConsPlusNormal"/>
              <w:jc w:val="center"/>
            </w:pPr>
            <w:r>
              <w:t>X</w:t>
            </w:r>
          </w:p>
        </w:tc>
        <w:tc>
          <w:tcPr>
            <w:tcW w:w="1474" w:type="dxa"/>
          </w:tcPr>
          <w:p w:rsidR="00E51904" w:rsidRDefault="00E51904">
            <w:pPr>
              <w:pStyle w:val="ConsPlusNormal"/>
              <w:jc w:val="center"/>
            </w:pPr>
            <w:r>
              <w:t>334367,7</w:t>
            </w:r>
          </w:p>
        </w:tc>
        <w:tc>
          <w:tcPr>
            <w:tcW w:w="1077" w:type="dxa"/>
          </w:tcPr>
          <w:p w:rsidR="00E51904" w:rsidRDefault="00E51904">
            <w:pPr>
              <w:pStyle w:val="ConsPlusNormal"/>
              <w:jc w:val="center"/>
            </w:pPr>
            <w:r>
              <w:t>X</w:t>
            </w:r>
          </w:p>
        </w:tc>
      </w:tr>
      <w:tr w:rsidR="00E51904">
        <w:tc>
          <w:tcPr>
            <w:tcW w:w="4819" w:type="dxa"/>
          </w:tcPr>
          <w:p w:rsidR="00E51904" w:rsidRDefault="00E51904">
            <w:pPr>
              <w:pStyle w:val="ConsPlusNormal"/>
            </w:pPr>
            <w:r>
              <w:t>6. Расходы на ведение дела СМО</w:t>
            </w:r>
          </w:p>
        </w:tc>
        <w:tc>
          <w:tcPr>
            <w:tcW w:w="907" w:type="dxa"/>
          </w:tcPr>
          <w:p w:rsidR="00E51904" w:rsidRDefault="00E51904">
            <w:pPr>
              <w:pStyle w:val="ConsPlusNormal"/>
              <w:jc w:val="center"/>
            </w:pPr>
            <w:bookmarkStart w:id="80" w:name="P4162"/>
            <w:bookmarkEnd w:id="80"/>
            <w:r>
              <w:t>49</w:t>
            </w:r>
          </w:p>
        </w:tc>
        <w:tc>
          <w:tcPr>
            <w:tcW w:w="2948" w:type="dxa"/>
          </w:tcPr>
          <w:p w:rsidR="00E51904" w:rsidRDefault="00E51904">
            <w:pPr>
              <w:pStyle w:val="ConsPlusNormal"/>
              <w:jc w:val="center"/>
            </w:pPr>
            <w:r>
              <w:t>-</w:t>
            </w:r>
          </w:p>
        </w:tc>
        <w:tc>
          <w:tcPr>
            <w:tcW w:w="2098" w:type="dxa"/>
          </w:tcPr>
          <w:p w:rsidR="00E51904" w:rsidRDefault="00E51904">
            <w:pPr>
              <w:pStyle w:val="ConsPlusNormal"/>
              <w:jc w:val="center"/>
            </w:pPr>
            <w:r>
              <w:t>X</w:t>
            </w:r>
          </w:p>
        </w:tc>
        <w:tc>
          <w:tcPr>
            <w:tcW w:w="1871" w:type="dxa"/>
          </w:tcPr>
          <w:p w:rsidR="00E51904" w:rsidRDefault="00E51904">
            <w:pPr>
              <w:pStyle w:val="ConsPlusNormal"/>
              <w:jc w:val="center"/>
            </w:pPr>
            <w:r>
              <w:t>X</w:t>
            </w:r>
          </w:p>
        </w:tc>
        <w:tc>
          <w:tcPr>
            <w:tcW w:w="1247" w:type="dxa"/>
          </w:tcPr>
          <w:p w:rsidR="00E51904" w:rsidRDefault="00E51904">
            <w:pPr>
              <w:pStyle w:val="ConsPlusNormal"/>
              <w:jc w:val="center"/>
            </w:pPr>
            <w:r>
              <w:t>X</w:t>
            </w:r>
          </w:p>
        </w:tc>
        <w:tc>
          <w:tcPr>
            <w:tcW w:w="1077" w:type="dxa"/>
          </w:tcPr>
          <w:p w:rsidR="00E51904" w:rsidRDefault="00E51904">
            <w:pPr>
              <w:pStyle w:val="ConsPlusNormal"/>
              <w:jc w:val="center"/>
            </w:pPr>
            <w:r>
              <w:t>158,8</w:t>
            </w:r>
          </w:p>
        </w:tc>
        <w:tc>
          <w:tcPr>
            <w:tcW w:w="1402" w:type="dxa"/>
          </w:tcPr>
          <w:p w:rsidR="00E51904" w:rsidRDefault="00E51904">
            <w:pPr>
              <w:pStyle w:val="ConsPlusNormal"/>
              <w:jc w:val="center"/>
            </w:pPr>
            <w:r>
              <w:t>X</w:t>
            </w:r>
          </w:p>
        </w:tc>
        <w:tc>
          <w:tcPr>
            <w:tcW w:w="1474" w:type="dxa"/>
          </w:tcPr>
          <w:p w:rsidR="00E51904" w:rsidRDefault="00E51904">
            <w:pPr>
              <w:pStyle w:val="ConsPlusNormal"/>
              <w:jc w:val="center"/>
            </w:pPr>
            <w:r>
              <w:t>185217,5</w:t>
            </w:r>
          </w:p>
        </w:tc>
        <w:tc>
          <w:tcPr>
            <w:tcW w:w="1077" w:type="dxa"/>
          </w:tcPr>
          <w:p w:rsidR="00E51904" w:rsidRDefault="00E51904">
            <w:pPr>
              <w:pStyle w:val="ConsPlusNormal"/>
              <w:jc w:val="center"/>
            </w:pPr>
            <w:r>
              <w:t>X</w:t>
            </w:r>
          </w:p>
        </w:tc>
      </w:tr>
      <w:tr w:rsidR="00E51904">
        <w:tc>
          <w:tcPr>
            <w:tcW w:w="4819" w:type="dxa"/>
          </w:tcPr>
          <w:p w:rsidR="00E51904" w:rsidRDefault="00E51904">
            <w:pPr>
              <w:pStyle w:val="ConsPlusNormal"/>
            </w:pPr>
            <w:r>
              <w:lastRenderedPageBreak/>
              <w:t>2. Медицинская помощь по видам и заболеваниям, не установленным базовой программой:</w:t>
            </w:r>
          </w:p>
        </w:tc>
        <w:tc>
          <w:tcPr>
            <w:tcW w:w="907" w:type="dxa"/>
          </w:tcPr>
          <w:p w:rsidR="00E51904" w:rsidRDefault="00E51904">
            <w:pPr>
              <w:pStyle w:val="ConsPlusNormal"/>
              <w:jc w:val="center"/>
            </w:pPr>
            <w:r>
              <w:t>50</w:t>
            </w:r>
          </w:p>
        </w:tc>
        <w:tc>
          <w:tcPr>
            <w:tcW w:w="2948" w:type="dxa"/>
          </w:tcPr>
          <w:p w:rsidR="00E51904" w:rsidRDefault="00E51904">
            <w:pPr>
              <w:pStyle w:val="ConsPlusNormal"/>
              <w:jc w:val="center"/>
            </w:pPr>
            <w:r>
              <w:t>-</w:t>
            </w:r>
          </w:p>
        </w:tc>
        <w:tc>
          <w:tcPr>
            <w:tcW w:w="2098" w:type="dxa"/>
          </w:tcPr>
          <w:p w:rsidR="00E51904" w:rsidRDefault="00E51904">
            <w:pPr>
              <w:pStyle w:val="ConsPlusNormal"/>
              <w:jc w:val="center"/>
            </w:pPr>
            <w:r>
              <w:t>X</w:t>
            </w:r>
          </w:p>
        </w:tc>
        <w:tc>
          <w:tcPr>
            <w:tcW w:w="1871" w:type="dxa"/>
          </w:tcPr>
          <w:p w:rsidR="00E51904" w:rsidRDefault="00E51904">
            <w:pPr>
              <w:pStyle w:val="ConsPlusNormal"/>
              <w:jc w:val="center"/>
            </w:pPr>
            <w:r>
              <w:t>X</w:t>
            </w:r>
          </w:p>
        </w:tc>
        <w:tc>
          <w:tcPr>
            <w:tcW w:w="1247" w:type="dxa"/>
          </w:tcPr>
          <w:p w:rsidR="00E51904" w:rsidRDefault="00E51904">
            <w:pPr>
              <w:pStyle w:val="ConsPlusNormal"/>
              <w:jc w:val="center"/>
            </w:pPr>
            <w:r>
              <w:t>X</w:t>
            </w:r>
          </w:p>
        </w:tc>
        <w:tc>
          <w:tcPr>
            <w:tcW w:w="1077" w:type="dxa"/>
          </w:tcPr>
          <w:p w:rsidR="00E51904" w:rsidRDefault="00E51904">
            <w:pPr>
              <w:pStyle w:val="ConsPlusNormal"/>
              <w:jc w:val="center"/>
            </w:pPr>
            <w:r>
              <w:t>X</w:t>
            </w:r>
          </w:p>
        </w:tc>
        <w:tc>
          <w:tcPr>
            <w:tcW w:w="1402" w:type="dxa"/>
          </w:tcPr>
          <w:p w:rsidR="00E51904" w:rsidRDefault="00E51904">
            <w:pPr>
              <w:pStyle w:val="ConsPlusNormal"/>
              <w:jc w:val="center"/>
            </w:pPr>
            <w:r>
              <w:t>X</w:t>
            </w:r>
          </w:p>
        </w:tc>
        <w:tc>
          <w:tcPr>
            <w:tcW w:w="1474" w:type="dxa"/>
          </w:tcPr>
          <w:p w:rsidR="00E51904" w:rsidRDefault="00E51904">
            <w:pPr>
              <w:pStyle w:val="ConsPlusNormal"/>
              <w:jc w:val="center"/>
            </w:pPr>
            <w:r>
              <w:t>X</w:t>
            </w:r>
          </w:p>
        </w:tc>
        <w:tc>
          <w:tcPr>
            <w:tcW w:w="1077" w:type="dxa"/>
          </w:tcPr>
          <w:p w:rsidR="00E51904" w:rsidRDefault="00E51904">
            <w:pPr>
              <w:pStyle w:val="ConsPlusNormal"/>
              <w:jc w:val="center"/>
            </w:pPr>
            <w:r>
              <w:t>X</w:t>
            </w:r>
          </w:p>
        </w:tc>
      </w:tr>
      <w:tr w:rsidR="00E51904">
        <w:tc>
          <w:tcPr>
            <w:tcW w:w="4819" w:type="dxa"/>
          </w:tcPr>
          <w:p w:rsidR="00E51904" w:rsidRDefault="00E51904">
            <w:pPr>
              <w:pStyle w:val="ConsPlusNormal"/>
            </w:pPr>
            <w:r>
              <w:t>1. Скорая, в том числе скорая специализированная, медицинская помощь</w:t>
            </w:r>
          </w:p>
        </w:tc>
        <w:tc>
          <w:tcPr>
            <w:tcW w:w="907" w:type="dxa"/>
          </w:tcPr>
          <w:p w:rsidR="00E51904" w:rsidRDefault="00E51904">
            <w:pPr>
              <w:pStyle w:val="ConsPlusNormal"/>
              <w:jc w:val="center"/>
            </w:pPr>
            <w:bookmarkStart w:id="81" w:name="P4182"/>
            <w:bookmarkEnd w:id="81"/>
            <w:r>
              <w:t>51</w:t>
            </w:r>
          </w:p>
        </w:tc>
        <w:tc>
          <w:tcPr>
            <w:tcW w:w="2948" w:type="dxa"/>
          </w:tcPr>
          <w:p w:rsidR="00E51904" w:rsidRDefault="00E51904">
            <w:pPr>
              <w:pStyle w:val="ConsPlusNormal"/>
              <w:jc w:val="center"/>
            </w:pPr>
            <w:r>
              <w:t>вызов</w:t>
            </w:r>
          </w:p>
        </w:tc>
        <w:tc>
          <w:tcPr>
            <w:tcW w:w="2098" w:type="dxa"/>
          </w:tcPr>
          <w:p w:rsidR="00E51904" w:rsidRDefault="00E51904">
            <w:pPr>
              <w:pStyle w:val="ConsPlusNormal"/>
              <w:jc w:val="center"/>
            </w:pPr>
            <w:r>
              <w:t>X</w:t>
            </w:r>
          </w:p>
        </w:tc>
        <w:tc>
          <w:tcPr>
            <w:tcW w:w="1871" w:type="dxa"/>
          </w:tcPr>
          <w:p w:rsidR="00E51904" w:rsidRDefault="00E51904">
            <w:pPr>
              <w:pStyle w:val="ConsPlusNormal"/>
              <w:jc w:val="center"/>
            </w:pPr>
            <w:r>
              <w:t>X</w:t>
            </w:r>
          </w:p>
        </w:tc>
        <w:tc>
          <w:tcPr>
            <w:tcW w:w="1247" w:type="dxa"/>
          </w:tcPr>
          <w:p w:rsidR="00E51904" w:rsidRDefault="00E51904">
            <w:pPr>
              <w:pStyle w:val="ConsPlusNormal"/>
              <w:jc w:val="center"/>
            </w:pPr>
            <w:r>
              <w:t>X</w:t>
            </w:r>
          </w:p>
        </w:tc>
        <w:tc>
          <w:tcPr>
            <w:tcW w:w="1077" w:type="dxa"/>
          </w:tcPr>
          <w:p w:rsidR="00E51904" w:rsidRDefault="00E51904">
            <w:pPr>
              <w:pStyle w:val="ConsPlusNormal"/>
              <w:jc w:val="center"/>
            </w:pPr>
            <w:r>
              <w:t>X</w:t>
            </w:r>
          </w:p>
        </w:tc>
        <w:tc>
          <w:tcPr>
            <w:tcW w:w="1402" w:type="dxa"/>
          </w:tcPr>
          <w:p w:rsidR="00E51904" w:rsidRDefault="00E51904">
            <w:pPr>
              <w:pStyle w:val="ConsPlusNormal"/>
              <w:jc w:val="center"/>
            </w:pPr>
            <w:r>
              <w:t>X</w:t>
            </w:r>
          </w:p>
        </w:tc>
        <w:tc>
          <w:tcPr>
            <w:tcW w:w="1474" w:type="dxa"/>
          </w:tcPr>
          <w:p w:rsidR="00E51904" w:rsidRDefault="00E51904">
            <w:pPr>
              <w:pStyle w:val="ConsPlusNormal"/>
              <w:jc w:val="center"/>
            </w:pPr>
            <w:r>
              <w:t>X</w:t>
            </w:r>
          </w:p>
        </w:tc>
        <w:tc>
          <w:tcPr>
            <w:tcW w:w="1077" w:type="dxa"/>
          </w:tcPr>
          <w:p w:rsidR="00E51904" w:rsidRDefault="00E51904">
            <w:pPr>
              <w:pStyle w:val="ConsPlusNormal"/>
              <w:jc w:val="center"/>
            </w:pPr>
            <w:r>
              <w:t>X</w:t>
            </w:r>
          </w:p>
        </w:tc>
      </w:tr>
      <w:tr w:rsidR="00E51904">
        <w:tc>
          <w:tcPr>
            <w:tcW w:w="4819" w:type="dxa"/>
          </w:tcPr>
          <w:p w:rsidR="00E51904" w:rsidRDefault="00E51904">
            <w:pPr>
              <w:pStyle w:val="ConsPlusNormal"/>
            </w:pPr>
            <w:r>
              <w:t>2. Первичная медико-санитарная помощь, за исключением медицинской реабилитации</w:t>
            </w:r>
          </w:p>
        </w:tc>
        <w:tc>
          <w:tcPr>
            <w:tcW w:w="907" w:type="dxa"/>
          </w:tcPr>
          <w:p w:rsidR="00E51904" w:rsidRDefault="00E51904">
            <w:pPr>
              <w:pStyle w:val="ConsPlusNormal"/>
              <w:jc w:val="center"/>
            </w:pPr>
            <w:r>
              <w:t>52</w:t>
            </w:r>
          </w:p>
        </w:tc>
        <w:tc>
          <w:tcPr>
            <w:tcW w:w="2948" w:type="dxa"/>
          </w:tcPr>
          <w:p w:rsidR="00E51904" w:rsidRDefault="00E51904">
            <w:pPr>
              <w:pStyle w:val="ConsPlusNormal"/>
              <w:jc w:val="center"/>
            </w:pPr>
            <w:r>
              <w:t>-</w:t>
            </w:r>
          </w:p>
        </w:tc>
        <w:tc>
          <w:tcPr>
            <w:tcW w:w="2098" w:type="dxa"/>
          </w:tcPr>
          <w:p w:rsidR="00E51904" w:rsidRDefault="00E51904">
            <w:pPr>
              <w:pStyle w:val="ConsPlusNormal"/>
              <w:jc w:val="center"/>
            </w:pPr>
            <w:r>
              <w:t>X</w:t>
            </w:r>
          </w:p>
        </w:tc>
        <w:tc>
          <w:tcPr>
            <w:tcW w:w="1871" w:type="dxa"/>
          </w:tcPr>
          <w:p w:rsidR="00E51904" w:rsidRDefault="00E51904">
            <w:pPr>
              <w:pStyle w:val="ConsPlusNormal"/>
              <w:jc w:val="center"/>
            </w:pPr>
            <w:r>
              <w:t>X</w:t>
            </w:r>
          </w:p>
        </w:tc>
        <w:tc>
          <w:tcPr>
            <w:tcW w:w="1247" w:type="dxa"/>
          </w:tcPr>
          <w:p w:rsidR="00E51904" w:rsidRDefault="00E51904">
            <w:pPr>
              <w:pStyle w:val="ConsPlusNormal"/>
              <w:jc w:val="center"/>
            </w:pPr>
            <w:r>
              <w:t>X</w:t>
            </w:r>
          </w:p>
        </w:tc>
        <w:tc>
          <w:tcPr>
            <w:tcW w:w="1077" w:type="dxa"/>
          </w:tcPr>
          <w:p w:rsidR="00E51904" w:rsidRDefault="00E51904">
            <w:pPr>
              <w:pStyle w:val="ConsPlusNormal"/>
              <w:jc w:val="center"/>
            </w:pPr>
            <w:r>
              <w:t>X</w:t>
            </w:r>
          </w:p>
        </w:tc>
        <w:tc>
          <w:tcPr>
            <w:tcW w:w="1402" w:type="dxa"/>
          </w:tcPr>
          <w:p w:rsidR="00E51904" w:rsidRDefault="00E51904">
            <w:pPr>
              <w:pStyle w:val="ConsPlusNormal"/>
              <w:jc w:val="center"/>
            </w:pPr>
            <w:r>
              <w:t>X</w:t>
            </w:r>
          </w:p>
        </w:tc>
        <w:tc>
          <w:tcPr>
            <w:tcW w:w="1474" w:type="dxa"/>
          </w:tcPr>
          <w:p w:rsidR="00E51904" w:rsidRDefault="00E51904">
            <w:pPr>
              <w:pStyle w:val="ConsPlusNormal"/>
              <w:jc w:val="center"/>
            </w:pPr>
            <w:r>
              <w:t>X</w:t>
            </w:r>
          </w:p>
        </w:tc>
        <w:tc>
          <w:tcPr>
            <w:tcW w:w="1077" w:type="dxa"/>
          </w:tcPr>
          <w:p w:rsidR="00E51904" w:rsidRDefault="00E51904">
            <w:pPr>
              <w:pStyle w:val="ConsPlusNormal"/>
              <w:jc w:val="center"/>
            </w:pPr>
            <w:r>
              <w:t>X</w:t>
            </w:r>
          </w:p>
        </w:tc>
      </w:tr>
      <w:tr w:rsidR="00E51904">
        <w:tc>
          <w:tcPr>
            <w:tcW w:w="4819" w:type="dxa"/>
          </w:tcPr>
          <w:p w:rsidR="00E51904" w:rsidRDefault="00E51904">
            <w:pPr>
              <w:pStyle w:val="ConsPlusNormal"/>
            </w:pPr>
            <w:r>
              <w:t>2.1. В амбулаторных условиях:</w:t>
            </w:r>
          </w:p>
        </w:tc>
        <w:tc>
          <w:tcPr>
            <w:tcW w:w="907" w:type="dxa"/>
          </w:tcPr>
          <w:p w:rsidR="00E51904" w:rsidRDefault="00E51904">
            <w:pPr>
              <w:pStyle w:val="ConsPlusNormal"/>
              <w:jc w:val="center"/>
            </w:pPr>
            <w:r>
              <w:t>53</w:t>
            </w:r>
          </w:p>
        </w:tc>
        <w:tc>
          <w:tcPr>
            <w:tcW w:w="2948" w:type="dxa"/>
          </w:tcPr>
          <w:p w:rsidR="00E51904" w:rsidRDefault="00E51904">
            <w:pPr>
              <w:pStyle w:val="ConsPlusNormal"/>
              <w:jc w:val="center"/>
            </w:pPr>
            <w:r>
              <w:t>X</w:t>
            </w:r>
          </w:p>
        </w:tc>
        <w:tc>
          <w:tcPr>
            <w:tcW w:w="2098" w:type="dxa"/>
          </w:tcPr>
          <w:p w:rsidR="00E51904" w:rsidRDefault="00E51904">
            <w:pPr>
              <w:pStyle w:val="ConsPlusNormal"/>
              <w:jc w:val="center"/>
            </w:pPr>
            <w:r>
              <w:t>X</w:t>
            </w:r>
          </w:p>
        </w:tc>
        <w:tc>
          <w:tcPr>
            <w:tcW w:w="1871" w:type="dxa"/>
          </w:tcPr>
          <w:p w:rsidR="00E51904" w:rsidRDefault="00E51904">
            <w:pPr>
              <w:pStyle w:val="ConsPlusNormal"/>
              <w:jc w:val="center"/>
            </w:pPr>
            <w:r>
              <w:t>X</w:t>
            </w:r>
          </w:p>
        </w:tc>
        <w:tc>
          <w:tcPr>
            <w:tcW w:w="1247" w:type="dxa"/>
          </w:tcPr>
          <w:p w:rsidR="00E51904" w:rsidRDefault="00E51904">
            <w:pPr>
              <w:pStyle w:val="ConsPlusNormal"/>
              <w:jc w:val="center"/>
            </w:pPr>
            <w:r>
              <w:t>X</w:t>
            </w:r>
          </w:p>
        </w:tc>
        <w:tc>
          <w:tcPr>
            <w:tcW w:w="1077" w:type="dxa"/>
          </w:tcPr>
          <w:p w:rsidR="00E51904" w:rsidRDefault="00E51904">
            <w:pPr>
              <w:pStyle w:val="ConsPlusNormal"/>
              <w:jc w:val="center"/>
            </w:pPr>
            <w:r>
              <w:t>X</w:t>
            </w:r>
          </w:p>
        </w:tc>
        <w:tc>
          <w:tcPr>
            <w:tcW w:w="1402" w:type="dxa"/>
          </w:tcPr>
          <w:p w:rsidR="00E51904" w:rsidRDefault="00E51904">
            <w:pPr>
              <w:pStyle w:val="ConsPlusNormal"/>
              <w:jc w:val="center"/>
            </w:pPr>
            <w:r>
              <w:t>X</w:t>
            </w:r>
          </w:p>
        </w:tc>
        <w:tc>
          <w:tcPr>
            <w:tcW w:w="1474" w:type="dxa"/>
          </w:tcPr>
          <w:p w:rsidR="00E51904" w:rsidRDefault="00E51904">
            <w:pPr>
              <w:pStyle w:val="ConsPlusNormal"/>
              <w:jc w:val="center"/>
            </w:pPr>
            <w:r>
              <w:t>X</w:t>
            </w:r>
          </w:p>
        </w:tc>
        <w:tc>
          <w:tcPr>
            <w:tcW w:w="1077" w:type="dxa"/>
          </w:tcPr>
          <w:p w:rsidR="00E51904" w:rsidRDefault="00E51904">
            <w:pPr>
              <w:pStyle w:val="ConsPlusNormal"/>
              <w:jc w:val="center"/>
            </w:pPr>
            <w:r>
              <w:t>X</w:t>
            </w:r>
          </w:p>
        </w:tc>
      </w:tr>
      <w:tr w:rsidR="00E51904">
        <w:tc>
          <w:tcPr>
            <w:tcW w:w="4819" w:type="dxa"/>
          </w:tcPr>
          <w:p w:rsidR="00E51904" w:rsidRDefault="00E51904">
            <w:pPr>
              <w:pStyle w:val="ConsPlusNormal"/>
            </w:pPr>
            <w:r>
              <w:t>2.1.1. посещения с профилактическими и иными целями, всего, в том числе:</w:t>
            </w:r>
          </w:p>
        </w:tc>
        <w:tc>
          <w:tcPr>
            <w:tcW w:w="907" w:type="dxa"/>
          </w:tcPr>
          <w:p w:rsidR="00E51904" w:rsidRDefault="00E51904">
            <w:pPr>
              <w:pStyle w:val="ConsPlusNormal"/>
              <w:jc w:val="center"/>
            </w:pPr>
            <w:bookmarkStart w:id="82" w:name="P4212"/>
            <w:bookmarkEnd w:id="82"/>
            <w:r>
              <w:t>53.1</w:t>
            </w:r>
          </w:p>
        </w:tc>
        <w:tc>
          <w:tcPr>
            <w:tcW w:w="2948" w:type="dxa"/>
          </w:tcPr>
          <w:p w:rsidR="00E51904" w:rsidRDefault="00E51904">
            <w:pPr>
              <w:pStyle w:val="ConsPlusNormal"/>
            </w:pPr>
            <w:r>
              <w:t>посещение/комплексное посещение</w:t>
            </w:r>
          </w:p>
        </w:tc>
        <w:tc>
          <w:tcPr>
            <w:tcW w:w="2098" w:type="dxa"/>
          </w:tcPr>
          <w:p w:rsidR="00E51904" w:rsidRDefault="00E51904">
            <w:pPr>
              <w:pStyle w:val="ConsPlusNormal"/>
              <w:jc w:val="center"/>
            </w:pPr>
            <w:r>
              <w:t>X</w:t>
            </w:r>
          </w:p>
        </w:tc>
        <w:tc>
          <w:tcPr>
            <w:tcW w:w="1871" w:type="dxa"/>
          </w:tcPr>
          <w:p w:rsidR="00E51904" w:rsidRDefault="00E51904">
            <w:pPr>
              <w:pStyle w:val="ConsPlusNormal"/>
              <w:jc w:val="center"/>
            </w:pPr>
            <w:r>
              <w:t>X</w:t>
            </w:r>
          </w:p>
        </w:tc>
        <w:tc>
          <w:tcPr>
            <w:tcW w:w="1247" w:type="dxa"/>
          </w:tcPr>
          <w:p w:rsidR="00E51904" w:rsidRDefault="00E51904">
            <w:pPr>
              <w:pStyle w:val="ConsPlusNormal"/>
              <w:jc w:val="center"/>
            </w:pPr>
            <w:r>
              <w:t>X</w:t>
            </w:r>
          </w:p>
        </w:tc>
        <w:tc>
          <w:tcPr>
            <w:tcW w:w="1077" w:type="dxa"/>
          </w:tcPr>
          <w:p w:rsidR="00E51904" w:rsidRDefault="00E51904">
            <w:pPr>
              <w:pStyle w:val="ConsPlusNormal"/>
              <w:jc w:val="center"/>
            </w:pPr>
            <w:r>
              <w:t>X</w:t>
            </w:r>
          </w:p>
        </w:tc>
        <w:tc>
          <w:tcPr>
            <w:tcW w:w="1402" w:type="dxa"/>
          </w:tcPr>
          <w:p w:rsidR="00E51904" w:rsidRDefault="00E51904">
            <w:pPr>
              <w:pStyle w:val="ConsPlusNormal"/>
              <w:jc w:val="center"/>
            </w:pPr>
            <w:r>
              <w:t>X</w:t>
            </w:r>
          </w:p>
        </w:tc>
        <w:tc>
          <w:tcPr>
            <w:tcW w:w="1474" w:type="dxa"/>
          </w:tcPr>
          <w:p w:rsidR="00E51904" w:rsidRDefault="00E51904">
            <w:pPr>
              <w:pStyle w:val="ConsPlusNormal"/>
              <w:jc w:val="center"/>
            </w:pPr>
            <w:r>
              <w:t>X</w:t>
            </w:r>
          </w:p>
        </w:tc>
        <w:tc>
          <w:tcPr>
            <w:tcW w:w="1077" w:type="dxa"/>
          </w:tcPr>
          <w:p w:rsidR="00E51904" w:rsidRDefault="00E51904">
            <w:pPr>
              <w:pStyle w:val="ConsPlusNormal"/>
              <w:jc w:val="center"/>
            </w:pPr>
            <w:r>
              <w:t>X</w:t>
            </w:r>
          </w:p>
        </w:tc>
      </w:tr>
      <w:tr w:rsidR="00E51904">
        <w:tc>
          <w:tcPr>
            <w:tcW w:w="4819" w:type="dxa"/>
          </w:tcPr>
          <w:p w:rsidR="00E51904" w:rsidRDefault="00E51904">
            <w:pPr>
              <w:pStyle w:val="ConsPlusNormal"/>
            </w:pPr>
            <w:r>
              <w:t>для проведения профилактических медицинских осмотров</w:t>
            </w:r>
          </w:p>
        </w:tc>
        <w:tc>
          <w:tcPr>
            <w:tcW w:w="907" w:type="dxa"/>
          </w:tcPr>
          <w:p w:rsidR="00E51904" w:rsidRDefault="00E51904">
            <w:pPr>
              <w:pStyle w:val="ConsPlusNormal"/>
              <w:jc w:val="center"/>
            </w:pPr>
            <w:bookmarkStart w:id="83" w:name="P4222"/>
            <w:bookmarkEnd w:id="83"/>
            <w:r>
              <w:t>53.1.1</w:t>
            </w:r>
          </w:p>
        </w:tc>
        <w:tc>
          <w:tcPr>
            <w:tcW w:w="2948" w:type="dxa"/>
          </w:tcPr>
          <w:p w:rsidR="00E51904" w:rsidRDefault="00E51904">
            <w:pPr>
              <w:pStyle w:val="ConsPlusNormal"/>
              <w:jc w:val="center"/>
            </w:pPr>
            <w:r>
              <w:t>комплексное посещение</w:t>
            </w:r>
          </w:p>
        </w:tc>
        <w:tc>
          <w:tcPr>
            <w:tcW w:w="2098" w:type="dxa"/>
          </w:tcPr>
          <w:p w:rsidR="00E51904" w:rsidRDefault="00E51904">
            <w:pPr>
              <w:pStyle w:val="ConsPlusNormal"/>
              <w:jc w:val="center"/>
            </w:pPr>
            <w:r>
              <w:t>X</w:t>
            </w:r>
          </w:p>
        </w:tc>
        <w:tc>
          <w:tcPr>
            <w:tcW w:w="1871" w:type="dxa"/>
          </w:tcPr>
          <w:p w:rsidR="00E51904" w:rsidRDefault="00E51904">
            <w:pPr>
              <w:pStyle w:val="ConsPlusNormal"/>
              <w:jc w:val="center"/>
            </w:pPr>
            <w:r>
              <w:t>X</w:t>
            </w:r>
          </w:p>
        </w:tc>
        <w:tc>
          <w:tcPr>
            <w:tcW w:w="1247" w:type="dxa"/>
          </w:tcPr>
          <w:p w:rsidR="00E51904" w:rsidRDefault="00E51904">
            <w:pPr>
              <w:pStyle w:val="ConsPlusNormal"/>
              <w:jc w:val="center"/>
            </w:pPr>
            <w:r>
              <w:t>X</w:t>
            </w:r>
          </w:p>
        </w:tc>
        <w:tc>
          <w:tcPr>
            <w:tcW w:w="1077" w:type="dxa"/>
          </w:tcPr>
          <w:p w:rsidR="00E51904" w:rsidRDefault="00E51904">
            <w:pPr>
              <w:pStyle w:val="ConsPlusNormal"/>
              <w:jc w:val="center"/>
            </w:pPr>
            <w:r>
              <w:t>X</w:t>
            </w:r>
          </w:p>
        </w:tc>
        <w:tc>
          <w:tcPr>
            <w:tcW w:w="1402" w:type="dxa"/>
          </w:tcPr>
          <w:p w:rsidR="00E51904" w:rsidRDefault="00E51904">
            <w:pPr>
              <w:pStyle w:val="ConsPlusNormal"/>
              <w:jc w:val="center"/>
            </w:pPr>
            <w:r>
              <w:t>X</w:t>
            </w:r>
          </w:p>
        </w:tc>
        <w:tc>
          <w:tcPr>
            <w:tcW w:w="1474" w:type="dxa"/>
          </w:tcPr>
          <w:p w:rsidR="00E51904" w:rsidRDefault="00E51904">
            <w:pPr>
              <w:pStyle w:val="ConsPlusNormal"/>
              <w:jc w:val="center"/>
            </w:pPr>
            <w:r>
              <w:t>X</w:t>
            </w:r>
          </w:p>
        </w:tc>
        <w:tc>
          <w:tcPr>
            <w:tcW w:w="1077" w:type="dxa"/>
          </w:tcPr>
          <w:p w:rsidR="00E51904" w:rsidRDefault="00E51904">
            <w:pPr>
              <w:pStyle w:val="ConsPlusNormal"/>
              <w:jc w:val="center"/>
            </w:pPr>
            <w:r>
              <w:t>X</w:t>
            </w:r>
          </w:p>
        </w:tc>
      </w:tr>
      <w:tr w:rsidR="00E51904">
        <w:tc>
          <w:tcPr>
            <w:tcW w:w="4819" w:type="dxa"/>
          </w:tcPr>
          <w:p w:rsidR="00E51904" w:rsidRDefault="00E51904">
            <w:pPr>
              <w:pStyle w:val="ConsPlusNormal"/>
            </w:pPr>
            <w:r>
              <w:t>для проведения диспансеризации, всего, в том числе:</w:t>
            </w:r>
          </w:p>
        </w:tc>
        <w:tc>
          <w:tcPr>
            <w:tcW w:w="907" w:type="dxa"/>
          </w:tcPr>
          <w:p w:rsidR="00E51904" w:rsidRDefault="00E51904">
            <w:pPr>
              <w:pStyle w:val="ConsPlusNormal"/>
              <w:jc w:val="center"/>
            </w:pPr>
            <w:bookmarkStart w:id="84" w:name="P4232"/>
            <w:bookmarkEnd w:id="84"/>
            <w:r>
              <w:t>53.1.2</w:t>
            </w:r>
          </w:p>
        </w:tc>
        <w:tc>
          <w:tcPr>
            <w:tcW w:w="2948" w:type="dxa"/>
          </w:tcPr>
          <w:p w:rsidR="00E51904" w:rsidRDefault="00E51904">
            <w:pPr>
              <w:pStyle w:val="ConsPlusNormal"/>
              <w:jc w:val="center"/>
            </w:pPr>
            <w:r>
              <w:t>комплексное посещение</w:t>
            </w:r>
          </w:p>
        </w:tc>
        <w:tc>
          <w:tcPr>
            <w:tcW w:w="2098" w:type="dxa"/>
          </w:tcPr>
          <w:p w:rsidR="00E51904" w:rsidRDefault="00E51904">
            <w:pPr>
              <w:pStyle w:val="ConsPlusNormal"/>
              <w:jc w:val="center"/>
            </w:pPr>
            <w:r>
              <w:t>X</w:t>
            </w:r>
          </w:p>
        </w:tc>
        <w:tc>
          <w:tcPr>
            <w:tcW w:w="1871" w:type="dxa"/>
          </w:tcPr>
          <w:p w:rsidR="00E51904" w:rsidRDefault="00E51904">
            <w:pPr>
              <w:pStyle w:val="ConsPlusNormal"/>
              <w:jc w:val="center"/>
            </w:pPr>
            <w:r>
              <w:t>X</w:t>
            </w:r>
          </w:p>
        </w:tc>
        <w:tc>
          <w:tcPr>
            <w:tcW w:w="1247" w:type="dxa"/>
          </w:tcPr>
          <w:p w:rsidR="00E51904" w:rsidRDefault="00E51904">
            <w:pPr>
              <w:pStyle w:val="ConsPlusNormal"/>
              <w:jc w:val="center"/>
            </w:pPr>
            <w:r>
              <w:t>X</w:t>
            </w:r>
          </w:p>
        </w:tc>
        <w:tc>
          <w:tcPr>
            <w:tcW w:w="1077" w:type="dxa"/>
          </w:tcPr>
          <w:p w:rsidR="00E51904" w:rsidRDefault="00E51904">
            <w:pPr>
              <w:pStyle w:val="ConsPlusNormal"/>
              <w:jc w:val="center"/>
            </w:pPr>
            <w:r>
              <w:t>X</w:t>
            </w:r>
          </w:p>
        </w:tc>
        <w:tc>
          <w:tcPr>
            <w:tcW w:w="1402" w:type="dxa"/>
          </w:tcPr>
          <w:p w:rsidR="00E51904" w:rsidRDefault="00E51904">
            <w:pPr>
              <w:pStyle w:val="ConsPlusNormal"/>
              <w:jc w:val="center"/>
            </w:pPr>
            <w:r>
              <w:t>X</w:t>
            </w:r>
          </w:p>
        </w:tc>
        <w:tc>
          <w:tcPr>
            <w:tcW w:w="1474" w:type="dxa"/>
          </w:tcPr>
          <w:p w:rsidR="00E51904" w:rsidRDefault="00E51904">
            <w:pPr>
              <w:pStyle w:val="ConsPlusNormal"/>
              <w:jc w:val="center"/>
            </w:pPr>
            <w:r>
              <w:t>X</w:t>
            </w:r>
          </w:p>
        </w:tc>
        <w:tc>
          <w:tcPr>
            <w:tcW w:w="1077" w:type="dxa"/>
          </w:tcPr>
          <w:p w:rsidR="00E51904" w:rsidRDefault="00E51904">
            <w:pPr>
              <w:pStyle w:val="ConsPlusNormal"/>
              <w:jc w:val="center"/>
            </w:pPr>
            <w:r>
              <w:t>X</w:t>
            </w:r>
          </w:p>
        </w:tc>
      </w:tr>
      <w:tr w:rsidR="00E51904">
        <w:tc>
          <w:tcPr>
            <w:tcW w:w="4819" w:type="dxa"/>
          </w:tcPr>
          <w:p w:rsidR="00E51904" w:rsidRDefault="00E51904">
            <w:pPr>
              <w:pStyle w:val="ConsPlusNormal"/>
            </w:pPr>
            <w:r>
              <w:t>для проведения углубленной диспансеризации</w:t>
            </w:r>
          </w:p>
        </w:tc>
        <w:tc>
          <w:tcPr>
            <w:tcW w:w="907" w:type="dxa"/>
          </w:tcPr>
          <w:p w:rsidR="00E51904" w:rsidRDefault="00E51904">
            <w:pPr>
              <w:pStyle w:val="ConsPlusNormal"/>
              <w:jc w:val="center"/>
            </w:pPr>
            <w:bookmarkStart w:id="85" w:name="P4242"/>
            <w:bookmarkEnd w:id="85"/>
            <w:r>
              <w:t>53.1.2.1</w:t>
            </w:r>
          </w:p>
        </w:tc>
        <w:tc>
          <w:tcPr>
            <w:tcW w:w="2948" w:type="dxa"/>
          </w:tcPr>
          <w:p w:rsidR="00E51904" w:rsidRDefault="00E51904">
            <w:pPr>
              <w:pStyle w:val="ConsPlusNormal"/>
              <w:jc w:val="center"/>
            </w:pPr>
            <w:r>
              <w:t>комплексное посещение</w:t>
            </w:r>
          </w:p>
        </w:tc>
        <w:tc>
          <w:tcPr>
            <w:tcW w:w="2098" w:type="dxa"/>
          </w:tcPr>
          <w:p w:rsidR="00E51904" w:rsidRDefault="00E51904">
            <w:pPr>
              <w:pStyle w:val="ConsPlusNormal"/>
              <w:jc w:val="center"/>
            </w:pPr>
            <w:r>
              <w:t>X</w:t>
            </w:r>
          </w:p>
        </w:tc>
        <w:tc>
          <w:tcPr>
            <w:tcW w:w="1871" w:type="dxa"/>
          </w:tcPr>
          <w:p w:rsidR="00E51904" w:rsidRDefault="00E51904">
            <w:pPr>
              <w:pStyle w:val="ConsPlusNormal"/>
              <w:jc w:val="center"/>
            </w:pPr>
            <w:r>
              <w:t>X</w:t>
            </w:r>
          </w:p>
        </w:tc>
        <w:tc>
          <w:tcPr>
            <w:tcW w:w="1247" w:type="dxa"/>
          </w:tcPr>
          <w:p w:rsidR="00E51904" w:rsidRDefault="00E51904">
            <w:pPr>
              <w:pStyle w:val="ConsPlusNormal"/>
              <w:jc w:val="center"/>
            </w:pPr>
            <w:r>
              <w:t>X</w:t>
            </w:r>
          </w:p>
        </w:tc>
        <w:tc>
          <w:tcPr>
            <w:tcW w:w="1077" w:type="dxa"/>
          </w:tcPr>
          <w:p w:rsidR="00E51904" w:rsidRDefault="00E51904">
            <w:pPr>
              <w:pStyle w:val="ConsPlusNormal"/>
              <w:jc w:val="center"/>
            </w:pPr>
            <w:r>
              <w:t>X</w:t>
            </w:r>
          </w:p>
        </w:tc>
        <w:tc>
          <w:tcPr>
            <w:tcW w:w="1402" w:type="dxa"/>
          </w:tcPr>
          <w:p w:rsidR="00E51904" w:rsidRDefault="00E51904">
            <w:pPr>
              <w:pStyle w:val="ConsPlusNormal"/>
              <w:jc w:val="center"/>
            </w:pPr>
            <w:r>
              <w:t>X</w:t>
            </w:r>
          </w:p>
        </w:tc>
        <w:tc>
          <w:tcPr>
            <w:tcW w:w="1474" w:type="dxa"/>
          </w:tcPr>
          <w:p w:rsidR="00E51904" w:rsidRDefault="00E51904">
            <w:pPr>
              <w:pStyle w:val="ConsPlusNormal"/>
              <w:jc w:val="center"/>
            </w:pPr>
            <w:r>
              <w:t>X</w:t>
            </w:r>
          </w:p>
        </w:tc>
        <w:tc>
          <w:tcPr>
            <w:tcW w:w="1077" w:type="dxa"/>
          </w:tcPr>
          <w:p w:rsidR="00E51904" w:rsidRDefault="00E51904">
            <w:pPr>
              <w:pStyle w:val="ConsPlusNormal"/>
              <w:jc w:val="center"/>
            </w:pPr>
            <w:r>
              <w:t>X</w:t>
            </w:r>
          </w:p>
        </w:tc>
      </w:tr>
      <w:tr w:rsidR="00E51904">
        <w:tc>
          <w:tcPr>
            <w:tcW w:w="4819" w:type="dxa"/>
          </w:tcPr>
          <w:p w:rsidR="00E51904" w:rsidRDefault="00E51904">
            <w:pPr>
              <w:pStyle w:val="ConsPlusNormal"/>
            </w:pPr>
            <w:r>
              <w:t>для посещений с иными целями</w:t>
            </w:r>
          </w:p>
        </w:tc>
        <w:tc>
          <w:tcPr>
            <w:tcW w:w="907" w:type="dxa"/>
          </w:tcPr>
          <w:p w:rsidR="00E51904" w:rsidRDefault="00E51904">
            <w:pPr>
              <w:pStyle w:val="ConsPlusNormal"/>
              <w:jc w:val="center"/>
            </w:pPr>
            <w:bookmarkStart w:id="86" w:name="P4252"/>
            <w:bookmarkEnd w:id="86"/>
            <w:r>
              <w:t>53.1.3</w:t>
            </w:r>
          </w:p>
        </w:tc>
        <w:tc>
          <w:tcPr>
            <w:tcW w:w="2948" w:type="dxa"/>
          </w:tcPr>
          <w:p w:rsidR="00E51904" w:rsidRDefault="00E51904">
            <w:pPr>
              <w:pStyle w:val="ConsPlusNormal"/>
              <w:jc w:val="center"/>
            </w:pPr>
            <w:r>
              <w:t>посещение</w:t>
            </w:r>
          </w:p>
        </w:tc>
        <w:tc>
          <w:tcPr>
            <w:tcW w:w="2098" w:type="dxa"/>
          </w:tcPr>
          <w:p w:rsidR="00E51904" w:rsidRDefault="00E51904">
            <w:pPr>
              <w:pStyle w:val="ConsPlusNormal"/>
              <w:jc w:val="center"/>
            </w:pPr>
            <w:r>
              <w:t>X</w:t>
            </w:r>
          </w:p>
        </w:tc>
        <w:tc>
          <w:tcPr>
            <w:tcW w:w="1871" w:type="dxa"/>
          </w:tcPr>
          <w:p w:rsidR="00E51904" w:rsidRDefault="00E51904">
            <w:pPr>
              <w:pStyle w:val="ConsPlusNormal"/>
              <w:jc w:val="center"/>
            </w:pPr>
            <w:r>
              <w:t>X</w:t>
            </w:r>
          </w:p>
        </w:tc>
        <w:tc>
          <w:tcPr>
            <w:tcW w:w="1247" w:type="dxa"/>
          </w:tcPr>
          <w:p w:rsidR="00E51904" w:rsidRDefault="00E51904">
            <w:pPr>
              <w:pStyle w:val="ConsPlusNormal"/>
              <w:jc w:val="center"/>
            </w:pPr>
            <w:r>
              <w:t>X</w:t>
            </w:r>
          </w:p>
        </w:tc>
        <w:tc>
          <w:tcPr>
            <w:tcW w:w="1077" w:type="dxa"/>
          </w:tcPr>
          <w:p w:rsidR="00E51904" w:rsidRDefault="00E51904">
            <w:pPr>
              <w:pStyle w:val="ConsPlusNormal"/>
              <w:jc w:val="center"/>
            </w:pPr>
            <w:r>
              <w:t>X</w:t>
            </w:r>
          </w:p>
        </w:tc>
        <w:tc>
          <w:tcPr>
            <w:tcW w:w="1402" w:type="dxa"/>
          </w:tcPr>
          <w:p w:rsidR="00E51904" w:rsidRDefault="00E51904">
            <w:pPr>
              <w:pStyle w:val="ConsPlusNormal"/>
              <w:jc w:val="center"/>
            </w:pPr>
            <w:r>
              <w:t>X</w:t>
            </w:r>
          </w:p>
        </w:tc>
        <w:tc>
          <w:tcPr>
            <w:tcW w:w="1474" w:type="dxa"/>
          </w:tcPr>
          <w:p w:rsidR="00E51904" w:rsidRDefault="00E51904">
            <w:pPr>
              <w:pStyle w:val="ConsPlusNormal"/>
              <w:jc w:val="center"/>
            </w:pPr>
            <w:r>
              <w:t>X</w:t>
            </w:r>
          </w:p>
        </w:tc>
        <w:tc>
          <w:tcPr>
            <w:tcW w:w="1077" w:type="dxa"/>
          </w:tcPr>
          <w:p w:rsidR="00E51904" w:rsidRDefault="00E51904">
            <w:pPr>
              <w:pStyle w:val="ConsPlusNormal"/>
              <w:jc w:val="center"/>
            </w:pPr>
            <w:r>
              <w:t>X</w:t>
            </w:r>
          </w:p>
        </w:tc>
      </w:tr>
      <w:tr w:rsidR="00E51904">
        <w:tc>
          <w:tcPr>
            <w:tcW w:w="4819" w:type="dxa"/>
          </w:tcPr>
          <w:p w:rsidR="00E51904" w:rsidRDefault="00E51904">
            <w:pPr>
              <w:pStyle w:val="ConsPlusNormal"/>
            </w:pPr>
            <w:r>
              <w:t>2.1.2. в неотложной форме</w:t>
            </w:r>
          </w:p>
        </w:tc>
        <w:tc>
          <w:tcPr>
            <w:tcW w:w="907" w:type="dxa"/>
          </w:tcPr>
          <w:p w:rsidR="00E51904" w:rsidRDefault="00E51904">
            <w:pPr>
              <w:pStyle w:val="ConsPlusNormal"/>
              <w:jc w:val="center"/>
            </w:pPr>
            <w:bookmarkStart w:id="87" w:name="P4262"/>
            <w:bookmarkEnd w:id="87"/>
            <w:r>
              <w:t>53.2</w:t>
            </w:r>
          </w:p>
        </w:tc>
        <w:tc>
          <w:tcPr>
            <w:tcW w:w="2948" w:type="dxa"/>
          </w:tcPr>
          <w:p w:rsidR="00E51904" w:rsidRDefault="00E51904">
            <w:pPr>
              <w:pStyle w:val="ConsPlusNormal"/>
              <w:jc w:val="center"/>
            </w:pPr>
            <w:r>
              <w:t>посещение</w:t>
            </w:r>
          </w:p>
        </w:tc>
        <w:tc>
          <w:tcPr>
            <w:tcW w:w="2098" w:type="dxa"/>
          </w:tcPr>
          <w:p w:rsidR="00E51904" w:rsidRDefault="00E51904">
            <w:pPr>
              <w:pStyle w:val="ConsPlusNormal"/>
              <w:jc w:val="center"/>
            </w:pPr>
            <w:r>
              <w:t>X</w:t>
            </w:r>
          </w:p>
        </w:tc>
        <w:tc>
          <w:tcPr>
            <w:tcW w:w="1871" w:type="dxa"/>
          </w:tcPr>
          <w:p w:rsidR="00E51904" w:rsidRDefault="00E51904">
            <w:pPr>
              <w:pStyle w:val="ConsPlusNormal"/>
              <w:jc w:val="center"/>
            </w:pPr>
            <w:r>
              <w:t>X</w:t>
            </w:r>
          </w:p>
        </w:tc>
        <w:tc>
          <w:tcPr>
            <w:tcW w:w="1247" w:type="dxa"/>
          </w:tcPr>
          <w:p w:rsidR="00E51904" w:rsidRDefault="00E51904">
            <w:pPr>
              <w:pStyle w:val="ConsPlusNormal"/>
              <w:jc w:val="center"/>
            </w:pPr>
            <w:r>
              <w:t>X</w:t>
            </w:r>
          </w:p>
        </w:tc>
        <w:tc>
          <w:tcPr>
            <w:tcW w:w="1077" w:type="dxa"/>
          </w:tcPr>
          <w:p w:rsidR="00E51904" w:rsidRDefault="00E51904">
            <w:pPr>
              <w:pStyle w:val="ConsPlusNormal"/>
              <w:jc w:val="center"/>
            </w:pPr>
            <w:r>
              <w:t>X</w:t>
            </w:r>
          </w:p>
        </w:tc>
        <w:tc>
          <w:tcPr>
            <w:tcW w:w="1402" w:type="dxa"/>
          </w:tcPr>
          <w:p w:rsidR="00E51904" w:rsidRDefault="00E51904">
            <w:pPr>
              <w:pStyle w:val="ConsPlusNormal"/>
              <w:jc w:val="center"/>
            </w:pPr>
            <w:r>
              <w:t>X</w:t>
            </w:r>
          </w:p>
        </w:tc>
        <w:tc>
          <w:tcPr>
            <w:tcW w:w="1474" w:type="dxa"/>
          </w:tcPr>
          <w:p w:rsidR="00E51904" w:rsidRDefault="00E51904">
            <w:pPr>
              <w:pStyle w:val="ConsPlusNormal"/>
              <w:jc w:val="center"/>
            </w:pPr>
            <w:r>
              <w:t>X</w:t>
            </w:r>
          </w:p>
        </w:tc>
        <w:tc>
          <w:tcPr>
            <w:tcW w:w="1077" w:type="dxa"/>
          </w:tcPr>
          <w:p w:rsidR="00E51904" w:rsidRDefault="00E51904">
            <w:pPr>
              <w:pStyle w:val="ConsPlusNormal"/>
              <w:jc w:val="center"/>
            </w:pPr>
            <w:r>
              <w:t>X</w:t>
            </w:r>
          </w:p>
        </w:tc>
      </w:tr>
      <w:tr w:rsidR="00E51904">
        <w:tc>
          <w:tcPr>
            <w:tcW w:w="4819" w:type="dxa"/>
          </w:tcPr>
          <w:p w:rsidR="00E51904" w:rsidRDefault="00E51904">
            <w:pPr>
              <w:pStyle w:val="ConsPlusNormal"/>
            </w:pPr>
            <w:r>
              <w:t>2.1.3. в связи с заболеваниями (обращений), всего,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907" w:type="dxa"/>
          </w:tcPr>
          <w:p w:rsidR="00E51904" w:rsidRDefault="00E51904">
            <w:pPr>
              <w:pStyle w:val="ConsPlusNormal"/>
              <w:jc w:val="center"/>
            </w:pPr>
            <w:bookmarkStart w:id="88" w:name="P4272"/>
            <w:bookmarkEnd w:id="88"/>
            <w:r>
              <w:t>53.3</w:t>
            </w:r>
          </w:p>
        </w:tc>
        <w:tc>
          <w:tcPr>
            <w:tcW w:w="2948" w:type="dxa"/>
          </w:tcPr>
          <w:p w:rsidR="00E51904" w:rsidRDefault="00E51904">
            <w:pPr>
              <w:pStyle w:val="ConsPlusNormal"/>
              <w:jc w:val="center"/>
            </w:pPr>
            <w:r>
              <w:t>обращение</w:t>
            </w:r>
          </w:p>
        </w:tc>
        <w:tc>
          <w:tcPr>
            <w:tcW w:w="2098" w:type="dxa"/>
          </w:tcPr>
          <w:p w:rsidR="00E51904" w:rsidRDefault="00E51904">
            <w:pPr>
              <w:pStyle w:val="ConsPlusNormal"/>
              <w:jc w:val="center"/>
            </w:pPr>
            <w:r>
              <w:t>X</w:t>
            </w:r>
          </w:p>
        </w:tc>
        <w:tc>
          <w:tcPr>
            <w:tcW w:w="1871" w:type="dxa"/>
          </w:tcPr>
          <w:p w:rsidR="00E51904" w:rsidRDefault="00E51904">
            <w:pPr>
              <w:pStyle w:val="ConsPlusNormal"/>
              <w:jc w:val="center"/>
            </w:pPr>
            <w:r>
              <w:t>X</w:t>
            </w:r>
          </w:p>
        </w:tc>
        <w:tc>
          <w:tcPr>
            <w:tcW w:w="1247" w:type="dxa"/>
          </w:tcPr>
          <w:p w:rsidR="00E51904" w:rsidRDefault="00E51904">
            <w:pPr>
              <w:pStyle w:val="ConsPlusNormal"/>
              <w:jc w:val="center"/>
            </w:pPr>
            <w:r>
              <w:t>X</w:t>
            </w:r>
          </w:p>
        </w:tc>
        <w:tc>
          <w:tcPr>
            <w:tcW w:w="1077" w:type="dxa"/>
          </w:tcPr>
          <w:p w:rsidR="00E51904" w:rsidRDefault="00E51904">
            <w:pPr>
              <w:pStyle w:val="ConsPlusNormal"/>
              <w:jc w:val="center"/>
            </w:pPr>
            <w:r>
              <w:t>X</w:t>
            </w:r>
          </w:p>
        </w:tc>
        <w:tc>
          <w:tcPr>
            <w:tcW w:w="1402" w:type="dxa"/>
          </w:tcPr>
          <w:p w:rsidR="00E51904" w:rsidRDefault="00E51904">
            <w:pPr>
              <w:pStyle w:val="ConsPlusNormal"/>
              <w:jc w:val="center"/>
            </w:pPr>
            <w:r>
              <w:t>X</w:t>
            </w:r>
          </w:p>
        </w:tc>
        <w:tc>
          <w:tcPr>
            <w:tcW w:w="1474" w:type="dxa"/>
          </w:tcPr>
          <w:p w:rsidR="00E51904" w:rsidRDefault="00E51904">
            <w:pPr>
              <w:pStyle w:val="ConsPlusNormal"/>
              <w:jc w:val="center"/>
            </w:pPr>
            <w:r>
              <w:t>X</w:t>
            </w:r>
          </w:p>
        </w:tc>
        <w:tc>
          <w:tcPr>
            <w:tcW w:w="1077" w:type="dxa"/>
          </w:tcPr>
          <w:p w:rsidR="00E51904" w:rsidRDefault="00E51904">
            <w:pPr>
              <w:pStyle w:val="ConsPlusNormal"/>
              <w:jc w:val="center"/>
            </w:pPr>
            <w:r>
              <w:t>X</w:t>
            </w:r>
          </w:p>
        </w:tc>
      </w:tr>
      <w:tr w:rsidR="00E51904">
        <w:tc>
          <w:tcPr>
            <w:tcW w:w="4819" w:type="dxa"/>
          </w:tcPr>
          <w:p w:rsidR="00E51904" w:rsidRDefault="00E51904">
            <w:pPr>
              <w:pStyle w:val="ConsPlusNormal"/>
            </w:pPr>
            <w:r>
              <w:t>компьютерная томография</w:t>
            </w:r>
          </w:p>
        </w:tc>
        <w:tc>
          <w:tcPr>
            <w:tcW w:w="907" w:type="dxa"/>
          </w:tcPr>
          <w:p w:rsidR="00E51904" w:rsidRDefault="00E51904">
            <w:pPr>
              <w:pStyle w:val="ConsPlusNormal"/>
              <w:jc w:val="center"/>
            </w:pPr>
            <w:bookmarkStart w:id="89" w:name="P4282"/>
            <w:bookmarkEnd w:id="89"/>
            <w:r>
              <w:t>53.3.1</w:t>
            </w:r>
          </w:p>
        </w:tc>
        <w:tc>
          <w:tcPr>
            <w:tcW w:w="2948" w:type="dxa"/>
          </w:tcPr>
          <w:p w:rsidR="00E51904" w:rsidRDefault="00E51904">
            <w:pPr>
              <w:pStyle w:val="ConsPlusNormal"/>
              <w:jc w:val="center"/>
            </w:pPr>
            <w:r>
              <w:t>исследование</w:t>
            </w:r>
          </w:p>
        </w:tc>
        <w:tc>
          <w:tcPr>
            <w:tcW w:w="2098" w:type="dxa"/>
          </w:tcPr>
          <w:p w:rsidR="00E51904" w:rsidRDefault="00E51904">
            <w:pPr>
              <w:pStyle w:val="ConsPlusNormal"/>
              <w:jc w:val="center"/>
            </w:pPr>
            <w:r>
              <w:t>X</w:t>
            </w:r>
          </w:p>
        </w:tc>
        <w:tc>
          <w:tcPr>
            <w:tcW w:w="1871" w:type="dxa"/>
          </w:tcPr>
          <w:p w:rsidR="00E51904" w:rsidRDefault="00E51904">
            <w:pPr>
              <w:pStyle w:val="ConsPlusNormal"/>
              <w:jc w:val="center"/>
            </w:pPr>
            <w:r>
              <w:t>X</w:t>
            </w:r>
          </w:p>
        </w:tc>
        <w:tc>
          <w:tcPr>
            <w:tcW w:w="1247" w:type="dxa"/>
          </w:tcPr>
          <w:p w:rsidR="00E51904" w:rsidRDefault="00E51904">
            <w:pPr>
              <w:pStyle w:val="ConsPlusNormal"/>
              <w:jc w:val="center"/>
            </w:pPr>
            <w:r>
              <w:t>X</w:t>
            </w:r>
          </w:p>
        </w:tc>
        <w:tc>
          <w:tcPr>
            <w:tcW w:w="1077" w:type="dxa"/>
          </w:tcPr>
          <w:p w:rsidR="00E51904" w:rsidRDefault="00E51904">
            <w:pPr>
              <w:pStyle w:val="ConsPlusNormal"/>
              <w:jc w:val="center"/>
            </w:pPr>
            <w:r>
              <w:t>X</w:t>
            </w:r>
          </w:p>
        </w:tc>
        <w:tc>
          <w:tcPr>
            <w:tcW w:w="1402" w:type="dxa"/>
          </w:tcPr>
          <w:p w:rsidR="00E51904" w:rsidRDefault="00E51904">
            <w:pPr>
              <w:pStyle w:val="ConsPlusNormal"/>
              <w:jc w:val="center"/>
            </w:pPr>
            <w:r>
              <w:t>X</w:t>
            </w:r>
          </w:p>
        </w:tc>
        <w:tc>
          <w:tcPr>
            <w:tcW w:w="1474" w:type="dxa"/>
          </w:tcPr>
          <w:p w:rsidR="00E51904" w:rsidRDefault="00E51904">
            <w:pPr>
              <w:pStyle w:val="ConsPlusNormal"/>
              <w:jc w:val="center"/>
            </w:pPr>
            <w:r>
              <w:t>X</w:t>
            </w:r>
          </w:p>
        </w:tc>
        <w:tc>
          <w:tcPr>
            <w:tcW w:w="1077" w:type="dxa"/>
          </w:tcPr>
          <w:p w:rsidR="00E51904" w:rsidRDefault="00E51904">
            <w:pPr>
              <w:pStyle w:val="ConsPlusNormal"/>
              <w:jc w:val="center"/>
            </w:pPr>
            <w:r>
              <w:t>X</w:t>
            </w:r>
          </w:p>
        </w:tc>
      </w:tr>
      <w:tr w:rsidR="00E51904">
        <w:tc>
          <w:tcPr>
            <w:tcW w:w="4819" w:type="dxa"/>
          </w:tcPr>
          <w:p w:rsidR="00E51904" w:rsidRDefault="00E51904">
            <w:pPr>
              <w:pStyle w:val="ConsPlusNormal"/>
            </w:pPr>
            <w:r>
              <w:t>магнитно-резонансная томография</w:t>
            </w:r>
          </w:p>
        </w:tc>
        <w:tc>
          <w:tcPr>
            <w:tcW w:w="907" w:type="dxa"/>
          </w:tcPr>
          <w:p w:rsidR="00E51904" w:rsidRDefault="00E51904">
            <w:pPr>
              <w:pStyle w:val="ConsPlusNormal"/>
              <w:jc w:val="center"/>
            </w:pPr>
            <w:bookmarkStart w:id="90" w:name="P4292"/>
            <w:bookmarkEnd w:id="90"/>
            <w:r>
              <w:t>53.3.2</w:t>
            </w:r>
          </w:p>
        </w:tc>
        <w:tc>
          <w:tcPr>
            <w:tcW w:w="2948" w:type="dxa"/>
          </w:tcPr>
          <w:p w:rsidR="00E51904" w:rsidRDefault="00E51904">
            <w:pPr>
              <w:pStyle w:val="ConsPlusNormal"/>
              <w:jc w:val="center"/>
            </w:pPr>
            <w:r>
              <w:t>исследование</w:t>
            </w:r>
          </w:p>
        </w:tc>
        <w:tc>
          <w:tcPr>
            <w:tcW w:w="2098" w:type="dxa"/>
          </w:tcPr>
          <w:p w:rsidR="00E51904" w:rsidRDefault="00E51904">
            <w:pPr>
              <w:pStyle w:val="ConsPlusNormal"/>
              <w:jc w:val="center"/>
            </w:pPr>
            <w:r>
              <w:t>X</w:t>
            </w:r>
          </w:p>
        </w:tc>
        <w:tc>
          <w:tcPr>
            <w:tcW w:w="1871" w:type="dxa"/>
          </w:tcPr>
          <w:p w:rsidR="00E51904" w:rsidRDefault="00E51904">
            <w:pPr>
              <w:pStyle w:val="ConsPlusNormal"/>
              <w:jc w:val="center"/>
            </w:pPr>
            <w:r>
              <w:t>X</w:t>
            </w:r>
          </w:p>
        </w:tc>
        <w:tc>
          <w:tcPr>
            <w:tcW w:w="1247" w:type="dxa"/>
          </w:tcPr>
          <w:p w:rsidR="00E51904" w:rsidRDefault="00E51904">
            <w:pPr>
              <w:pStyle w:val="ConsPlusNormal"/>
              <w:jc w:val="center"/>
            </w:pPr>
            <w:r>
              <w:t>X</w:t>
            </w:r>
          </w:p>
        </w:tc>
        <w:tc>
          <w:tcPr>
            <w:tcW w:w="1077" w:type="dxa"/>
          </w:tcPr>
          <w:p w:rsidR="00E51904" w:rsidRDefault="00E51904">
            <w:pPr>
              <w:pStyle w:val="ConsPlusNormal"/>
              <w:jc w:val="center"/>
            </w:pPr>
            <w:r>
              <w:t>X</w:t>
            </w:r>
          </w:p>
        </w:tc>
        <w:tc>
          <w:tcPr>
            <w:tcW w:w="1402" w:type="dxa"/>
          </w:tcPr>
          <w:p w:rsidR="00E51904" w:rsidRDefault="00E51904">
            <w:pPr>
              <w:pStyle w:val="ConsPlusNormal"/>
              <w:jc w:val="center"/>
            </w:pPr>
            <w:r>
              <w:t>X</w:t>
            </w:r>
          </w:p>
        </w:tc>
        <w:tc>
          <w:tcPr>
            <w:tcW w:w="1474" w:type="dxa"/>
          </w:tcPr>
          <w:p w:rsidR="00E51904" w:rsidRDefault="00E51904">
            <w:pPr>
              <w:pStyle w:val="ConsPlusNormal"/>
              <w:jc w:val="center"/>
            </w:pPr>
            <w:r>
              <w:t>X</w:t>
            </w:r>
          </w:p>
        </w:tc>
        <w:tc>
          <w:tcPr>
            <w:tcW w:w="1077" w:type="dxa"/>
          </w:tcPr>
          <w:p w:rsidR="00E51904" w:rsidRDefault="00E51904">
            <w:pPr>
              <w:pStyle w:val="ConsPlusNormal"/>
              <w:jc w:val="center"/>
            </w:pPr>
            <w:r>
              <w:t>X</w:t>
            </w:r>
          </w:p>
        </w:tc>
      </w:tr>
      <w:tr w:rsidR="00E51904">
        <w:tc>
          <w:tcPr>
            <w:tcW w:w="4819" w:type="dxa"/>
          </w:tcPr>
          <w:p w:rsidR="00E51904" w:rsidRDefault="00E51904">
            <w:pPr>
              <w:pStyle w:val="ConsPlusNormal"/>
            </w:pPr>
            <w:r>
              <w:lastRenderedPageBreak/>
              <w:t>ультразвуковое исследование сердечно-сосудистой системы</w:t>
            </w:r>
          </w:p>
        </w:tc>
        <w:tc>
          <w:tcPr>
            <w:tcW w:w="907" w:type="dxa"/>
          </w:tcPr>
          <w:p w:rsidR="00E51904" w:rsidRDefault="00E51904">
            <w:pPr>
              <w:pStyle w:val="ConsPlusNormal"/>
              <w:jc w:val="center"/>
            </w:pPr>
            <w:bookmarkStart w:id="91" w:name="P4302"/>
            <w:bookmarkEnd w:id="91"/>
            <w:r>
              <w:t>53.3.3</w:t>
            </w:r>
          </w:p>
        </w:tc>
        <w:tc>
          <w:tcPr>
            <w:tcW w:w="2948" w:type="dxa"/>
          </w:tcPr>
          <w:p w:rsidR="00E51904" w:rsidRDefault="00E51904">
            <w:pPr>
              <w:pStyle w:val="ConsPlusNormal"/>
              <w:jc w:val="center"/>
            </w:pPr>
            <w:r>
              <w:t>исследование</w:t>
            </w:r>
          </w:p>
        </w:tc>
        <w:tc>
          <w:tcPr>
            <w:tcW w:w="2098" w:type="dxa"/>
          </w:tcPr>
          <w:p w:rsidR="00E51904" w:rsidRDefault="00E51904">
            <w:pPr>
              <w:pStyle w:val="ConsPlusNormal"/>
              <w:jc w:val="center"/>
            </w:pPr>
            <w:r>
              <w:t>X</w:t>
            </w:r>
          </w:p>
        </w:tc>
        <w:tc>
          <w:tcPr>
            <w:tcW w:w="1871" w:type="dxa"/>
          </w:tcPr>
          <w:p w:rsidR="00E51904" w:rsidRDefault="00E51904">
            <w:pPr>
              <w:pStyle w:val="ConsPlusNormal"/>
              <w:jc w:val="center"/>
            </w:pPr>
            <w:r>
              <w:t>X</w:t>
            </w:r>
          </w:p>
        </w:tc>
        <w:tc>
          <w:tcPr>
            <w:tcW w:w="1247" w:type="dxa"/>
          </w:tcPr>
          <w:p w:rsidR="00E51904" w:rsidRDefault="00E51904">
            <w:pPr>
              <w:pStyle w:val="ConsPlusNormal"/>
              <w:jc w:val="center"/>
            </w:pPr>
            <w:r>
              <w:t>X</w:t>
            </w:r>
          </w:p>
        </w:tc>
        <w:tc>
          <w:tcPr>
            <w:tcW w:w="1077" w:type="dxa"/>
          </w:tcPr>
          <w:p w:rsidR="00E51904" w:rsidRDefault="00E51904">
            <w:pPr>
              <w:pStyle w:val="ConsPlusNormal"/>
              <w:jc w:val="center"/>
            </w:pPr>
            <w:r>
              <w:t>X</w:t>
            </w:r>
          </w:p>
        </w:tc>
        <w:tc>
          <w:tcPr>
            <w:tcW w:w="1402" w:type="dxa"/>
          </w:tcPr>
          <w:p w:rsidR="00E51904" w:rsidRDefault="00E51904">
            <w:pPr>
              <w:pStyle w:val="ConsPlusNormal"/>
              <w:jc w:val="center"/>
            </w:pPr>
            <w:r>
              <w:t>X</w:t>
            </w:r>
          </w:p>
        </w:tc>
        <w:tc>
          <w:tcPr>
            <w:tcW w:w="1474" w:type="dxa"/>
          </w:tcPr>
          <w:p w:rsidR="00E51904" w:rsidRDefault="00E51904">
            <w:pPr>
              <w:pStyle w:val="ConsPlusNormal"/>
              <w:jc w:val="center"/>
            </w:pPr>
            <w:r>
              <w:t>X</w:t>
            </w:r>
          </w:p>
        </w:tc>
        <w:tc>
          <w:tcPr>
            <w:tcW w:w="1077" w:type="dxa"/>
          </w:tcPr>
          <w:p w:rsidR="00E51904" w:rsidRDefault="00E51904">
            <w:pPr>
              <w:pStyle w:val="ConsPlusNormal"/>
              <w:jc w:val="center"/>
            </w:pPr>
            <w:r>
              <w:t>X</w:t>
            </w:r>
          </w:p>
        </w:tc>
      </w:tr>
      <w:tr w:rsidR="00E51904">
        <w:tc>
          <w:tcPr>
            <w:tcW w:w="4819" w:type="dxa"/>
          </w:tcPr>
          <w:p w:rsidR="00E51904" w:rsidRDefault="00E51904">
            <w:pPr>
              <w:pStyle w:val="ConsPlusNormal"/>
            </w:pPr>
            <w:r>
              <w:t>эндоскопическое диагностическое исследование</w:t>
            </w:r>
          </w:p>
        </w:tc>
        <w:tc>
          <w:tcPr>
            <w:tcW w:w="907" w:type="dxa"/>
          </w:tcPr>
          <w:p w:rsidR="00E51904" w:rsidRDefault="00E51904">
            <w:pPr>
              <w:pStyle w:val="ConsPlusNormal"/>
              <w:jc w:val="center"/>
            </w:pPr>
            <w:bookmarkStart w:id="92" w:name="P4312"/>
            <w:bookmarkEnd w:id="92"/>
            <w:r>
              <w:t>53.3.4</w:t>
            </w:r>
          </w:p>
        </w:tc>
        <w:tc>
          <w:tcPr>
            <w:tcW w:w="2948" w:type="dxa"/>
          </w:tcPr>
          <w:p w:rsidR="00E51904" w:rsidRDefault="00E51904">
            <w:pPr>
              <w:pStyle w:val="ConsPlusNormal"/>
              <w:jc w:val="center"/>
            </w:pPr>
            <w:r>
              <w:t>исследование</w:t>
            </w:r>
          </w:p>
        </w:tc>
        <w:tc>
          <w:tcPr>
            <w:tcW w:w="2098" w:type="dxa"/>
          </w:tcPr>
          <w:p w:rsidR="00E51904" w:rsidRDefault="00E51904">
            <w:pPr>
              <w:pStyle w:val="ConsPlusNormal"/>
              <w:jc w:val="center"/>
            </w:pPr>
            <w:r>
              <w:t>X</w:t>
            </w:r>
          </w:p>
        </w:tc>
        <w:tc>
          <w:tcPr>
            <w:tcW w:w="1871" w:type="dxa"/>
          </w:tcPr>
          <w:p w:rsidR="00E51904" w:rsidRDefault="00E51904">
            <w:pPr>
              <w:pStyle w:val="ConsPlusNormal"/>
              <w:jc w:val="center"/>
            </w:pPr>
            <w:r>
              <w:t>X</w:t>
            </w:r>
          </w:p>
        </w:tc>
        <w:tc>
          <w:tcPr>
            <w:tcW w:w="1247" w:type="dxa"/>
          </w:tcPr>
          <w:p w:rsidR="00E51904" w:rsidRDefault="00E51904">
            <w:pPr>
              <w:pStyle w:val="ConsPlusNormal"/>
              <w:jc w:val="center"/>
            </w:pPr>
            <w:r>
              <w:t>X</w:t>
            </w:r>
          </w:p>
        </w:tc>
        <w:tc>
          <w:tcPr>
            <w:tcW w:w="1077" w:type="dxa"/>
          </w:tcPr>
          <w:p w:rsidR="00E51904" w:rsidRDefault="00E51904">
            <w:pPr>
              <w:pStyle w:val="ConsPlusNormal"/>
              <w:jc w:val="center"/>
            </w:pPr>
            <w:r>
              <w:t>X</w:t>
            </w:r>
          </w:p>
        </w:tc>
        <w:tc>
          <w:tcPr>
            <w:tcW w:w="1402" w:type="dxa"/>
          </w:tcPr>
          <w:p w:rsidR="00E51904" w:rsidRDefault="00E51904">
            <w:pPr>
              <w:pStyle w:val="ConsPlusNormal"/>
              <w:jc w:val="center"/>
            </w:pPr>
            <w:r>
              <w:t>X</w:t>
            </w:r>
          </w:p>
        </w:tc>
        <w:tc>
          <w:tcPr>
            <w:tcW w:w="1474" w:type="dxa"/>
          </w:tcPr>
          <w:p w:rsidR="00E51904" w:rsidRDefault="00E51904">
            <w:pPr>
              <w:pStyle w:val="ConsPlusNormal"/>
              <w:jc w:val="center"/>
            </w:pPr>
            <w:r>
              <w:t>X</w:t>
            </w:r>
          </w:p>
        </w:tc>
        <w:tc>
          <w:tcPr>
            <w:tcW w:w="1077" w:type="dxa"/>
          </w:tcPr>
          <w:p w:rsidR="00E51904" w:rsidRDefault="00E51904">
            <w:pPr>
              <w:pStyle w:val="ConsPlusNormal"/>
              <w:jc w:val="center"/>
            </w:pPr>
            <w:r>
              <w:t>X</w:t>
            </w:r>
          </w:p>
        </w:tc>
      </w:tr>
      <w:tr w:rsidR="00E51904">
        <w:tc>
          <w:tcPr>
            <w:tcW w:w="4819" w:type="dxa"/>
          </w:tcPr>
          <w:p w:rsidR="00E51904" w:rsidRDefault="00E51904">
            <w:pPr>
              <w:pStyle w:val="ConsPlusNormal"/>
            </w:pPr>
            <w:r>
              <w:t>молекулярно-генетическое исследование с целью диагностики онкологических заболеваний</w:t>
            </w:r>
          </w:p>
        </w:tc>
        <w:tc>
          <w:tcPr>
            <w:tcW w:w="907" w:type="dxa"/>
          </w:tcPr>
          <w:p w:rsidR="00E51904" w:rsidRDefault="00E51904">
            <w:pPr>
              <w:pStyle w:val="ConsPlusNormal"/>
              <w:jc w:val="center"/>
            </w:pPr>
            <w:bookmarkStart w:id="93" w:name="P4322"/>
            <w:bookmarkEnd w:id="93"/>
            <w:r>
              <w:t>53.3.5</w:t>
            </w:r>
          </w:p>
        </w:tc>
        <w:tc>
          <w:tcPr>
            <w:tcW w:w="2948" w:type="dxa"/>
          </w:tcPr>
          <w:p w:rsidR="00E51904" w:rsidRDefault="00E51904">
            <w:pPr>
              <w:pStyle w:val="ConsPlusNormal"/>
              <w:jc w:val="center"/>
            </w:pPr>
            <w:r>
              <w:t>исследование</w:t>
            </w:r>
          </w:p>
        </w:tc>
        <w:tc>
          <w:tcPr>
            <w:tcW w:w="2098" w:type="dxa"/>
          </w:tcPr>
          <w:p w:rsidR="00E51904" w:rsidRDefault="00E51904">
            <w:pPr>
              <w:pStyle w:val="ConsPlusNormal"/>
              <w:jc w:val="center"/>
            </w:pPr>
            <w:r>
              <w:t>X</w:t>
            </w:r>
          </w:p>
        </w:tc>
        <w:tc>
          <w:tcPr>
            <w:tcW w:w="1871" w:type="dxa"/>
          </w:tcPr>
          <w:p w:rsidR="00E51904" w:rsidRDefault="00E51904">
            <w:pPr>
              <w:pStyle w:val="ConsPlusNormal"/>
              <w:jc w:val="center"/>
            </w:pPr>
            <w:r>
              <w:t>X</w:t>
            </w:r>
          </w:p>
        </w:tc>
        <w:tc>
          <w:tcPr>
            <w:tcW w:w="1247" w:type="dxa"/>
          </w:tcPr>
          <w:p w:rsidR="00E51904" w:rsidRDefault="00E51904">
            <w:pPr>
              <w:pStyle w:val="ConsPlusNormal"/>
              <w:jc w:val="center"/>
            </w:pPr>
            <w:r>
              <w:t>X</w:t>
            </w:r>
          </w:p>
        </w:tc>
        <w:tc>
          <w:tcPr>
            <w:tcW w:w="1077" w:type="dxa"/>
          </w:tcPr>
          <w:p w:rsidR="00E51904" w:rsidRDefault="00E51904">
            <w:pPr>
              <w:pStyle w:val="ConsPlusNormal"/>
              <w:jc w:val="center"/>
            </w:pPr>
            <w:r>
              <w:t>X</w:t>
            </w:r>
          </w:p>
        </w:tc>
        <w:tc>
          <w:tcPr>
            <w:tcW w:w="1402" w:type="dxa"/>
          </w:tcPr>
          <w:p w:rsidR="00E51904" w:rsidRDefault="00E51904">
            <w:pPr>
              <w:pStyle w:val="ConsPlusNormal"/>
              <w:jc w:val="center"/>
            </w:pPr>
            <w:r>
              <w:t>X</w:t>
            </w:r>
          </w:p>
        </w:tc>
        <w:tc>
          <w:tcPr>
            <w:tcW w:w="1474" w:type="dxa"/>
          </w:tcPr>
          <w:p w:rsidR="00E51904" w:rsidRDefault="00E51904">
            <w:pPr>
              <w:pStyle w:val="ConsPlusNormal"/>
              <w:jc w:val="center"/>
            </w:pPr>
            <w:r>
              <w:t>X</w:t>
            </w:r>
          </w:p>
        </w:tc>
        <w:tc>
          <w:tcPr>
            <w:tcW w:w="1077" w:type="dxa"/>
          </w:tcPr>
          <w:p w:rsidR="00E51904" w:rsidRDefault="00E51904">
            <w:pPr>
              <w:pStyle w:val="ConsPlusNormal"/>
              <w:jc w:val="center"/>
            </w:pPr>
            <w:r>
              <w:t>X</w:t>
            </w:r>
          </w:p>
        </w:tc>
      </w:tr>
      <w:tr w:rsidR="00E51904">
        <w:tc>
          <w:tcPr>
            <w:tcW w:w="4819" w:type="dxa"/>
          </w:tcPr>
          <w:p w:rsidR="00E51904" w:rsidRDefault="00E51904">
            <w:pPr>
              <w:pStyle w:val="ConsPlusNormal"/>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907" w:type="dxa"/>
          </w:tcPr>
          <w:p w:rsidR="00E51904" w:rsidRDefault="00E51904">
            <w:pPr>
              <w:pStyle w:val="ConsPlusNormal"/>
              <w:jc w:val="center"/>
            </w:pPr>
            <w:bookmarkStart w:id="94" w:name="P4332"/>
            <w:bookmarkEnd w:id="94"/>
            <w:r>
              <w:t>53.3.6</w:t>
            </w:r>
          </w:p>
        </w:tc>
        <w:tc>
          <w:tcPr>
            <w:tcW w:w="2948" w:type="dxa"/>
          </w:tcPr>
          <w:p w:rsidR="00E51904" w:rsidRDefault="00E51904">
            <w:pPr>
              <w:pStyle w:val="ConsPlusNormal"/>
              <w:jc w:val="center"/>
            </w:pPr>
            <w:r>
              <w:t>исследование</w:t>
            </w:r>
          </w:p>
        </w:tc>
        <w:tc>
          <w:tcPr>
            <w:tcW w:w="2098" w:type="dxa"/>
          </w:tcPr>
          <w:p w:rsidR="00E51904" w:rsidRDefault="00E51904">
            <w:pPr>
              <w:pStyle w:val="ConsPlusNormal"/>
              <w:jc w:val="center"/>
            </w:pPr>
            <w:r>
              <w:t>X</w:t>
            </w:r>
          </w:p>
        </w:tc>
        <w:tc>
          <w:tcPr>
            <w:tcW w:w="1871" w:type="dxa"/>
          </w:tcPr>
          <w:p w:rsidR="00E51904" w:rsidRDefault="00E51904">
            <w:pPr>
              <w:pStyle w:val="ConsPlusNormal"/>
              <w:jc w:val="center"/>
            </w:pPr>
            <w:r>
              <w:t>X</w:t>
            </w:r>
          </w:p>
        </w:tc>
        <w:tc>
          <w:tcPr>
            <w:tcW w:w="1247" w:type="dxa"/>
          </w:tcPr>
          <w:p w:rsidR="00E51904" w:rsidRDefault="00E51904">
            <w:pPr>
              <w:pStyle w:val="ConsPlusNormal"/>
              <w:jc w:val="center"/>
            </w:pPr>
            <w:r>
              <w:t>X</w:t>
            </w:r>
          </w:p>
        </w:tc>
        <w:tc>
          <w:tcPr>
            <w:tcW w:w="1077" w:type="dxa"/>
          </w:tcPr>
          <w:p w:rsidR="00E51904" w:rsidRDefault="00E51904">
            <w:pPr>
              <w:pStyle w:val="ConsPlusNormal"/>
              <w:jc w:val="center"/>
            </w:pPr>
            <w:r>
              <w:t>X</w:t>
            </w:r>
          </w:p>
        </w:tc>
        <w:tc>
          <w:tcPr>
            <w:tcW w:w="1402" w:type="dxa"/>
          </w:tcPr>
          <w:p w:rsidR="00E51904" w:rsidRDefault="00E51904">
            <w:pPr>
              <w:pStyle w:val="ConsPlusNormal"/>
              <w:jc w:val="center"/>
            </w:pPr>
            <w:r>
              <w:t>X</w:t>
            </w:r>
          </w:p>
        </w:tc>
        <w:tc>
          <w:tcPr>
            <w:tcW w:w="1474" w:type="dxa"/>
          </w:tcPr>
          <w:p w:rsidR="00E51904" w:rsidRDefault="00E51904">
            <w:pPr>
              <w:pStyle w:val="ConsPlusNormal"/>
              <w:jc w:val="center"/>
            </w:pPr>
            <w:r>
              <w:t>X</w:t>
            </w:r>
          </w:p>
        </w:tc>
        <w:tc>
          <w:tcPr>
            <w:tcW w:w="1077" w:type="dxa"/>
          </w:tcPr>
          <w:p w:rsidR="00E51904" w:rsidRDefault="00E51904">
            <w:pPr>
              <w:pStyle w:val="ConsPlusNormal"/>
              <w:jc w:val="center"/>
            </w:pPr>
            <w:r>
              <w:t>X</w:t>
            </w:r>
          </w:p>
        </w:tc>
      </w:tr>
      <w:tr w:rsidR="00E51904">
        <w:tc>
          <w:tcPr>
            <w:tcW w:w="4819" w:type="dxa"/>
          </w:tcPr>
          <w:p w:rsidR="00E51904" w:rsidRDefault="00E51904">
            <w:pPr>
              <w:pStyle w:val="ConsPlusNormal"/>
            </w:pPr>
            <w:r>
              <w:t>тестирование на выявление новой коронавирусной инфекции (COVID-19)</w:t>
            </w:r>
          </w:p>
        </w:tc>
        <w:tc>
          <w:tcPr>
            <w:tcW w:w="907" w:type="dxa"/>
          </w:tcPr>
          <w:p w:rsidR="00E51904" w:rsidRDefault="00E51904">
            <w:pPr>
              <w:pStyle w:val="ConsPlusNormal"/>
              <w:jc w:val="center"/>
            </w:pPr>
            <w:bookmarkStart w:id="95" w:name="P4342"/>
            <w:bookmarkEnd w:id="95"/>
            <w:r>
              <w:t>53.3.7</w:t>
            </w:r>
          </w:p>
        </w:tc>
        <w:tc>
          <w:tcPr>
            <w:tcW w:w="2948" w:type="dxa"/>
          </w:tcPr>
          <w:p w:rsidR="00E51904" w:rsidRDefault="00E51904">
            <w:pPr>
              <w:pStyle w:val="ConsPlusNormal"/>
              <w:jc w:val="center"/>
            </w:pPr>
            <w:r>
              <w:t>исследование</w:t>
            </w:r>
          </w:p>
        </w:tc>
        <w:tc>
          <w:tcPr>
            <w:tcW w:w="2098" w:type="dxa"/>
          </w:tcPr>
          <w:p w:rsidR="00E51904" w:rsidRDefault="00E51904">
            <w:pPr>
              <w:pStyle w:val="ConsPlusNormal"/>
              <w:jc w:val="center"/>
            </w:pPr>
            <w:r>
              <w:t>X</w:t>
            </w:r>
          </w:p>
        </w:tc>
        <w:tc>
          <w:tcPr>
            <w:tcW w:w="1871" w:type="dxa"/>
          </w:tcPr>
          <w:p w:rsidR="00E51904" w:rsidRDefault="00E51904">
            <w:pPr>
              <w:pStyle w:val="ConsPlusNormal"/>
              <w:jc w:val="center"/>
            </w:pPr>
            <w:r>
              <w:t>X</w:t>
            </w:r>
          </w:p>
        </w:tc>
        <w:tc>
          <w:tcPr>
            <w:tcW w:w="1247" w:type="dxa"/>
          </w:tcPr>
          <w:p w:rsidR="00E51904" w:rsidRDefault="00E51904">
            <w:pPr>
              <w:pStyle w:val="ConsPlusNormal"/>
              <w:jc w:val="center"/>
            </w:pPr>
            <w:r>
              <w:t>X</w:t>
            </w:r>
          </w:p>
        </w:tc>
        <w:tc>
          <w:tcPr>
            <w:tcW w:w="1077" w:type="dxa"/>
          </w:tcPr>
          <w:p w:rsidR="00E51904" w:rsidRDefault="00E51904">
            <w:pPr>
              <w:pStyle w:val="ConsPlusNormal"/>
              <w:jc w:val="center"/>
            </w:pPr>
            <w:r>
              <w:t>X</w:t>
            </w:r>
          </w:p>
        </w:tc>
        <w:tc>
          <w:tcPr>
            <w:tcW w:w="1402" w:type="dxa"/>
          </w:tcPr>
          <w:p w:rsidR="00E51904" w:rsidRDefault="00E51904">
            <w:pPr>
              <w:pStyle w:val="ConsPlusNormal"/>
              <w:jc w:val="center"/>
            </w:pPr>
            <w:r>
              <w:t>X</w:t>
            </w:r>
          </w:p>
        </w:tc>
        <w:tc>
          <w:tcPr>
            <w:tcW w:w="1474" w:type="dxa"/>
          </w:tcPr>
          <w:p w:rsidR="00E51904" w:rsidRDefault="00E51904">
            <w:pPr>
              <w:pStyle w:val="ConsPlusNormal"/>
              <w:jc w:val="center"/>
            </w:pPr>
            <w:r>
              <w:t>X</w:t>
            </w:r>
          </w:p>
        </w:tc>
        <w:tc>
          <w:tcPr>
            <w:tcW w:w="1077" w:type="dxa"/>
          </w:tcPr>
          <w:p w:rsidR="00E51904" w:rsidRDefault="00E51904">
            <w:pPr>
              <w:pStyle w:val="ConsPlusNormal"/>
              <w:jc w:val="center"/>
            </w:pPr>
            <w:r>
              <w:t>X</w:t>
            </w:r>
          </w:p>
        </w:tc>
      </w:tr>
      <w:tr w:rsidR="00E51904">
        <w:tc>
          <w:tcPr>
            <w:tcW w:w="4819" w:type="dxa"/>
          </w:tcPr>
          <w:p w:rsidR="00E51904" w:rsidRDefault="00E51904">
            <w:pPr>
              <w:pStyle w:val="ConsPlusNormal"/>
            </w:pPr>
            <w:r>
              <w:t>проеведение ПЭТ-КТ</w:t>
            </w:r>
          </w:p>
        </w:tc>
        <w:tc>
          <w:tcPr>
            <w:tcW w:w="907" w:type="dxa"/>
          </w:tcPr>
          <w:p w:rsidR="00E51904" w:rsidRDefault="00E51904">
            <w:pPr>
              <w:pStyle w:val="ConsPlusNormal"/>
              <w:jc w:val="center"/>
            </w:pPr>
            <w:r>
              <w:t>53.3.8</w:t>
            </w:r>
          </w:p>
        </w:tc>
        <w:tc>
          <w:tcPr>
            <w:tcW w:w="2948" w:type="dxa"/>
          </w:tcPr>
          <w:p w:rsidR="00E51904" w:rsidRDefault="00E51904">
            <w:pPr>
              <w:pStyle w:val="ConsPlusNormal"/>
              <w:jc w:val="center"/>
            </w:pPr>
            <w:r>
              <w:t>исследование</w:t>
            </w:r>
          </w:p>
        </w:tc>
        <w:tc>
          <w:tcPr>
            <w:tcW w:w="2098" w:type="dxa"/>
          </w:tcPr>
          <w:p w:rsidR="00E51904" w:rsidRDefault="00E51904">
            <w:pPr>
              <w:pStyle w:val="ConsPlusNormal"/>
              <w:jc w:val="center"/>
            </w:pPr>
            <w:r>
              <w:t>X</w:t>
            </w:r>
          </w:p>
        </w:tc>
        <w:tc>
          <w:tcPr>
            <w:tcW w:w="1871" w:type="dxa"/>
          </w:tcPr>
          <w:p w:rsidR="00E51904" w:rsidRDefault="00E51904">
            <w:pPr>
              <w:pStyle w:val="ConsPlusNormal"/>
              <w:jc w:val="center"/>
            </w:pPr>
            <w:r>
              <w:t>X</w:t>
            </w:r>
          </w:p>
        </w:tc>
        <w:tc>
          <w:tcPr>
            <w:tcW w:w="1247" w:type="dxa"/>
          </w:tcPr>
          <w:p w:rsidR="00E51904" w:rsidRDefault="00E51904">
            <w:pPr>
              <w:pStyle w:val="ConsPlusNormal"/>
              <w:jc w:val="center"/>
            </w:pPr>
            <w:r>
              <w:t>X</w:t>
            </w:r>
          </w:p>
        </w:tc>
        <w:tc>
          <w:tcPr>
            <w:tcW w:w="1077" w:type="dxa"/>
          </w:tcPr>
          <w:p w:rsidR="00E51904" w:rsidRDefault="00E51904">
            <w:pPr>
              <w:pStyle w:val="ConsPlusNormal"/>
              <w:jc w:val="center"/>
            </w:pPr>
            <w:r>
              <w:t>X</w:t>
            </w:r>
          </w:p>
        </w:tc>
        <w:tc>
          <w:tcPr>
            <w:tcW w:w="1402" w:type="dxa"/>
          </w:tcPr>
          <w:p w:rsidR="00E51904" w:rsidRDefault="00E51904">
            <w:pPr>
              <w:pStyle w:val="ConsPlusNormal"/>
              <w:jc w:val="center"/>
            </w:pPr>
            <w:r>
              <w:t>X</w:t>
            </w:r>
          </w:p>
        </w:tc>
        <w:tc>
          <w:tcPr>
            <w:tcW w:w="1474" w:type="dxa"/>
          </w:tcPr>
          <w:p w:rsidR="00E51904" w:rsidRDefault="00E51904">
            <w:pPr>
              <w:pStyle w:val="ConsPlusNormal"/>
              <w:jc w:val="center"/>
            </w:pPr>
            <w:r>
              <w:t>X</w:t>
            </w:r>
          </w:p>
        </w:tc>
        <w:tc>
          <w:tcPr>
            <w:tcW w:w="1077" w:type="dxa"/>
          </w:tcPr>
          <w:p w:rsidR="00E51904" w:rsidRDefault="00E51904">
            <w:pPr>
              <w:pStyle w:val="ConsPlusNormal"/>
              <w:jc w:val="center"/>
            </w:pPr>
            <w:r>
              <w:t>X</w:t>
            </w:r>
          </w:p>
        </w:tc>
      </w:tr>
      <w:tr w:rsidR="00E51904">
        <w:tc>
          <w:tcPr>
            <w:tcW w:w="4819" w:type="dxa"/>
          </w:tcPr>
          <w:p w:rsidR="00E51904" w:rsidRDefault="00E51904">
            <w:pPr>
              <w:pStyle w:val="ConsPlusNormal"/>
            </w:pPr>
            <w:r>
              <w:t>диспансерное наблюдение, в том числе:</w:t>
            </w:r>
          </w:p>
        </w:tc>
        <w:tc>
          <w:tcPr>
            <w:tcW w:w="907" w:type="dxa"/>
          </w:tcPr>
          <w:p w:rsidR="00E51904" w:rsidRDefault="00E51904">
            <w:pPr>
              <w:pStyle w:val="ConsPlusNormal"/>
              <w:jc w:val="center"/>
            </w:pPr>
            <w:bookmarkStart w:id="96" w:name="P4362"/>
            <w:bookmarkEnd w:id="96"/>
            <w:r>
              <w:t>53.4</w:t>
            </w:r>
          </w:p>
        </w:tc>
        <w:tc>
          <w:tcPr>
            <w:tcW w:w="2948" w:type="dxa"/>
          </w:tcPr>
          <w:p w:rsidR="00E51904" w:rsidRDefault="00E51904">
            <w:pPr>
              <w:pStyle w:val="ConsPlusNormal"/>
              <w:jc w:val="center"/>
            </w:pPr>
            <w:r>
              <w:t>комплексное посещение</w:t>
            </w:r>
          </w:p>
        </w:tc>
        <w:tc>
          <w:tcPr>
            <w:tcW w:w="2098" w:type="dxa"/>
          </w:tcPr>
          <w:p w:rsidR="00E51904" w:rsidRDefault="00E51904">
            <w:pPr>
              <w:pStyle w:val="ConsPlusNormal"/>
              <w:jc w:val="center"/>
            </w:pPr>
            <w:r>
              <w:t>X</w:t>
            </w:r>
          </w:p>
        </w:tc>
        <w:tc>
          <w:tcPr>
            <w:tcW w:w="1871" w:type="dxa"/>
          </w:tcPr>
          <w:p w:rsidR="00E51904" w:rsidRDefault="00E51904">
            <w:pPr>
              <w:pStyle w:val="ConsPlusNormal"/>
              <w:jc w:val="center"/>
            </w:pPr>
            <w:r>
              <w:t>X</w:t>
            </w:r>
          </w:p>
        </w:tc>
        <w:tc>
          <w:tcPr>
            <w:tcW w:w="1247" w:type="dxa"/>
          </w:tcPr>
          <w:p w:rsidR="00E51904" w:rsidRDefault="00E51904">
            <w:pPr>
              <w:pStyle w:val="ConsPlusNormal"/>
              <w:jc w:val="center"/>
            </w:pPr>
            <w:r>
              <w:t>X</w:t>
            </w:r>
          </w:p>
        </w:tc>
        <w:tc>
          <w:tcPr>
            <w:tcW w:w="1077" w:type="dxa"/>
          </w:tcPr>
          <w:p w:rsidR="00E51904" w:rsidRDefault="00E51904">
            <w:pPr>
              <w:pStyle w:val="ConsPlusNormal"/>
              <w:jc w:val="center"/>
            </w:pPr>
            <w:r>
              <w:t>X</w:t>
            </w:r>
          </w:p>
        </w:tc>
        <w:tc>
          <w:tcPr>
            <w:tcW w:w="1402" w:type="dxa"/>
          </w:tcPr>
          <w:p w:rsidR="00E51904" w:rsidRDefault="00E51904">
            <w:pPr>
              <w:pStyle w:val="ConsPlusNormal"/>
              <w:jc w:val="center"/>
            </w:pPr>
            <w:r>
              <w:t>X</w:t>
            </w:r>
          </w:p>
        </w:tc>
        <w:tc>
          <w:tcPr>
            <w:tcW w:w="1474" w:type="dxa"/>
          </w:tcPr>
          <w:p w:rsidR="00E51904" w:rsidRDefault="00E51904">
            <w:pPr>
              <w:pStyle w:val="ConsPlusNormal"/>
              <w:jc w:val="center"/>
            </w:pPr>
            <w:r>
              <w:t>X</w:t>
            </w:r>
          </w:p>
        </w:tc>
        <w:tc>
          <w:tcPr>
            <w:tcW w:w="1077" w:type="dxa"/>
          </w:tcPr>
          <w:p w:rsidR="00E51904" w:rsidRDefault="00E51904">
            <w:pPr>
              <w:pStyle w:val="ConsPlusNormal"/>
              <w:jc w:val="center"/>
            </w:pPr>
            <w:r>
              <w:t>X</w:t>
            </w:r>
          </w:p>
        </w:tc>
      </w:tr>
      <w:tr w:rsidR="00E51904">
        <w:tc>
          <w:tcPr>
            <w:tcW w:w="4819" w:type="dxa"/>
          </w:tcPr>
          <w:p w:rsidR="00E51904" w:rsidRDefault="00E51904">
            <w:pPr>
              <w:pStyle w:val="ConsPlusNormal"/>
            </w:pPr>
            <w:r>
              <w:t>для медицинской помощи по профилю "онкология"</w:t>
            </w:r>
          </w:p>
        </w:tc>
        <w:tc>
          <w:tcPr>
            <w:tcW w:w="907" w:type="dxa"/>
          </w:tcPr>
          <w:p w:rsidR="00E51904" w:rsidRDefault="00E51904">
            <w:pPr>
              <w:pStyle w:val="ConsPlusNormal"/>
              <w:jc w:val="center"/>
            </w:pPr>
            <w:bookmarkStart w:id="97" w:name="P4372"/>
            <w:bookmarkEnd w:id="97"/>
            <w:r>
              <w:t>53.4.1</w:t>
            </w:r>
          </w:p>
        </w:tc>
        <w:tc>
          <w:tcPr>
            <w:tcW w:w="2948" w:type="dxa"/>
          </w:tcPr>
          <w:p w:rsidR="00E51904" w:rsidRDefault="00E51904">
            <w:pPr>
              <w:pStyle w:val="ConsPlusNormal"/>
              <w:jc w:val="center"/>
            </w:pPr>
            <w:r>
              <w:t>комплексное посещение</w:t>
            </w:r>
          </w:p>
        </w:tc>
        <w:tc>
          <w:tcPr>
            <w:tcW w:w="2098" w:type="dxa"/>
          </w:tcPr>
          <w:p w:rsidR="00E51904" w:rsidRDefault="00E51904">
            <w:pPr>
              <w:pStyle w:val="ConsPlusNormal"/>
              <w:jc w:val="center"/>
            </w:pPr>
            <w:r>
              <w:t>X</w:t>
            </w:r>
          </w:p>
        </w:tc>
        <w:tc>
          <w:tcPr>
            <w:tcW w:w="1871" w:type="dxa"/>
          </w:tcPr>
          <w:p w:rsidR="00E51904" w:rsidRDefault="00E51904">
            <w:pPr>
              <w:pStyle w:val="ConsPlusNormal"/>
              <w:jc w:val="center"/>
            </w:pPr>
            <w:r>
              <w:t>X</w:t>
            </w:r>
          </w:p>
        </w:tc>
        <w:tc>
          <w:tcPr>
            <w:tcW w:w="1247" w:type="dxa"/>
          </w:tcPr>
          <w:p w:rsidR="00E51904" w:rsidRDefault="00E51904">
            <w:pPr>
              <w:pStyle w:val="ConsPlusNormal"/>
              <w:jc w:val="center"/>
            </w:pPr>
            <w:r>
              <w:t>X</w:t>
            </w:r>
          </w:p>
        </w:tc>
        <w:tc>
          <w:tcPr>
            <w:tcW w:w="1077" w:type="dxa"/>
          </w:tcPr>
          <w:p w:rsidR="00E51904" w:rsidRDefault="00E51904">
            <w:pPr>
              <w:pStyle w:val="ConsPlusNormal"/>
              <w:jc w:val="center"/>
            </w:pPr>
            <w:r>
              <w:t>X</w:t>
            </w:r>
          </w:p>
        </w:tc>
        <w:tc>
          <w:tcPr>
            <w:tcW w:w="1402" w:type="dxa"/>
          </w:tcPr>
          <w:p w:rsidR="00E51904" w:rsidRDefault="00E51904">
            <w:pPr>
              <w:pStyle w:val="ConsPlusNormal"/>
              <w:jc w:val="center"/>
            </w:pPr>
            <w:r>
              <w:t>X</w:t>
            </w:r>
          </w:p>
        </w:tc>
        <w:tc>
          <w:tcPr>
            <w:tcW w:w="1474" w:type="dxa"/>
          </w:tcPr>
          <w:p w:rsidR="00E51904" w:rsidRDefault="00E51904">
            <w:pPr>
              <w:pStyle w:val="ConsPlusNormal"/>
              <w:jc w:val="center"/>
            </w:pPr>
            <w:r>
              <w:t>X</w:t>
            </w:r>
          </w:p>
        </w:tc>
        <w:tc>
          <w:tcPr>
            <w:tcW w:w="1077" w:type="dxa"/>
          </w:tcPr>
          <w:p w:rsidR="00E51904" w:rsidRDefault="00E51904">
            <w:pPr>
              <w:pStyle w:val="ConsPlusNormal"/>
              <w:jc w:val="center"/>
            </w:pPr>
            <w:r>
              <w:t>X</w:t>
            </w:r>
          </w:p>
        </w:tc>
      </w:tr>
      <w:tr w:rsidR="00E51904">
        <w:tc>
          <w:tcPr>
            <w:tcW w:w="4819" w:type="dxa"/>
          </w:tcPr>
          <w:p w:rsidR="00E51904" w:rsidRDefault="00E51904">
            <w:pPr>
              <w:pStyle w:val="ConsPlusNormal"/>
            </w:pPr>
            <w:r>
              <w:t>для медицинской помощи по профилю "сахарный диабет"</w:t>
            </w:r>
          </w:p>
        </w:tc>
        <w:tc>
          <w:tcPr>
            <w:tcW w:w="907" w:type="dxa"/>
          </w:tcPr>
          <w:p w:rsidR="00E51904" w:rsidRDefault="00E51904">
            <w:pPr>
              <w:pStyle w:val="ConsPlusNormal"/>
              <w:jc w:val="center"/>
            </w:pPr>
            <w:bookmarkStart w:id="98" w:name="P4382"/>
            <w:bookmarkEnd w:id="98"/>
            <w:r>
              <w:t>53.4.2</w:t>
            </w:r>
          </w:p>
        </w:tc>
        <w:tc>
          <w:tcPr>
            <w:tcW w:w="2948" w:type="dxa"/>
          </w:tcPr>
          <w:p w:rsidR="00E51904" w:rsidRDefault="00E51904">
            <w:pPr>
              <w:pStyle w:val="ConsPlusNormal"/>
              <w:jc w:val="center"/>
            </w:pPr>
            <w:r>
              <w:t>комплексное посещение</w:t>
            </w:r>
          </w:p>
        </w:tc>
        <w:tc>
          <w:tcPr>
            <w:tcW w:w="2098" w:type="dxa"/>
          </w:tcPr>
          <w:p w:rsidR="00E51904" w:rsidRDefault="00E51904">
            <w:pPr>
              <w:pStyle w:val="ConsPlusNormal"/>
              <w:jc w:val="center"/>
            </w:pPr>
            <w:r>
              <w:t>X</w:t>
            </w:r>
          </w:p>
        </w:tc>
        <w:tc>
          <w:tcPr>
            <w:tcW w:w="1871" w:type="dxa"/>
          </w:tcPr>
          <w:p w:rsidR="00E51904" w:rsidRDefault="00E51904">
            <w:pPr>
              <w:pStyle w:val="ConsPlusNormal"/>
              <w:jc w:val="center"/>
            </w:pPr>
            <w:r>
              <w:t>X</w:t>
            </w:r>
          </w:p>
        </w:tc>
        <w:tc>
          <w:tcPr>
            <w:tcW w:w="1247" w:type="dxa"/>
          </w:tcPr>
          <w:p w:rsidR="00E51904" w:rsidRDefault="00E51904">
            <w:pPr>
              <w:pStyle w:val="ConsPlusNormal"/>
              <w:jc w:val="center"/>
            </w:pPr>
            <w:r>
              <w:t>X</w:t>
            </w:r>
          </w:p>
        </w:tc>
        <w:tc>
          <w:tcPr>
            <w:tcW w:w="1077" w:type="dxa"/>
          </w:tcPr>
          <w:p w:rsidR="00E51904" w:rsidRDefault="00E51904">
            <w:pPr>
              <w:pStyle w:val="ConsPlusNormal"/>
              <w:jc w:val="center"/>
            </w:pPr>
            <w:r>
              <w:t>X</w:t>
            </w:r>
          </w:p>
        </w:tc>
        <w:tc>
          <w:tcPr>
            <w:tcW w:w="1402" w:type="dxa"/>
          </w:tcPr>
          <w:p w:rsidR="00E51904" w:rsidRDefault="00E51904">
            <w:pPr>
              <w:pStyle w:val="ConsPlusNormal"/>
              <w:jc w:val="center"/>
            </w:pPr>
            <w:r>
              <w:t>X</w:t>
            </w:r>
          </w:p>
        </w:tc>
        <w:tc>
          <w:tcPr>
            <w:tcW w:w="1474" w:type="dxa"/>
          </w:tcPr>
          <w:p w:rsidR="00E51904" w:rsidRDefault="00E51904">
            <w:pPr>
              <w:pStyle w:val="ConsPlusNormal"/>
              <w:jc w:val="center"/>
            </w:pPr>
            <w:r>
              <w:t>X</w:t>
            </w:r>
          </w:p>
        </w:tc>
        <w:tc>
          <w:tcPr>
            <w:tcW w:w="1077" w:type="dxa"/>
          </w:tcPr>
          <w:p w:rsidR="00E51904" w:rsidRDefault="00E51904">
            <w:pPr>
              <w:pStyle w:val="ConsPlusNormal"/>
              <w:jc w:val="center"/>
            </w:pPr>
            <w:r>
              <w:t>X</w:t>
            </w:r>
          </w:p>
        </w:tc>
      </w:tr>
      <w:tr w:rsidR="00E51904">
        <w:tc>
          <w:tcPr>
            <w:tcW w:w="4819" w:type="dxa"/>
          </w:tcPr>
          <w:p w:rsidR="00E51904" w:rsidRDefault="00E51904">
            <w:pPr>
              <w:pStyle w:val="ConsPlusNormal"/>
            </w:pPr>
            <w:r>
              <w:t>для медицинской помощи по профилю "болезни системы кровообращения"</w:t>
            </w:r>
          </w:p>
        </w:tc>
        <w:tc>
          <w:tcPr>
            <w:tcW w:w="907" w:type="dxa"/>
          </w:tcPr>
          <w:p w:rsidR="00E51904" w:rsidRDefault="00E51904">
            <w:pPr>
              <w:pStyle w:val="ConsPlusNormal"/>
              <w:jc w:val="center"/>
            </w:pPr>
            <w:bookmarkStart w:id="99" w:name="P4392"/>
            <w:bookmarkEnd w:id="99"/>
            <w:r>
              <w:t>53.4.3</w:t>
            </w:r>
          </w:p>
        </w:tc>
        <w:tc>
          <w:tcPr>
            <w:tcW w:w="2948" w:type="dxa"/>
          </w:tcPr>
          <w:p w:rsidR="00E51904" w:rsidRDefault="00E51904">
            <w:pPr>
              <w:pStyle w:val="ConsPlusNormal"/>
              <w:jc w:val="center"/>
            </w:pPr>
            <w:r>
              <w:t>комплексное посещение</w:t>
            </w:r>
          </w:p>
        </w:tc>
        <w:tc>
          <w:tcPr>
            <w:tcW w:w="2098" w:type="dxa"/>
          </w:tcPr>
          <w:p w:rsidR="00E51904" w:rsidRDefault="00E51904">
            <w:pPr>
              <w:pStyle w:val="ConsPlusNormal"/>
              <w:jc w:val="center"/>
            </w:pPr>
            <w:r>
              <w:t>X</w:t>
            </w:r>
          </w:p>
        </w:tc>
        <w:tc>
          <w:tcPr>
            <w:tcW w:w="1871" w:type="dxa"/>
          </w:tcPr>
          <w:p w:rsidR="00E51904" w:rsidRDefault="00E51904">
            <w:pPr>
              <w:pStyle w:val="ConsPlusNormal"/>
              <w:jc w:val="center"/>
            </w:pPr>
            <w:r>
              <w:t>X</w:t>
            </w:r>
          </w:p>
        </w:tc>
        <w:tc>
          <w:tcPr>
            <w:tcW w:w="1247" w:type="dxa"/>
          </w:tcPr>
          <w:p w:rsidR="00E51904" w:rsidRDefault="00E51904">
            <w:pPr>
              <w:pStyle w:val="ConsPlusNormal"/>
              <w:jc w:val="center"/>
            </w:pPr>
            <w:r>
              <w:t>X</w:t>
            </w:r>
          </w:p>
        </w:tc>
        <w:tc>
          <w:tcPr>
            <w:tcW w:w="1077" w:type="dxa"/>
          </w:tcPr>
          <w:p w:rsidR="00E51904" w:rsidRDefault="00E51904">
            <w:pPr>
              <w:pStyle w:val="ConsPlusNormal"/>
              <w:jc w:val="center"/>
            </w:pPr>
            <w:r>
              <w:t>X</w:t>
            </w:r>
          </w:p>
        </w:tc>
        <w:tc>
          <w:tcPr>
            <w:tcW w:w="1402" w:type="dxa"/>
          </w:tcPr>
          <w:p w:rsidR="00E51904" w:rsidRDefault="00E51904">
            <w:pPr>
              <w:pStyle w:val="ConsPlusNormal"/>
              <w:jc w:val="center"/>
            </w:pPr>
            <w:r>
              <w:t>X</w:t>
            </w:r>
          </w:p>
        </w:tc>
        <w:tc>
          <w:tcPr>
            <w:tcW w:w="1474" w:type="dxa"/>
          </w:tcPr>
          <w:p w:rsidR="00E51904" w:rsidRDefault="00E51904">
            <w:pPr>
              <w:pStyle w:val="ConsPlusNormal"/>
              <w:jc w:val="center"/>
            </w:pPr>
            <w:r>
              <w:t>X</w:t>
            </w:r>
          </w:p>
        </w:tc>
        <w:tc>
          <w:tcPr>
            <w:tcW w:w="1077" w:type="dxa"/>
          </w:tcPr>
          <w:p w:rsidR="00E51904" w:rsidRDefault="00E51904">
            <w:pPr>
              <w:pStyle w:val="ConsPlusNormal"/>
              <w:jc w:val="center"/>
            </w:pPr>
            <w:r>
              <w:t>X</w:t>
            </w:r>
          </w:p>
        </w:tc>
      </w:tr>
      <w:tr w:rsidR="00E51904">
        <w:tc>
          <w:tcPr>
            <w:tcW w:w="4819" w:type="dxa"/>
          </w:tcPr>
          <w:p w:rsidR="00E51904" w:rsidRDefault="00E51904">
            <w:pPr>
              <w:pStyle w:val="ConsPlusNormal"/>
            </w:pPr>
            <w:r>
              <w:t xml:space="preserve">2.2. В условиях дневных стационаров, за исключением медицинской реабилитации (сумма </w:t>
            </w:r>
            <w:hyperlink w:anchor="P4412">
              <w:r>
                <w:rPr>
                  <w:color w:val="0000FF"/>
                </w:rPr>
                <w:t>строк 54.1</w:t>
              </w:r>
            </w:hyperlink>
            <w:r>
              <w:t xml:space="preserve"> + </w:t>
            </w:r>
            <w:hyperlink w:anchor="P4422">
              <w:r>
                <w:rPr>
                  <w:color w:val="0000FF"/>
                </w:rPr>
                <w:t>54.2</w:t>
              </w:r>
            </w:hyperlink>
            <w:r>
              <w:t>), в том числе:</w:t>
            </w:r>
          </w:p>
        </w:tc>
        <w:tc>
          <w:tcPr>
            <w:tcW w:w="907" w:type="dxa"/>
          </w:tcPr>
          <w:p w:rsidR="00E51904" w:rsidRDefault="00E51904">
            <w:pPr>
              <w:pStyle w:val="ConsPlusNormal"/>
              <w:jc w:val="center"/>
            </w:pPr>
            <w:bookmarkStart w:id="100" w:name="P4402"/>
            <w:bookmarkEnd w:id="100"/>
            <w:r>
              <w:t>54</w:t>
            </w:r>
          </w:p>
        </w:tc>
        <w:tc>
          <w:tcPr>
            <w:tcW w:w="2948" w:type="dxa"/>
          </w:tcPr>
          <w:p w:rsidR="00E51904" w:rsidRDefault="00E51904">
            <w:pPr>
              <w:pStyle w:val="ConsPlusNormal"/>
              <w:jc w:val="center"/>
            </w:pPr>
            <w:r>
              <w:t>случай лечения</w:t>
            </w:r>
          </w:p>
        </w:tc>
        <w:tc>
          <w:tcPr>
            <w:tcW w:w="2098" w:type="dxa"/>
          </w:tcPr>
          <w:p w:rsidR="00E51904" w:rsidRDefault="00E51904">
            <w:pPr>
              <w:pStyle w:val="ConsPlusNormal"/>
              <w:jc w:val="center"/>
            </w:pPr>
            <w:r>
              <w:t>X</w:t>
            </w:r>
          </w:p>
        </w:tc>
        <w:tc>
          <w:tcPr>
            <w:tcW w:w="1871" w:type="dxa"/>
          </w:tcPr>
          <w:p w:rsidR="00E51904" w:rsidRDefault="00E51904">
            <w:pPr>
              <w:pStyle w:val="ConsPlusNormal"/>
              <w:jc w:val="center"/>
            </w:pPr>
            <w:r>
              <w:t>X</w:t>
            </w:r>
          </w:p>
        </w:tc>
        <w:tc>
          <w:tcPr>
            <w:tcW w:w="1247" w:type="dxa"/>
          </w:tcPr>
          <w:p w:rsidR="00E51904" w:rsidRDefault="00E51904">
            <w:pPr>
              <w:pStyle w:val="ConsPlusNormal"/>
              <w:jc w:val="center"/>
            </w:pPr>
            <w:r>
              <w:t>X</w:t>
            </w:r>
          </w:p>
        </w:tc>
        <w:tc>
          <w:tcPr>
            <w:tcW w:w="1077" w:type="dxa"/>
          </w:tcPr>
          <w:p w:rsidR="00E51904" w:rsidRDefault="00E51904">
            <w:pPr>
              <w:pStyle w:val="ConsPlusNormal"/>
              <w:jc w:val="center"/>
            </w:pPr>
            <w:r>
              <w:t>X</w:t>
            </w:r>
          </w:p>
        </w:tc>
        <w:tc>
          <w:tcPr>
            <w:tcW w:w="1402" w:type="dxa"/>
          </w:tcPr>
          <w:p w:rsidR="00E51904" w:rsidRDefault="00E51904">
            <w:pPr>
              <w:pStyle w:val="ConsPlusNormal"/>
              <w:jc w:val="center"/>
            </w:pPr>
            <w:r>
              <w:t>X</w:t>
            </w:r>
          </w:p>
        </w:tc>
        <w:tc>
          <w:tcPr>
            <w:tcW w:w="1474" w:type="dxa"/>
          </w:tcPr>
          <w:p w:rsidR="00E51904" w:rsidRDefault="00E51904">
            <w:pPr>
              <w:pStyle w:val="ConsPlusNormal"/>
              <w:jc w:val="center"/>
            </w:pPr>
            <w:r>
              <w:t>X</w:t>
            </w:r>
          </w:p>
        </w:tc>
        <w:tc>
          <w:tcPr>
            <w:tcW w:w="1077" w:type="dxa"/>
          </w:tcPr>
          <w:p w:rsidR="00E51904" w:rsidRDefault="00E51904">
            <w:pPr>
              <w:pStyle w:val="ConsPlusNormal"/>
              <w:jc w:val="center"/>
            </w:pPr>
            <w:r>
              <w:t>X</w:t>
            </w:r>
          </w:p>
        </w:tc>
      </w:tr>
      <w:tr w:rsidR="00E51904">
        <w:tc>
          <w:tcPr>
            <w:tcW w:w="4819" w:type="dxa"/>
          </w:tcPr>
          <w:p w:rsidR="00E51904" w:rsidRDefault="00E51904">
            <w:pPr>
              <w:pStyle w:val="ConsPlusNormal"/>
            </w:pPr>
            <w:r>
              <w:t>2.2.1. для медицинской помощи по профилю "онкология"</w:t>
            </w:r>
          </w:p>
        </w:tc>
        <w:tc>
          <w:tcPr>
            <w:tcW w:w="907" w:type="dxa"/>
          </w:tcPr>
          <w:p w:rsidR="00E51904" w:rsidRDefault="00E51904">
            <w:pPr>
              <w:pStyle w:val="ConsPlusNormal"/>
              <w:jc w:val="center"/>
            </w:pPr>
            <w:bookmarkStart w:id="101" w:name="P4412"/>
            <w:bookmarkEnd w:id="101"/>
            <w:r>
              <w:t>54.1</w:t>
            </w:r>
          </w:p>
        </w:tc>
        <w:tc>
          <w:tcPr>
            <w:tcW w:w="2948" w:type="dxa"/>
          </w:tcPr>
          <w:p w:rsidR="00E51904" w:rsidRDefault="00E51904">
            <w:pPr>
              <w:pStyle w:val="ConsPlusNormal"/>
              <w:jc w:val="center"/>
            </w:pPr>
            <w:r>
              <w:t>случай лечения</w:t>
            </w:r>
          </w:p>
        </w:tc>
        <w:tc>
          <w:tcPr>
            <w:tcW w:w="2098" w:type="dxa"/>
          </w:tcPr>
          <w:p w:rsidR="00E51904" w:rsidRDefault="00E51904">
            <w:pPr>
              <w:pStyle w:val="ConsPlusNormal"/>
              <w:jc w:val="center"/>
            </w:pPr>
            <w:r>
              <w:t>X</w:t>
            </w:r>
          </w:p>
        </w:tc>
        <w:tc>
          <w:tcPr>
            <w:tcW w:w="1871" w:type="dxa"/>
          </w:tcPr>
          <w:p w:rsidR="00E51904" w:rsidRDefault="00E51904">
            <w:pPr>
              <w:pStyle w:val="ConsPlusNormal"/>
              <w:jc w:val="center"/>
            </w:pPr>
            <w:r>
              <w:t>X</w:t>
            </w:r>
          </w:p>
        </w:tc>
        <w:tc>
          <w:tcPr>
            <w:tcW w:w="1247" w:type="dxa"/>
          </w:tcPr>
          <w:p w:rsidR="00E51904" w:rsidRDefault="00E51904">
            <w:pPr>
              <w:pStyle w:val="ConsPlusNormal"/>
              <w:jc w:val="center"/>
            </w:pPr>
            <w:r>
              <w:t>X</w:t>
            </w:r>
          </w:p>
        </w:tc>
        <w:tc>
          <w:tcPr>
            <w:tcW w:w="1077" w:type="dxa"/>
          </w:tcPr>
          <w:p w:rsidR="00E51904" w:rsidRDefault="00E51904">
            <w:pPr>
              <w:pStyle w:val="ConsPlusNormal"/>
              <w:jc w:val="center"/>
            </w:pPr>
            <w:r>
              <w:t>X</w:t>
            </w:r>
          </w:p>
        </w:tc>
        <w:tc>
          <w:tcPr>
            <w:tcW w:w="1402" w:type="dxa"/>
          </w:tcPr>
          <w:p w:rsidR="00E51904" w:rsidRDefault="00E51904">
            <w:pPr>
              <w:pStyle w:val="ConsPlusNormal"/>
              <w:jc w:val="center"/>
            </w:pPr>
            <w:r>
              <w:t>X</w:t>
            </w:r>
          </w:p>
        </w:tc>
        <w:tc>
          <w:tcPr>
            <w:tcW w:w="1474" w:type="dxa"/>
          </w:tcPr>
          <w:p w:rsidR="00E51904" w:rsidRDefault="00E51904">
            <w:pPr>
              <w:pStyle w:val="ConsPlusNormal"/>
              <w:jc w:val="center"/>
            </w:pPr>
            <w:r>
              <w:t>X</w:t>
            </w:r>
          </w:p>
        </w:tc>
        <w:tc>
          <w:tcPr>
            <w:tcW w:w="1077" w:type="dxa"/>
          </w:tcPr>
          <w:p w:rsidR="00E51904" w:rsidRDefault="00E51904">
            <w:pPr>
              <w:pStyle w:val="ConsPlusNormal"/>
              <w:jc w:val="center"/>
            </w:pPr>
            <w:r>
              <w:t>X</w:t>
            </w:r>
          </w:p>
        </w:tc>
      </w:tr>
      <w:tr w:rsidR="00E51904">
        <w:tc>
          <w:tcPr>
            <w:tcW w:w="4819" w:type="dxa"/>
          </w:tcPr>
          <w:p w:rsidR="00E51904" w:rsidRDefault="00E51904">
            <w:pPr>
              <w:pStyle w:val="ConsPlusNormal"/>
            </w:pPr>
            <w:r>
              <w:lastRenderedPageBreak/>
              <w:t>2.2.2. для медицинской помощи при экстракорпоральном оплодотворении</w:t>
            </w:r>
          </w:p>
        </w:tc>
        <w:tc>
          <w:tcPr>
            <w:tcW w:w="907" w:type="dxa"/>
          </w:tcPr>
          <w:p w:rsidR="00E51904" w:rsidRDefault="00E51904">
            <w:pPr>
              <w:pStyle w:val="ConsPlusNormal"/>
              <w:jc w:val="center"/>
            </w:pPr>
            <w:bookmarkStart w:id="102" w:name="P4422"/>
            <w:bookmarkEnd w:id="102"/>
            <w:r>
              <w:t>54.2</w:t>
            </w:r>
          </w:p>
        </w:tc>
        <w:tc>
          <w:tcPr>
            <w:tcW w:w="2948" w:type="dxa"/>
          </w:tcPr>
          <w:p w:rsidR="00E51904" w:rsidRDefault="00E51904">
            <w:pPr>
              <w:pStyle w:val="ConsPlusNormal"/>
              <w:jc w:val="center"/>
            </w:pPr>
            <w:r>
              <w:t>случай</w:t>
            </w:r>
          </w:p>
        </w:tc>
        <w:tc>
          <w:tcPr>
            <w:tcW w:w="2098" w:type="dxa"/>
          </w:tcPr>
          <w:p w:rsidR="00E51904" w:rsidRDefault="00E51904">
            <w:pPr>
              <w:pStyle w:val="ConsPlusNormal"/>
              <w:jc w:val="center"/>
            </w:pPr>
            <w:r>
              <w:t>X</w:t>
            </w:r>
          </w:p>
        </w:tc>
        <w:tc>
          <w:tcPr>
            <w:tcW w:w="1871" w:type="dxa"/>
          </w:tcPr>
          <w:p w:rsidR="00E51904" w:rsidRDefault="00E51904">
            <w:pPr>
              <w:pStyle w:val="ConsPlusNormal"/>
              <w:jc w:val="center"/>
            </w:pPr>
            <w:r>
              <w:t>X</w:t>
            </w:r>
          </w:p>
        </w:tc>
        <w:tc>
          <w:tcPr>
            <w:tcW w:w="1247" w:type="dxa"/>
          </w:tcPr>
          <w:p w:rsidR="00E51904" w:rsidRDefault="00E51904">
            <w:pPr>
              <w:pStyle w:val="ConsPlusNormal"/>
              <w:jc w:val="center"/>
            </w:pPr>
            <w:r>
              <w:t>X</w:t>
            </w:r>
          </w:p>
        </w:tc>
        <w:tc>
          <w:tcPr>
            <w:tcW w:w="1077" w:type="dxa"/>
          </w:tcPr>
          <w:p w:rsidR="00E51904" w:rsidRDefault="00E51904">
            <w:pPr>
              <w:pStyle w:val="ConsPlusNormal"/>
              <w:jc w:val="center"/>
            </w:pPr>
            <w:r>
              <w:t>X</w:t>
            </w:r>
          </w:p>
        </w:tc>
        <w:tc>
          <w:tcPr>
            <w:tcW w:w="1402" w:type="dxa"/>
          </w:tcPr>
          <w:p w:rsidR="00E51904" w:rsidRDefault="00E51904">
            <w:pPr>
              <w:pStyle w:val="ConsPlusNormal"/>
              <w:jc w:val="center"/>
            </w:pPr>
            <w:r>
              <w:t>X</w:t>
            </w:r>
          </w:p>
        </w:tc>
        <w:tc>
          <w:tcPr>
            <w:tcW w:w="1474" w:type="dxa"/>
          </w:tcPr>
          <w:p w:rsidR="00E51904" w:rsidRDefault="00E51904">
            <w:pPr>
              <w:pStyle w:val="ConsPlusNormal"/>
              <w:jc w:val="center"/>
            </w:pPr>
            <w:r>
              <w:t>X</w:t>
            </w:r>
          </w:p>
        </w:tc>
        <w:tc>
          <w:tcPr>
            <w:tcW w:w="1077" w:type="dxa"/>
          </w:tcPr>
          <w:p w:rsidR="00E51904" w:rsidRDefault="00E51904">
            <w:pPr>
              <w:pStyle w:val="ConsPlusNormal"/>
              <w:jc w:val="center"/>
            </w:pPr>
            <w:r>
              <w:t>X</w:t>
            </w:r>
          </w:p>
        </w:tc>
      </w:tr>
      <w:tr w:rsidR="00E51904">
        <w:tc>
          <w:tcPr>
            <w:tcW w:w="4819" w:type="dxa"/>
          </w:tcPr>
          <w:p w:rsidR="00E51904" w:rsidRDefault="00E51904">
            <w:pPr>
              <w:pStyle w:val="ConsPlusNormal"/>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907" w:type="dxa"/>
          </w:tcPr>
          <w:p w:rsidR="00E51904" w:rsidRDefault="00E51904">
            <w:pPr>
              <w:pStyle w:val="ConsPlusNormal"/>
              <w:jc w:val="center"/>
            </w:pPr>
            <w:r>
              <w:t>55</w:t>
            </w:r>
          </w:p>
        </w:tc>
        <w:tc>
          <w:tcPr>
            <w:tcW w:w="2948" w:type="dxa"/>
          </w:tcPr>
          <w:p w:rsidR="00E51904" w:rsidRDefault="00E51904">
            <w:pPr>
              <w:pStyle w:val="ConsPlusNormal"/>
              <w:jc w:val="center"/>
            </w:pPr>
            <w:r>
              <w:t>случай лечения</w:t>
            </w:r>
          </w:p>
        </w:tc>
        <w:tc>
          <w:tcPr>
            <w:tcW w:w="2098" w:type="dxa"/>
          </w:tcPr>
          <w:p w:rsidR="00E51904" w:rsidRDefault="00E51904">
            <w:pPr>
              <w:pStyle w:val="ConsPlusNormal"/>
              <w:jc w:val="center"/>
            </w:pPr>
            <w:r>
              <w:t>X</w:t>
            </w:r>
          </w:p>
        </w:tc>
        <w:tc>
          <w:tcPr>
            <w:tcW w:w="1871" w:type="dxa"/>
          </w:tcPr>
          <w:p w:rsidR="00E51904" w:rsidRDefault="00E51904">
            <w:pPr>
              <w:pStyle w:val="ConsPlusNormal"/>
              <w:jc w:val="center"/>
            </w:pPr>
            <w:r>
              <w:t>X</w:t>
            </w:r>
          </w:p>
        </w:tc>
        <w:tc>
          <w:tcPr>
            <w:tcW w:w="1247" w:type="dxa"/>
          </w:tcPr>
          <w:p w:rsidR="00E51904" w:rsidRDefault="00E51904">
            <w:pPr>
              <w:pStyle w:val="ConsPlusNormal"/>
              <w:jc w:val="center"/>
            </w:pPr>
            <w:r>
              <w:t>X</w:t>
            </w:r>
          </w:p>
        </w:tc>
        <w:tc>
          <w:tcPr>
            <w:tcW w:w="1077" w:type="dxa"/>
          </w:tcPr>
          <w:p w:rsidR="00E51904" w:rsidRDefault="00E51904">
            <w:pPr>
              <w:pStyle w:val="ConsPlusNormal"/>
              <w:jc w:val="center"/>
            </w:pPr>
            <w:r>
              <w:t>X</w:t>
            </w:r>
          </w:p>
        </w:tc>
        <w:tc>
          <w:tcPr>
            <w:tcW w:w="1402" w:type="dxa"/>
          </w:tcPr>
          <w:p w:rsidR="00E51904" w:rsidRDefault="00E51904">
            <w:pPr>
              <w:pStyle w:val="ConsPlusNormal"/>
              <w:jc w:val="center"/>
            </w:pPr>
            <w:r>
              <w:t>X</w:t>
            </w:r>
          </w:p>
        </w:tc>
        <w:tc>
          <w:tcPr>
            <w:tcW w:w="1474" w:type="dxa"/>
          </w:tcPr>
          <w:p w:rsidR="00E51904" w:rsidRDefault="00E51904">
            <w:pPr>
              <w:pStyle w:val="ConsPlusNormal"/>
              <w:jc w:val="center"/>
            </w:pPr>
            <w:r>
              <w:t>X</w:t>
            </w:r>
          </w:p>
        </w:tc>
        <w:tc>
          <w:tcPr>
            <w:tcW w:w="1077" w:type="dxa"/>
          </w:tcPr>
          <w:p w:rsidR="00E51904" w:rsidRDefault="00E51904">
            <w:pPr>
              <w:pStyle w:val="ConsPlusNormal"/>
              <w:jc w:val="center"/>
            </w:pPr>
            <w:r>
              <w:t>X</w:t>
            </w:r>
          </w:p>
        </w:tc>
      </w:tr>
      <w:tr w:rsidR="00E51904">
        <w:tc>
          <w:tcPr>
            <w:tcW w:w="4819" w:type="dxa"/>
          </w:tcPr>
          <w:p w:rsidR="00E51904" w:rsidRDefault="00E51904">
            <w:pPr>
              <w:pStyle w:val="ConsPlusNormal"/>
            </w:pPr>
            <w:r>
              <w:t>3.1) для медицинской помощи по профилю "онкология"</w:t>
            </w:r>
          </w:p>
        </w:tc>
        <w:tc>
          <w:tcPr>
            <w:tcW w:w="907" w:type="dxa"/>
          </w:tcPr>
          <w:p w:rsidR="00E51904" w:rsidRDefault="00E51904">
            <w:pPr>
              <w:pStyle w:val="ConsPlusNormal"/>
              <w:jc w:val="center"/>
            </w:pPr>
            <w:r>
              <w:t>55.1</w:t>
            </w:r>
          </w:p>
        </w:tc>
        <w:tc>
          <w:tcPr>
            <w:tcW w:w="2948" w:type="dxa"/>
          </w:tcPr>
          <w:p w:rsidR="00E51904" w:rsidRDefault="00E51904">
            <w:pPr>
              <w:pStyle w:val="ConsPlusNormal"/>
              <w:jc w:val="center"/>
            </w:pPr>
            <w:r>
              <w:t>случай лечения</w:t>
            </w:r>
          </w:p>
        </w:tc>
        <w:tc>
          <w:tcPr>
            <w:tcW w:w="2098" w:type="dxa"/>
          </w:tcPr>
          <w:p w:rsidR="00E51904" w:rsidRDefault="00E51904">
            <w:pPr>
              <w:pStyle w:val="ConsPlusNormal"/>
              <w:jc w:val="center"/>
            </w:pPr>
            <w:r>
              <w:t>X</w:t>
            </w:r>
          </w:p>
        </w:tc>
        <w:tc>
          <w:tcPr>
            <w:tcW w:w="1871" w:type="dxa"/>
          </w:tcPr>
          <w:p w:rsidR="00E51904" w:rsidRDefault="00E51904">
            <w:pPr>
              <w:pStyle w:val="ConsPlusNormal"/>
              <w:jc w:val="center"/>
            </w:pPr>
            <w:r>
              <w:t>X</w:t>
            </w:r>
          </w:p>
        </w:tc>
        <w:tc>
          <w:tcPr>
            <w:tcW w:w="1247" w:type="dxa"/>
          </w:tcPr>
          <w:p w:rsidR="00E51904" w:rsidRDefault="00E51904">
            <w:pPr>
              <w:pStyle w:val="ConsPlusNormal"/>
              <w:jc w:val="center"/>
            </w:pPr>
            <w:r>
              <w:t>X</w:t>
            </w:r>
          </w:p>
        </w:tc>
        <w:tc>
          <w:tcPr>
            <w:tcW w:w="1077" w:type="dxa"/>
          </w:tcPr>
          <w:p w:rsidR="00E51904" w:rsidRDefault="00E51904">
            <w:pPr>
              <w:pStyle w:val="ConsPlusNormal"/>
              <w:jc w:val="center"/>
            </w:pPr>
            <w:r>
              <w:t>X</w:t>
            </w:r>
          </w:p>
        </w:tc>
        <w:tc>
          <w:tcPr>
            <w:tcW w:w="1402" w:type="dxa"/>
          </w:tcPr>
          <w:p w:rsidR="00E51904" w:rsidRDefault="00E51904">
            <w:pPr>
              <w:pStyle w:val="ConsPlusNormal"/>
              <w:jc w:val="center"/>
            </w:pPr>
            <w:r>
              <w:t>X</w:t>
            </w:r>
          </w:p>
        </w:tc>
        <w:tc>
          <w:tcPr>
            <w:tcW w:w="1474" w:type="dxa"/>
          </w:tcPr>
          <w:p w:rsidR="00E51904" w:rsidRDefault="00E51904">
            <w:pPr>
              <w:pStyle w:val="ConsPlusNormal"/>
              <w:jc w:val="center"/>
            </w:pPr>
            <w:r>
              <w:t>X</w:t>
            </w:r>
          </w:p>
        </w:tc>
        <w:tc>
          <w:tcPr>
            <w:tcW w:w="1077" w:type="dxa"/>
          </w:tcPr>
          <w:p w:rsidR="00E51904" w:rsidRDefault="00E51904">
            <w:pPr>
              <w:pStyle w:val="ConsPlusNormal"/>
              <w:jc w:val="center"/>
            </w:pPr>
            <w:r>
              <w:t>X</w:t>
            </w:r>
          </w:p>
        </w:tc>
      </w:tr>
      <w:tr w:rsidR="00E51904">
        <w:tc>
          <w:tcPr>
            <w:tcW w:w="4819" w:type="dxa"/>
          </w:tcPr>
          <w:p w:rsidR="00E51904" w:rsidRDefault="00E51904">
            <w:pPr>
              <w:pStyle w:val="ConsPlusNormal"/>
            </w:pPr>
            <w:r>
              <w:t>3.2) для медицинской помощи при экстракорпоральном оплодотворении:</w:t>
            </w:r>
          </w:p>
        </w:tc>
        <w:tc>
          <w:tcPr>
            <w:tcW w:w="907" w:type="dxa"/>
          </w:tcPr>
          <w:p w:rsidR="00E51904" w:rsidRDefault="00E51904">
            <w:pPr>
              <w:pStyle w:val="ConsPlusNormal"/>
              <w:jc w:val="center"/>
            </w:pPr>
            <w:r>
              <w:t>55.2</w:t>
            </w:r>
          </w:p>
        </w:tc>
        <w:tc>
          <w:tcPr>
            <w:tcW w:w="2948" w:type="dxa"/>
          </w:tcPr>
          <w:p w:rsidR="00E51904" w:rsidRDefault="00E51904">
            <w:pPr>
              <w:pStyle w:val="ConsPlusNormal"/>
              <w:jc w:val="center"/>
            </w:pPr>
            <w:r>
              <w:t>случай</w:t>
            </w:r>
          </w:p>
        </w:tc>
        <w:tc>
          <w:tcPr>
            <w:tcW w:w="2098" w:type="dxa"/>
          </w:tcPr>
          <w:p w:rsidR="00E51904" w:rsidRDefault="00E51904">
            <w:pPr>
              <w:pStyle w:val="ConsPlusNormal"/>
              <w:jc w:val="center"/>
            </w:pPr>
            <w:r>
              <w:t>X</w:t>
            </w:r>
          </w:p>
        </w:tc>
        <w:tc>
          <w:tcPr>
            <w:tcW w:w="1871" w:type="dxa"/>
          </w:tcPr>
          <w:p w:rsidR="00E51904" w:rsidRDefault="00E51904">
            <w:pPr>
              <w:pStyle w:val="ConsPlusNormal"/>
              <w:jc w:val="center"/>
            </w:pPr>
            <w:r>
              <w:t>X</w:t>
            </w:r>
          </w:p>
        </w:tc>
        <w:tc>
          <w:tcPr>
            <w:tcW w:w="1247" w:type="dxa"/>
          </w:tcPr>
          <w:p w:rsidR="00E51904" w:rsidRDefault="00E51904">
            <w:pPr>
              <w:pStyle w:val="ConsPlusNormal"/>
              <w:jc w:val="center"/>
            </w:pPr>
            <w:r>
              <w:t>X</w:t>
            </w:r>
          </w:p>
        </w:tc>
        <w:tc>
          <w:tcPr>
            <w:tcW w:w="1077" w:type="dxa"/>
          </w:tcPr>
          <w:p w:rsidR="00E51904" w:rsidRDefault="00E51904">
            <w:pPr>
              <w:pStyle w:val="ConsPlusNormal"/>
              <w:jc w:val="center"/>
            </w:pPr>
            <w:r>
              <w:t>X</w:t>
            </w:r>
          </w:p>
        </w:tc>
        <w:tc>
          <w:tcPr>
            <w:tcW w:w="1402" w:type="dxa"/>
          </w:tcPr>
          <w:p w:rsidR="00E51904" w:rsidRDefault="00E51904">
            <w:pPr>
              <w:pStyle w:val="ConsPlusNormal"/>
              <w:jc w:val="center"/>
            </w:pPr>
            <w:r>
              <w:t>X</w:t>
            </w:r>
          </w:p>
        </w:tc>
        <w:tc>
          <w:tcPr>
            <w:tcW w:w="1474" w:type="dxa"/>
          </w:tcPr>
          <w:p w:rsidR="00E51904" w:rsidRDefault="00E51904">
            <w:pPr>
              <w:pStyle w:val="ConsPlusNormal"/>
              <w:jc w:val="center"/>
            </w:pPr>
            <w:r>
              <w:t>X</w:t>
            </w:r>
          </w:p>
        </w:tc>
        <w:tc>
          <w:tcPr>
            <w:tcW w:w="1077" w:type="dxa"/>
          </w:tcPr>
          <w:p w:rsidR="00E51904" w:rsidRDefault="00E51904">
            <w:pPr>
              <w:pStyle w:val="ConsPlusNormal"/>
              <w:jc w:val="center"/>
            </w:pPr>
            <w:r>
              <w:t>X</w:t>
            </w:r>
          </w:p>
        </w:tc>
      </w:tr>
      <w:tr w:rsidR="00E51904">
        <w:tc>
          <w:tcPr>
            <w:tcW w:w="4819" w:type="dxa"/>
          </w:tcPr>
          <w:p w:rsidR="00E51904" w:rsidRDefault="00E51904">
            <w:pPr>
              <w:pStyle w:val="ConsPlusNormal"/>
            </w:pPr>
            <w:r>
              <w:t>4. Специализированная, в том числе высокотехнологичная, медицинская помощь, включая медицинскую помощь:</w:t>
            </w:r>
          </w:p>
        </w:tc>
        <w:tc>
          <w:tcPr>
            <w:tcW w:w="907" w:type="dxa"/>
          </w:tcPr>
          <w:p w:rsidR="00E51904" w:rsidRDefault="00E51904">
            <w:pPr>
              <w:pStyle w:val="ConsPlusNormal"/>
              <w:jc w:val="center"/>
            </w:pPr>
            <w:r>
              <w:t>56</w:t>
            </w:r>
          </w:p>
        </w:tc>
        <w:tc>
          <w:tcPr>
            <w:tcW w:w="2948" w:type="dxa"/>
          </w:tcPr>
          <w:p w:rsidR="00E51904" w:rsidRDefault="00E51904">
            <w:pPr>
              <w:pStyle w:val="ConsPlusNormal"/>
              <w:jc w:val="center"/>
            </w:pPr>
            <w:r>
              <w:t>X</w:t>
            </w:r>
          </w:p>
        </w:tc>
        <w:tc>
          <w:tcPr>
            <w:tcW w:w="2098" w:type="dxa"/>
          </w:tcPr>
          <w:p w:rsidR="00E51904" w:rsidRDefault="00E51904">
            <w:pPr>
              <w:pStyle w:val="ConsPlusNormal"/>
              <w:jc w:val="center"/>
            </w:pPr>
            <w:r>
              <w:t>X</w:t>
            </w:r>
          </w:p>
        </w:tc>
        <w:tc>
          <w:tcPr>
            <w:tcW w:w="1871" w:type="dxa"/>
          </w:tcPr>
          <w:p w:rsidR="00E51904" w:rsidRDefault="00E51904">
            <w:pPr>
              <w:pStyle w:val="ConsPlusNormal"/>
              <w:jc w:val="center"/>
            </w:pPr>
            <w:r>
              <w:t>X</w:t>
            </w:r>
          </w:p>
        </w:tc>
        <w:tc>
          <w:tcPr>
            <w:tcW w:w="1247" w:type="dxa"/>
          </w:tcPr>
          <w:p w:rsidR="00E51904" w:rsidRDefault="00E51904">
            <w:pPr>
              <w:pStyle w:val="ConsPlusNormal"/>
              <w:jc w:val="center"/>
            </w:pPr>
            <w:r>
              <w:t>X</w:t>
            </w:r>
          </w:p>
        </w:tc>
        <w:tc>
          <w:tcPr>
            <w:tcW w:w="1077" w:type="dxa"/>
          </w:tcPr>
          <w:p w:rsidR="00E51904" w:rsidRDefault="00E51904">
            <w:pPr>
              <w:pStyle w:val="ConsPlusNormal"/>
              <w:jc w:val="center"/>
            </w:pPr>
            <w:r>
              <w:t>X</w:t>
            </w:r>
          </w:p>
        </w:tc>
        <w:tc>
          <w:tcPr>
            <w:tcW w:w="1402" w:type="dxa"/>
          </w:tcPr>
          <w:p w:rsidR="00E51904" w:rsidRDefault="00E51904">
            <w:pPr>
              <w:pStyle w:val="ConsPlusNormal"/>
              <w:jc w:val="center"/>
            </w:pPr>
            <w:r>
              <w:t>X</w:t>
            </w:r>
          </w:p>
        </w:tc>
        <w:tc>
          <w:tcPr>
            <w:tcW w:w="1474" w:type="dxa"/>
          </w:tcPr>
          <w:p w:rsidR="00E51904" w:rsidRDefault="00E51904">
            <w:pPr>
              <w:pStyle w:val="ConsPlusNormal"/>
              <w:jc w:val="center"/>
            </w:pPr>
            <w:r>
              <w:t>X</w:t>
            </w:r>
          </w:p>
        </w:tc>
        <w:tc>
          <w:tcPr>
            <w:tcW w:w="1077" w:type="dxa"/>
          </w:tcPr>
          <w:p w:rsidR="00E51904" w:rsidRDefault="00E51904">
            <w:pPr>
              <w:pStyle w:val="ConsPlusNormal"/>
              <w:jc w:val="center"/>
            </w:pPr>
            <w:r>
              <w:t>X</w:t>
            </w:r>
          </w:p>
        </w:tc>
      </w:tr>
      <w:tr w:rsidR="00E51904">
        <w:tc>
          <w:tcPr>
            <w:tcW w:w="4819" w:type="dxa"/>
          </w:tcPr>
          <w:p w:rsidR="00E51904" w:rsidRDefault="00E51904">
            <w:pPr>
              <w:pStyle w:val="ConsPlusNormal"/>
            </w:pPr>
            <w:r>
              <w:t>4.1. в условиях дневных стационаров, за исключением медицинской реабилитации, в том числе:</w:t>
            </w:r>
          </w:p>
        </w:tc>
        <w:tc>
          <w:tcPr>
            <w:tcW w:w="907" w:type="dxa"/>
          </w:tcPr>
          <w:p w:rsidR="00E51904" w:rsidRDefault="00E51904">
            <w:pPr>
              <w:pStyle w:val="ConsPlusNormal"/>
              <w:jc w:val="center"/>
            </w:pPr>
            <w:bookmarkStart w:id="103" w:name="P4472"/>
            <w:bookmarkEnd w:id="103"/>
            <w:r>
              <w:t>57</w:t>
            </w:r>
          </w:p>
        </w:tc>
        <w:tc>
          <w:tcPr>
            <w:tcW w:w="2948" w:type="dxa"/>
          </w:tcPr>
          <w:p w:rsidR="00E51904" w:rsidRDefault="00E51904">
            <w:pPr>
              <w:pStyle w:val="ConsPlusNormal"/>
              <w:jc w:val="center"/>
            </w:pPr>
            <w:r>
              <w:t>случай лечения</w:t>
            </w:r>
          </w:p>
        </w:tc>
        <w:tc>
          <w:tcPr>
            <w:tcW w:w="2098" w:type="dxa"/>
          </w:tcPr>
          <w:p w:rsidR="00E51904" w:rsidRDefault="00E51904">
            <w:pPr>
              <w:pStyle w:val="ConsPlusNormal"/>
              <w:jc w:val="center"/>
            </w:pPr>
            <w:r>
              <w:t>X</w:t>
            </w:r>
          </w:p>
        </w:tc>
        <w:tc>
          <w:tcPr>
            <w:tcW w:w="1871" w:type="dxa"/>
          </w:tcPr>
          <w:p w:rsidR="00E51904" w:rsidRDefault="00E51904">
            <w:pPr>
              <w:pStyle w:val="ConsPlusNormal"/>
              <w:jc w:val="center"/>
            </w:pPr>
            <w:r>
              <w:t>X</w:t>
            </w:r>
          </w:p>
        </w:tc>
        <w:tc>
          <w:tcPr>
            <w:tcW w:w="1247" w:type="dxa"/>
          </w:tcPr>
          <w:p w:rsidR="00E51904" w:rsidRDefault="00E51904">
            <w:pPr>
              <w:pStyle w:val="ConsPlusNormal"/>
              <w:jc w:val="center"/>
            </w:pPr>
            <w:r>
              <w:t>X</w:t>
            </w:r>
          </w:p>
        </w:tc>
        <w:tc>
          <w:tcPr>
            <w:tcW w:w="1077" w:type="dxa"/>
          </w:tcPr>
          <w:p w:rsidR="00E51904" w:rsidRDefault="00E51904">
            <w:pPr>
              <w:pStyle w:val="ConsPlusNormal"/>
              <w:jc w:val="center"/>
            </w:pPr>
            <w:r>
              <w:t>X</w:t>
            </w:r>
          </w:p>
        </w:tc>
        <w:tc>
          <w:tcPr>
            <w:tcW w:w="1402" w:type="dxa"/>
          </w:tcPr>
          <w:p w:rsidR="00E51904" w:rsidRDefault="00E51904">
            <w:pPr>
              <w:pStyle w:val="ConsPlusNormal"/>
              <w:jc w:val="center"/>
            </w:pPr>
            <w:r>
              <w:t>X</w:t>
            </w:r>
          </w:p>
        </w:tc>
        <w:tc>
          <w:tcPr>
            <w:tcW w:w="1474" w:type="dxa"/>
          </w:tcPr>
          <w:p w:rsidR="00E51904" w:rsidRDefault="00E51904">
            <w:pPr>
              <w:pStyle w:val="ConsPlusNormal"/>
              <w:jc w:val="center"/>
            </w:pPr>
            <w:r>
              <w:t>X</w:t>
            </w:r>
          </w:p>
        </w:tc>
        <w:tc>
          <w:tcPr>
            <w:tcW w:w="1077" w:type="dxa"/>
          </w:tcPr>
          <w:p w:rsidR="00E51904" w:rsidRDefault="00E51904">
            <w:pPr>
              <w:pStyle w:val="ConsPlusNormal"/>
              <w:jc w:val="center"/>
            </w:pPr>
            <w:r>
              <w:t>X</w:t>
            </w:r>
          </w:p>
        </w:tc>
      </w:tr>
      <w:tr w:rsidR="00E51904">
        <w:tc>
          <w:tcPr>
            <w:tcW w:w="4819" w:type="dxa"/>
          </w:tcPr>
          <w:p w:rsidR="00E51904" w:rsidRDefault="00E51904">
            <w:pPr>
              <w:pStyle w:val="ConsPlusNormal"/>
            </w:pPr>
            <w:r>
              <w:t>4.1.1. для медицинской помощи по профилю "онкология"</w:t>
            </w:r>
          </w:p>
        </w:tc>
        <w:tc>
          <w:tcPr>
            <w:tcW w:w="907" w:type="dxa"/>
          </w:tcPr>
          <w:p w:rsidR="00E51904" w:rsidRDefault="00E51904">
            <w:pPr>
              <w:pStyle w:val="ConsPlusNormal"/>
              <w:jc w:val="center"/>
            </w:pPr>
            <w:bookmarkStart w:id="104" w:name="P4482"/>
            <w:bookmarkEnd w:id="104"/>
            <w:r>
              <w:t>57.1</w:t>
            </w:r>
          </w:p>
        </w:tc>
        <w:tc>
          <w:tcPr>
            <w:tcW w:w="2948" w:type="dxa"/>
          </w:tcPr>
          <w:p w:rsidR="00E51904" w:rsidRDefault="00E51904">
            <w:pPr>
              <w:pStyle w:val="ConsPlusNormal"/>
              <w:jc w:val="center"/>
            </w:pPr>
            <w:r>
              <w:t>случай лечения</w:t>
            </w:r>
          </w:p>
        </w:tc>
        <w:tc>
          <w:tcPr>
            <w:tcW w:w="2098" w:type="dxa"/>
          </w:tcPr>
          <w:p w:rsidR="00E51904" w:rsidRDefault="00E51904">
            <w:pPr>
              <w:pStyle w:val="ConsPlusNormal"/>
              <w:jc w:val="center"/>
            </w:pPr>
            <w:r>
              <w:t>X</w:t>
            </w:r>
          </w:p>
        </w:tc>
        <w:tc>
          <w:tcPr>
            <w:tcW w:w="1871" w:type="dxa"/>
          </w:tcPr>
          <w:p w:rsidR="00E51904" w:rsidRDefault="00E51904">
            <w:pPr>
              <w:pStyle w:val="ConsPlusNormal"/>
              <w:jc w:val="center"/>
            </w:pPr>
            <w:r>
              <w:t>X</w:t>
            </w:r>
          </w:p>
        </w:tc>
        <w:tc>
          <w:tcPr>
            <w:tcW w:w="1247" w:type="dxa"/>
          </w:tcPr>
          <w:p w:rsidR="00E51904" w:rsidRDefault="00E51904">
            <w:pPr>
              <w:pStyle w:val="ConsPlusNormal"/>
              <w:jc w:val="center"/>
            </w:pPr>
            <w:r>
              <w:t>X</w:t>
            </w:r>
          </w:p>
        </w:tc>
        <w:tc>
          <w:tcPr>
            <w:tcW w:w="1077" w:type="dxa"/>
          </w:tcPr>
          <w:p w:rsidR="00E51904" w:rsidRDefault="00E51904">
            <w:pPr>
              <w:pStyle w:val="ConsPlusNormal"/>
              <w:jc w:val="center"/>
            </w:pPr>
            <w:r>
              <w:t>X</w:t>
            </w:r>
          </w:p>
        </w:tc>
        <w:tc>
          <w:tcPr>
            <w:tcW w:w="1402" w:type="dxa"/>
          </w:tcPr>
          <w:p w:rsidR="00E51904" w:rsidRDefault="00E51904">
            <w:pPr>
              <w:pStyle w:val="ConsPlusNormal"/>
              <w:jc w:val="center"/>
            </w:pPr>
            <w:r>
              <w:t>X</w:t>
            </w:r>
          </w:p>
        </w:tc>
        <w:tc>
          <w:tcPr>
            <w:tcW w:w="1474" w:type="dxa"/>
          </w:tcPr>
          <w:p w:rsidR="00E51904" w:rsidRDefault="00E51904">
            <w:pPr>
              <w:pStyle w:val="ConsPlusNormal"/>
              <w:jc w:val="center"/>
            </w:pPr>
            <w:r>
              <w:t>X</w:t>
            </w:r>
          </w:p>
        </w:tc>
        <w:tc>
          <w:tcPr>
            <w:tcW w:w="1077" w:type="dxa"/>
          </w:tcPr>
          <w:p w:rsidR="00E51904" w:rsidRDefault="00E51904">
            <w:pPr>
              <w:pStyle w:val="ConsPlusNormal"/>
              <w:jc w:val="center"/>
            </w:pPr>
            <w:r>
              <w:t>X</w:t>
            </w:r>
          </w:p>
        </w:tc>
      </w:tr>
      <w:tr w:rsidR="00E51904">
        <w:tc>
          <w:tcPr>
            <w:tcW w:w="4819" w:type="dxa"/>
          </w:tcPr>
          <w:p w:rsidR="00E51904" w:rsidRDefault="00E51904">
            <w:pPr>
              <w:pStyle w:val="ConsPlusNormal"/>
            </w:pPr>
            <w:r>
              <w:t>4.1.2. для медицинской помощи при экстракорпоральном оплодотворении</w:t>
            </w:r>
          </w:p>
        </w:tc>
        <w:tc>
          <w:tcPr>
            <w:tcW w:w="907" w:type="dxa"/>
          </w:tcPr>
          <w:p w:rsidR="00E51904" w:rsidRDefault="00E51904">
            <w:pPr>
              <w:pStyle w:val="ConsPlusNormal"/>
              <w:jc w:val="center"/>
            </w:pPr>
            <w:bookmarkStart w:id="105" w:name="P4492"/>
            <w:bookmarkEnd w:id="105"/>
            <w:r>
              <w:t>57.2</w:t>
            </w:r>
          </w:p>
        </w:tc>
        <w:tc>
          <w:tcPr>
            <w:tcW w:w="2948" w:type="dxa"/>
          </w:tcPr>
          <w:p w:rsidR="00E51904" w:rsidRDefault="00E51904">
            <w:pPr>
              <w:pStyle w:val="ConsPlusNormal"/>
              <w:jc w:val="center"/>
            </w:pPr>
            <w:r>
              <w:t>случай</w:t>
            </w:r>
          </w:p>
        </w:tc>
        <w:tc>
          <w:tcPr>
            <w:tcW w:w="2098" w:type="dxa"/>
          </w:tcPr>
          <w:p w:rsidR="00E51904" w:rsidRDefault="00E51904">
            <w:pPr>
              <w:pStyle w:val="ConsPlusNormal"/>
              <w:jc w:val="center"/>
            </w:pPr>
            <w:r>
              <w:t>X</w:t>
            </w:r>
          </w:p>
        </w:tc>
        <w:tc>
          <w:tcPr>
            <w:tcW w:w="1871" w:type="dxa"/>
          </w:tcPr>
          <w:p w:rsidR="00E51904" w:rsidRDefault="00E51904">
            <w:pPr>
              <w:pStyle w:val="ConsPlusNormal"/>
              <w:jc w:val="center"/>
            </w:pPr>
            <w:r>
              <w:t>X</w:t>
            </w:r>
          </w:p>
        </w:tc>
        <w:tc>
          <w:tcPr>
            <w:tcW w:w="1247" w:type="dxa"/>
          </w:tcPr>
          <w:p w:rsidR="00E51904" w:rsidRDefault="00E51904">
            <w:pPr>
              <w:pStyle w:val="ConsPlusNormal"/>
              <w:jc w:val="center"/>
            </w:pPr>
            <w:r>
              <w:t>X</w:t>
            </w:r>
          </w:p>
        </w:tc>
        <w:tc>
          <w:tcPr>
            <w:tcW w:w="1077" w:type="dxa"/>
          </w:tcPr>
          <w:p w:rsidR="00E51904" w:rsidRDefault="00E51904">
            <w:pPr>
              <w:pStyle w:val="ConsPlusNormal"/>
              <w:jc w:val="center"/>
            </w:pPr>
            <w:r>
              <w:t>X</w:t>
            </w:r>
          </w:p>
        </w:tc>
        <w:tc>
          <w:tcPr>
            <w:tcW w:w="1402" w:type="dxa"/>
          </w:tcPr>
          <w:p w:rsidR="00E51904" w:rsidRDefault="00E51904">
            <w:pPr>
              <w:pStyle w:val="ConsPlusNormal"/>
              <w:jc w:val="center"/>
            </w:pPr>
            <w:r>
              <w:t>X</w:t>
            </w:r>
          </w:p>
        </w:tc>
        <w:tc>
          <w:tcPr>
            <w:tcW w:w="1474" w:type="dxa"/>
          </w:tcPr>
          <w:p w:rsidR="00E51904" w:rsidRDefault="00E51904">
            <w:pPr>
              <w:pStyle w:val="ConsPlusNormal"/>
              <w:jc w:val="center"/>
            </w:pPr>
            <w:r>
              <w:t>X</w:t>
            </w:r>
          </w:p>
        </w:tc>
        <w:tc>
          <w:tcPr>
            <w:tcW w:w="1077" w:type="dxa"/>
          </w:tcPr>
          <w:p w:rsidR="00E51904" w:rsidRDefault="00E51904">
            <w:pPr>
              <w:pStyle w:val="ConsPlusNormal"/>
              <w:jc w:val="center"/>
            </w:pPr>
            <w:r>
              <w:t>X</w:t>
            </w:r>
          </w:p>
        </w:tc>
      </w:tr>
      <w:tr w:rsidR="00E51904">
        <w:tc>
          <w:tcPr>
            <w:tcW w:w="4819" w:type="dxa"/>
          </w:tcPr>
          <w:p w:rsidR="00E51904" w:rsidRDefault="00E51904">
            <w:pPr>
              <w:pStyle w:val="ConsPlusNormal"/>
            </w:pPr>
            <w:r>
              <w:t>4.1.3. медицинскую помощь при вирусном гепатите C</w:t>
            </w:r>
          </w:p>
        </w:tc>
        <w:tc>
          <w:tcPr>
            <w:tcW w:w="907" w:type="dxa"/>
          </w:tcPr>
          <w:p w:rsidR="00E51904" w:rsidRDefault="00E51904">
            <w:pPr>
              <w:pStyle w:val="ConsPlusNormal"/>
              <w:jc w:val="center"/>
            </w:pPr>
            <w:r>
              <w:t>57.3</w:t>
            </w:r>
          </w:p>
        </w:tc>
        <w:tc>
          <w:tcPr>
            <w:tcW w:w="2948" w:type="dxa"/>
          </w:tcPr>
          <w:p w:rsidR="00E51904" w:rsidRDefault="00E51904">
            <w:pPr>
              <w:pStyle w:val="ConsPlusNormal"/>
              <w:jc w:val="center"/>
            </w:pPr>
            <w:r>
              <w:t>случай</w:t>
            </w:r>
          </w:p>
        </w:tc>
        <w:tc>
          <w:tcPr>
            <w:tcW w:w="2098" w:type="dxa"/>
          </w:tcPr>
          <w:p w:rsidR="00E51904" w:rsidRDefault="00E51904">
            <w:pPr>
              <w:pStyle w:val="ConsPlusNormal"/>
              <w:jc w:val="center"/>
            </w:pPr>
            <w:r>
              <w:t>X</w:t>
            </w:r>
          </w:p>
        </w:tc>
        <w:tc>
          <w:tcPr>
            <w:tcW w:w="1871" w:type="dxa"/>
          </w:tcPr>
          <w:p w:rsidR="00E51904" w:rsidRDefault="00E51904">
            <w:pPr>
              <w:pStyle w:val="ConsPlusNormal"/>
              <w:jc w:val="center"/>
            </w:pPr>
            <w:r>
              <w:t>X</w:t>
            </w:r>
          </w:p>
        </w:tc>
        <w:tc>
          <w:tcPr>
            <w:tcW w:w="1247" w:type="dxa"/>
          </w:tcPr>
          <w:p w:rsidR="00E51904" w:rsidRDefault="00E51904">
            <w:pPr>
              <w:pStyle w:val="ConsPlusNormal"/>
              <w:jc w:val="center"/>
            </w:pPr>
            <w:r>
              <w:t>X</w:t>
            </w:r>
          </w:p>
        </w:tc>
        <w:tc>
          <w:tcPr>
            <w:tcW w:w="1077" w:type="dxa"/>
          </w:tcPr>
          <w:p w:rsidR="00E51904" w:rsidRDefault="00E51904">
            <w:pPr>
              <w:pStyle w:val="ConsPlusNormal"/>
              <w:jc w:val="center"/>
            </w:pPr>
            <w:r>
              <w:t>X</w:t>
            </w:r>
          </w:p>
        </w:tc>
        <w:tc>
          <w:tcPr>
            <w:tcW w:w="1402" w:type="dxa"/>
          </w:tcPr>
          <w:p w:rsidR="00E51904" w:rsidRDefault="00E51904">
            <w:pPr>
              <w:pStyle w:val="ConsPlusNormal"/>
              <w:jc w:val="center"/>
            </w:pPr>
            <w:r>
              <w:t>X</w:t>
            </w:r>
          </w:p>
        </w:tc>
        <w:tc>
          <w:tcPr>
            <w:tcW w:w="1474" w:type="dxa"/>
          </w:tcPr>
          <w:p w:rsidR="00E51904" w:rsidRDefault="00E51904">
            <w:pPr>
              <w:pStyle w:val="ConsPlusNormal"/>
              <w:jc w:val="center"/>
            </w:pPr>
            <w:r>
              <w:t>X</w:t>
            </w:r>
          </w:p>
        </w:tc>
        <w:tc>
          <w:tcPr>
            <w:tcW w:w="1077" w:type="dxa"/>
          </w:tcPr>
          <w:p w:rsidR="00E51904" w:rsidRDefault="00E51904">
            <w:pPr>
              <w:pStyle w:val="ConsPlusNormal"/>
              <w:jc w:val="center"/>
            </w:pPr>
            <w:r>
              <w:t>X</w:t>
            </w:r>
          </w:p>
        </w:tc>
      </w:tr>
      <w:tr w:rsidR="00E51904">
        <w:tc>
          <w:tcPr>
            <w:tcW w:w="4819" w:type="dxa"/>
          </w:tcPr>
          <w:p w:rsidR="00E51904" w:rsidRDefault="00E51904">
            <w:pPr>
              <w:pStyle w:val="ConsPlusNormal"/>
            </w:pPr>
            <w:r>
              <w:t>4.2. в условиях круглосуточного стационара, за исключением медицинской реабилитации, в том числе:</w:t>
            </w:r>
          </w:p>
        </w:tc>
        <w:tc>
          <w:tcPr>
            <w:tcW w:w="907" w:type="dxa"/>
          </w:tcPr>
          <w:p w:rsidR="00E51904" w:rsidRDefault="00E51904">
            <w:pPr>
              <w:pStyle w:val="ConsPlusNormal"/>
              <w:jc w:val="center"/>
            </w:pPr>
            <w:bookmarkStart w:id="106" w:name="P4512"/>
            <w:bookmarkEnd w:id="106"/>
            <w:r>
              <w:t>58</w:t>
            </w:r>
          </w:p>
        </w:tc>
        <w:tc>
          <w:tcPr>
            <w:tcW w:w="2948" w:type="dxa"/>
          </w:tcPr>
          <w:p w:rsidR="00E51904" w:rsidRDefault="00E51904">
            <w:pPr>
              <w:pStyle w:val="ConsPlusNormal"/>
              <w:jc w:val="center"/>
            </w:pPr>
            <w:r>
              <w:t>случай госпитализации</w:t>
            </w:r>
          </w:p>
        </w:tc>
        <w:tc>
          <w:tcPr>
            <w:tcW w:w="2098" w:type="dxa"/>
          </w:tcPr>
          <w:p w:rsidR="00E51904" w:rsidRDefault="00E51904">
            <w:pPr>
              <w:pStyle w:val="ConsPlusNormal"/>
              <w:jc w:val="center"/>
            </w:pPr>
            <w:r>
              <w:t>X</w:t>
            </w:r>
          </w:p>
        </w:tc>
        <w:tc>
          <w:tcPr>
            <w:tcW w:w="1871" w:type="dxa"/>
          </w:tcPr>
          <w:p w:rsidR="00E51904" w:rsidRDefault="00E51904">
            <w:pPr>
              <w:pStyle w:val="ConsPlusNormal"/>
              <w:jc w:val="center"/>
            </w:pPr>
            <w:r>
              <w:t>X</w:t>
            </w:r>
          </w:p>
        </w:tc>
        <w:tc>
          <w:tcPr>
            <w:tcW w:w="1247" w:type="dxa"/>
          </w:tcPr>
          <w:p w:rsidR="00E51904" w:rsidRDefault="00E51904">
            <w:pPr>
              <w:pStyle w:val="ConsPlusNormal"/>
              <w:jc w:val="center"/>
            </w:pPr>
            <w:r>
              <w:t>X</w:t>
            </w:r>
          </w:p>
        </w:tc>
        <w:tc>
          <w:tcPr>
            <w:tcW w:w="1077" w:type="dxa"/>
          </w:tcPr>
          <w:p w:rsidR="00E51904" w:rsidRDefault="00E51904">
            <w:pPr>
              <w:pStyle w:val="ConsPlusNormal"/>
              <w:jc w:val="center"/>
            </w:pPr>
            <w:r>
              <w:t>X</w:t>
            </w:r>
          </w:p>
        </w:tc>
        <w:tc>
          <w:tcPr>
            <w:tcW w:w="1402" w:type="dxa"/>
          </w:tcPr>
          <w:p w:rsidR="00E51904" w:rsidRDefault="00E51904">
            <w:pPr>
              <w:pStyle w:val="ConsPlusNormal"/>
              <w:jc w:val="center"/>
            </w:pPr>
            <w:r>
              <w:t>X</w:t>
            </w:r>
          </w:p>
        </w:tc>
        <w:tc>
          <w:tcPr>
            <w:tcW w:w="1474" w:type="dxa"/>
          </w:tcPr>
          <w:p w:rsidR="00E51904" w:rsidRDefault="00E51904">
            <w:pPr>
              <w:pStyle w:val="ConsPlusNormal"/>
              <w:jc w:val="center"/>
            </w:pPr>
            <w:r>
              <w:t>X</w:t>
            </w:r>
          </w:p>
        </w:tc>
        <w:tc>
          <w:tcPr>
            <w:tcW w:w="1077" w:type="dxa"/>
          </w:tcPr>
          <w:p w:rsidR="00E51904" w:rsidRDefault="00E51904">
            <w:pPr>
              <w:pStyle w:val="ConsPlusNormal"/>
              <w:jc w:val="center"/>
            </w:pPr>
            <w:r>
              <w:t>X</w:t>
            </w:r>
          </w:p>
        </w:tc>
      </w:tr>
      <w:tr w:rsidR="00E51904">
        <w:tc>
          <w:tcPr>
            <w:tcW w:w="4819" w:type="dxa"/>
          </w:tcPr>
          <w:p w:rsidR="00E51904" w:rsidRDefault="00E51904">
            <w:pPr>
              <w:pStyle w:val="ConsPlusNormal"/>
            </w:pPr>
            <w:r>
              <w:lastRenderedPageBreak/>
              <w:t>4.2.1. для медицинской помощи по профилю "онкология"</w:t>
            </w:r>
          </w:p>
        </w:tc>
        <w:tc>
          <w:tcPr>
            <w:tcW w:w="907" w:type="dxa"/>
          </w:tcPr>
          <w:p w:rsidR="00E51904" w:rsidRDefault="00E51904">
            <w:pPr>
              <w:pStyle w:val="ConsPlusNormal"/>
              <w:jc w:val="center"/>
            </w:pPr>
            <w:bookmarkStart w:id="107" w:name="P4522"/>
            <w:bookmarkEnd w:id="107"/>
            <w:r>
              <w:t>58.1</w:t>
            </w:r>
          </w:p>
        </w:tc>
        <w:tc>
          <w:tcPr>
            <w:tcW w:w="2948" w:type="dxa"/>
          </w:tcPr>
          <w:p w:rsidR="00E51904" w:rsidRDefault="00E51904">
            <w:pPr>
              <w:pStyle w:val="ConsPlusNormal"/>
              <w:jc w:val="center"/>
            </w:pPr>
            <w:r>
              <w:t>случай госпитализации</w:t>
            </w:r>
          </w:p>
        </w:tc>
        <w:tc>
          <w:tcPr>
            <w:tcW w:w="2098" w:type="dxa"/>
          </w:tcPr>
          <w:p w:rsidR="00E51904" w:rsidRDefault="00E51904">
            <w:pPr>
              <w:pStyle w:val="ConsPlusNormal"/>
              <w:jc w:val="center"/>
            </w:pPr>
            <w:r>
              <w:t>X</w:t>
            </w:r>
          </w:p>
        </w:tc>
        <w:tc>
          <w:tcPr>
            <w:tcW w:w="1871" w:type="dxa"/>
          </w:tcPr>
          <w:p w:rsidR="00E51904" w:rsidRDefault="00E51904">
            <w:pPr>
              <w:pStyle w:val="ConsPlusNormal"/>
              <w:jc w:val="center"/>
            </w:pPr>
            <w:r>
              <w:t>X</w:t>
            </w:r>
          </w:p>
        </w:tc>
        <w:tc>
          <w:tcPr>
            <w:tcW w:w="1247" w:type="dxa"/>
          </w:tcPr>
          <w:p w:rsidR="00E51904" w:rsidRDefault="00E51904">
            <w:pPr>
              <w:pStyle w:val="ConsPlusNormal"/>
              <w:jc w:val="center"/>
            </w:pPr>
            <w:r>
              <w:t>X</w:t>
            </w:r>
          </w:p>
        </w:tc>
        <w:tc>
          <w:tcPr>
            <w:tcW w:w="1077" w:type="dxa"/>
          </w:tcPr>
          <w:p w:rsidR="00E51904" w:rsidRDefault="00E51904">
            <w:pPr>
              <w:pStyle w:val="ConsPlusNormal"/>
              <w:jc w:val="center"/>
            </w:pPr>
            <w:r>
              <w:t>X</w:t>
            </w:r>
          </w:p>
        </w:tc>
        <w:tc>
          <w:tcPr>
            <w:tcW w:w="1402" w:type="dxa"/>
          </w:tcPr>
          <w:p w:rsidR="00E51904" w:rsidRDefault="00E51904">
            <w:pPr>
              <w:pStyle w:val="ConsPlusNormal"/>
              <w:jc w:val="center"/>
            </w:pPr>
            <w:r>
              <w:t>X</w:t>
            </w:r>
          </w:p>
        </w:tc>
        <w:tc>
          <w:tcPr>
            <w:tcW w:w="1474" w:type="dxa"/>
          </w:tcPr>
          <w:p w:rsidR="00E51904" w:rsidRDefault="00E51904">
            <w:pPr>
              <w:pStyle w:val="ConsPlusNormal"/>
              <w:jc w:val="center"/>
            </w:pPr>
            <w:r>
              <w:t>X</w:t>
            </w:r>
          </w:p>
        </w:tc>
        <w:tc>
          <w:tcPr>
            <w:tcW w:w="1077" w:type="dxa"/>
          </w:tcPr>
          <w:p w:rsidR="00E51904" w:rsidRDefault="00E51904">
            <w:pPr>
              <w:pStyle w:val="ConsPlusNormal"/>
              <w:jc w:val="center"/>
            </w:pPr>
            <w:r>
              <w:t>X</w:t>
            </w:r>
          </w:p>
        </w:tc>
      </w:tr>
      <w:tr w:rsidR="00E51904">
        <w:tc>
          <w:tcPr>
            <w:tcW w:w="4819" w:type="dxa"/>
          </w:tcPr>
          <w:p w:rsidR="00E51904" w:rsidRDefault="00E51904">
            <w:pPr>
              <w:pStyle w:val="ConsPlusNormal"/>
            </w:pPr>
            <w:r>
              <w:t>4.2.2. высокотехнологичная медицинская помощь</w:t>
            </w:r>
          </w:p>
        </w:tc>
        <w:tc>
          <w:tcPr>
            <w:tcW w:w="907" w:type="dxa"/>
          </w:tcPr>
          <w:p w:rsidR="00E51904" w:rsidRDefault="00E51904">
            <w:pPr>
              <w:pStyle w:val="ConsPlusNormal"/>
              <w:jc w:val="center"/>
            </w:pPr>
            <w:bookmarkStart w:id="108" w:name="P4532"/>
            <w:bookmarkEnd w:id="108"/>
            <w:r>
              <w:t>58.2</w:t>
            </w:r>
          </w:p>
        </w:tc>
        <w:tc>
          <w:tcPr>
            <w:tcW w:w="2948" w:type="dxa"/>
          </w:tcPr>
          <w:p w:rsidR="00E51904" w:rsidRDefault="00E51904">
            <w:pPr>
              <w:pStyle w:val="ConsPlusNormal"/>
              <w:jc w:val="center"/>
            </w:pPr>
            <w:r>
              <w:t>случай госпитализации</w:t>
            </w:r>
          </w:p>
        </w:tc>
        <w:tc>
          <w:tcPr>
            <w:tcW w:w="2098" w:type="dxa"/>
          </w:tcPr>
          <w:p w:rsidR="00E51904" w:rsidRDefault="00E51904">
            <w:pPr>
              <w:pStyle w:val="ConsPlusNormal"/>
              <w:jc w:val="center"/>
            </w:pPr>
            <w:r>
              <w:t>X</w:t>
            </w:r>
          </w:p>
        </w:tc>
        <w:tc>
          <w:tcPr>
            <w:tcW w:w="1871" w:type="dxa"/>
          </w:tcPr>
          <w:p w:rsidR="00E51904" w:rsidRDefault="00E51904">
            <w:pPr>
              <w:pStyle w:val="ConsPlusNormal"/>
              <w:jc w:val="center"/>
            </w:pPr>
            <w:r>
              <w:t>X</w:t>
            </w:r>
          </w:p>
        </w:tc>
        <w:tc>
          <w:tcPr>
            <w:tcW w:w="1247" w:type="dxa"/>
          </w:tcPr>
          <w:p w:rsidR="00E51904" w:rsidRDefault="00E51904">
            <w:pPr>
              <w:pStyle w:val="ConsPlusNormal"/>
              <w:jc w:val="center"/>
            </w:pPr>
            <w:r>
              <w:t>X</w:t>
            </w:r>
          </w:p>
        </w:tc>
        <w:tc>
          <w:tcPr>
            <w:tcW w:w="1077" w:type="dxa"/>
          </w:tcPr>
          <w:p w:rsidR="00E51904" w:rsidRDefault="00E51904">
            <w:pPr>
              <w:pStyle w:val="ConsPlusNormal"/>
              <w:jc w:val="center"/>
            </w:pPr>
            <w:r>
              <w:t>X</w:t>
            </w:r>
          </w:p>
        </w:tc>
        <w:tc>
          <w:tcPr>
            <w:tcW w:w="1402" w:type="dxa"/>
          </w:tcPr>
          <w:p w:rsidR="00E51904" w:rsidRDefault="00E51904">
            <w:pPr>
              <w:pStyle w:val="ConsPlusNormal"/>
              <w:jc w:val="center"/>
            </w:pPr>
            <w:r>
              <w:t>X</w:t>
            </w:r>
          </w:p>
        </w:tc>
        <w:tc>
          <w:tcPr>
            <w:tcW w:w="1474" w:type="dxa"/>
          </w:tcPr>
          <w:p w:rsidR="00E51904" w:rsidRDefault="00E51904">
            <w:pPr>
              <w:pStyle w:val="ConsPlusNormal"/>
              <w:jc w:val="center"/>
            </w:pPr>
            <w:r>
              <w:t>X</w:t>
            </w:r>
          </w:p>
        </w:tc>
        <w:tc>
          <w:tcPr>
            <w:tcW w:w="1077" w:type="dxa"/>
          </w:tcPr>
          <w:p w:rsidR="00E51904" w:rsidRDefault="00E51904">
            <w:pPr>
              <w:pStyle w:val="ConsPlusNormal"/>
              <w:jc w:val="center"/>
            </w:pPr>
            <w:r>
              <w:t>X</w:t>
            </w:r>
          </w:p>
        </w:tc>
      </w:tr>
      <w:tr w:rsidR="00E51904">
        <w:tc>
          <w:tcPr>
            <w:tcW w:w="4819" w:type="dxa"/>
          </w:tcPr>
          <w:p w:rsidR="00E51904" w:rsidRDefault="00E51904">
            <w:pPr>
              <w:pStyle w:val="ConsPlusNormal"/>
            </w:pPr>
            <w:r>
              <w:t>5. Медицинская реабилитация:</w:t>
            </w:r>
          </w:p>
        </w:tc>
        <w:tc>
          <w:tcPr>
            <w:tcW w:w="907" w:type="dxa"/>
          </w:tcPr>
          <w:p w:rsidR="00E51904" w:rsidRDefault="00E51904">
            <w:pPr>
              <w:pStyle w:val="ConsPlusNormal"/>
              <w:jc w:val="center"/>
            </w:pPr>
            <w:r>
              <w:t>59</w:t>
            </w:r>
          </w:p>
        </w:tc>
        <w:tc>
          <w:tcPr>
            <w:tcW w:w="2948" w:type="dxa"/>
          </w:tcPr>
          <w:p w:rsidR="00E51904" w:rsidRDefault="00E51904">
            <w:pPr>
              <w:pStyle w:val="ConsPlusNormal"/>
              <w:jc w:val="center"/>
            </w:pPr>
            <w:r>
              <w:t>X</w:t>
            </w:r>
          </w:p>
        </w:tc>
        <w:tc>
          <w:tcPr>
            <w:tcW w:w="2098" w:type="dxa"/>
          </w:tcPr>
          <w:p w:rsidR="00E51904" w:rsidRDefault="00E51904">
            <w:pPr>
              <w:pStyle w:val="ConsPlusNormal"/>
              <w:jc w:val="center"/>
            </w:pPr>
            <w:r>
              <w:t>X</w:t>
            </w:r>
          </w:p>
        </w:tc>
        <w:tc>
          <w:tcPr>
            <w:tcW w:w="1871" w:type="dxa"/>
          </w:tcPr>
          <w:p w:rsidR="00E51904" w:rsidRDefault="00E51904">
            <w:pPr>
              <w:pStyle w:val="ConsPlusNormal"/>
              <w:jc w:val="center"/>
            </w:pPr>
            <w:r>
              <w:t>X</w:t>
            </w:r>
          </w:p>
        </w:tc>
        <w:tc>
          <w:tcPr>
            <w:tcW w:w="1247" w:type="dxa"/>
          </w:tcPr>
          <w:p w:rsidR="00E51904" w:rsidRDefault="00E51904">
            <w:pPr>
              <w:pStyle w:val="ConsPlusNormal"/>
              <w:jc w:val="center"/>
            </w:pPr>
            <w:r>
              <w:t>X</w:t>
            </w:r>
          </w:p>
        </w:tc>
        <w:tc>
          <w:tcPr>
            <w:tcW w:w="1077" w:type="dxa"/>
          </w:tcPr>
          <w:p w:rsidR="00E51904" w:rsidRDefault="00E51904">
            <w:pPr>
              <w:pStyle w:val="ConsPlusNormal"/>
              <w:jc w:val="center"/>
            </w:pPr>
            <w:r>
              <w:t>X</w:t>
            </w:r>
          </w:p>
        </w:tc>
        <w:tc>
          <w:tcPr>
            <w:tcW w:w="1402" w:type="dxa"/>
          </w:tcPr>
          <w:p w:rsidR="00E51904" w:rsidRDefault="00E51904">
            <w:pPr>
              <w:pStyle w:val="ConsPlusNormal"/>
              <w:jc w:val="center"/>
            </w:pPr>
            <w:r>
              <w:t>X</w:t>
            </w:r>
          </w:p>
        </w:tc>
        <w:tc>
          <w:tcPr>
            <w:tcW w:w="1474" w:type="dxa"/>
          </w:tcPr>
          <w:p w:rsidR="00E51904" w:rsidRDefault="00E51904">
            <w:pPr>
              <w:pStyle w:val="ConsPlusNormal"/>
              <w:jc w:val="center"/>
            </w:pPr>
            <w:r>
              <w:t>X</w:t>
            </w:r>
          </w:p>
        </w:tc>
        <w:tc>
          <w:tcPr>
            <w:tcW w:w="1077" w:type="dxa"/>
          </w:tcPr>
          <w:p w:rsidR="00E51904" w:rsidRDefault="00E51904">
            <w:pPr>
              <w:pStyle w:val="ConsPlusNormal"/>
              <w:jc w:val="center"/>
            </w:pPr>
            <w:r>
              <w:t>X</w:t>
            </w:r>
          </w:p>
        </w:tc>
      </w:tr>
      <w:tr w:rsidR="00E51904">
        <w:tc>
          <w:tcPr>
            <w:tcW w:w="4819" w:type="dxa"/>
          </w:tcPr>
          <w:p w:rsidR="00E51904" w:rsidRDefault="00E51904">
            <w:pPr>
              <w:pStyle w:val="ConsPlusNormal"/>
            </w:pPr>
            <w:r>
              <w:t>5.1. В амбулаторных условиях</w:t>
            </w:r>
          </w:p>
        </w:tc>
        <w:tc>
          <w:tcPr>
            <w:tcW w:w="907" w:type="dxa"/>
          </w:tcPr>
          <w:p w:rsidR="00E51904" w:rsidRDefault="00E51904">
            <w:pPr>
              <w:pStyle w:val="ConsPlusNormal"/>
              <w:jc w:val="center"/>
            </w:pPr>
            <w:bookmarkStart w:id="109" w:name="P4552"/>
            <w:bookmarkEnd w:id="109"/>
            <w:r>
              <w:t>60</w:t>
            </w:r>
          </w:p>
        </w:tc>
        <w:tc>
          <w:tcPr>
            <w:tcW w:w="2948" w:type="dxa"/>
          </w:tcPr>
          <w:p w:rsidR="00E51904" w:rsidRDefault="00E51904">
            <w:pPr>
              <w:pStyle w:val="ConsPlusNormal"/>
              <w:jc w:val="center"/>
            </w:pPr>
            <w:r>
              <w:t>комплексное посещение</w:t>
            </w:r>
          </w:p>
        </w:tc>
        <w:tc>
          <w:tcPr>
            <w:tcW w:w="2098" w:type="dxa"/>
          </w:tcPr>
          <w:p w:rsidR="00E51904" w:rsidRDefault="00E51904">
            <w:pPr>
              <w:pStyle w:val="ConsPlusNormal"/>
              <w:jc w:val="center"/>
            </w:pPr>
            <w:r>
              <w:t>X</w:t>
            </w:r>
          </w:p>
        </w:tc>
        <w:tc>
          <w:tcPr>
            <w:tcW w:w="1871" w:type="dxa"/>
          </w:tcPr>
          <w:p w:rsidR="00E51904" w:rsidRDefault="00E51904">
            <w:pPr>
              <w:pStyle w:val="ConsPlusNormal"/>
              <w:jc w:val="center"/>
            </w:pPr>
            <w:r>
              <w:t>X</w:t>
            </w:r>
          </w:p>
        </w:tc>
        <w:tc>
          <w:tcPr>
            <w:tcW w:w="1247" w:type="dxa"/>
          </w:tcPr>
          <w:p w:rsidR="00E51904" w:rsidRDefault="00E51904">
            <w:pPr>
              <w:pStyle w:val="ConsPlusNormal"/>
              <w:jc w:val="center"/>
            </w:pPr>
            <w:r>
              <w:t>X</w:t>
            </w:r>
          </w:p>
        </w:tc>
        <w:tc>
          <w:tcPr>
            <w:tcW w:w="1077" w:type="dxa"/>
          </w:tcPr>
          <w:p w:rsidR="00E51904" w:rsidRDefault="00E51904">
            <w:pPr>
              <w:pStyle w:val="ConsPlusNormal"/>
              <w:jc w:val="center"/>
            </w:pPr>
            <w:r>
              <w:t>X</w:t>
            </w:r>
          </w:p>
        </w:tc>
        <w:tc>
          <w:tcPr>
            <w:tcW w:w="1402" w:type="dxa"/>
          </w:tcPr>
          <w:p w:rsidR="00E51904" w:rsidRDefault="00E51904">
            <w:pPr>
              <w:pStyle w:val="ConsPlusNormal"/>
              <w:jc w:val="center"/>
            </w:pPr>
            <w:r>
              <w:t>X</w:t>
            </w:r>
          </w:p>
        </w:tc>
        <w:tc>
          <w:tcPr>
            <w:tcW w:w="1474" w:type="dxa"/>
          </w:tcPr>
          <w:p w:rsidR="00E51904" w:rsidRDefault="00E51904">
            <w:pPr>
              <w:pStyle w:val="ConsPlusNormal"/>
              <w:jc w:val="center"/>
            </w:pPr>
            <w:r>
              <w:t>X</w:t>
            </w:r>
          </w:p>
        </w:tc>
        <w:tc>
          <w:tcPr>
            <w:tcW w:w="1077" w:type="dxa"/>
          </w:tcPr>
          <w:p w:rsidR="00E51904" w:rsidRDefault="00E51904">
            <w:pPr>
              <w:pStyle w:val="ConsPlusNormal"/>
              <w:jc w:val="center"/>
            </w:pPr>
            <w:r>
              <w:t>X</w:t>
            </w:r>
          </w:p>
        </w:tc>
      </w:tr>
      <w:tr w:rsidR="00E51904">
        <w:tc>
          <w:tcPr>
            <w:tcW w:w="4819" w:type="dxa"/>
          </w:tcPr>
          <w:p w:rsidR="00E51904" w:rsidRDefault="00E51904">
            <w:pPr>
              <w:pStyle w:val="ConsPlusNormal"/>
            </w:pPr>
            <w:r>
              <w:t>5.2. В условиях дневных стационаров (первичная медико-санитарная помощь, специализированная медицинская помощь)</w:t>
            </w:r>
          </w:p>
        </w:tc>
        <w:tc>
          <w:tcPr>
            <w:tcW w:w="907" w:type="dxa"/>
          </w:tcPr>
          <w:p w:rsidR="00E51904" w:rsidRDefault="00E51904">
            <w:pPr>
              <w:pStyle w:val="ConsPlusNormal"/>
              <w:jc w:val="center"/>
            </w:pPr>
            <w:bookmarkStart w:id="110" w:name="P4562"/>
            <w:bookmarkEnd w:id="110"/>
            <w:r>
              <w:t>61</w:t>
            </w:r>
          </w:p>
        </w:tc>
        <w:tc>
          <w:tcPr>
            <w:tcW w:w="2948" w:type="dxa"/>
          </w:tcPr>
          <w:p w:rsidR="00E51904" w:rsidRDefault="00E51904">
            <w:pPr>
              <w:pStyle w:val="ConsPlusNormal"/>
              <w:jc w:val="center"/>
            </w:pPr>
            <w:r>
              <w:t>случай лечения</w:t>
            </w:r>
          </w:p>
        </w:tc>
        <w:tc>
          <w:tcPr>
            <w:tcW w:w="2098" w:type="dxa"/>
          </w:tcPr>
          <w:p w:rsidR="00E51904" w:rsidRDefault="00E51904">
            <w:pPr>
              <w:pStyle w:val="ConsPlusNormal"/>
              <w:jc w:val="center"/>
            </w:pPr>
            <w:r>
              <w:t>X</w:t>
            </w:r>
          </w:p>
        </w:tc>
        <w:tc>
          <w:tcPr>
            <w:tcW w:w="1871" w:type="dxa"/>
          </w:tcPr>
          <w:p w:rsidR="00E51904" w:rsidRDefault="00E51904">
            <w:pPr>
              <w:pStyle w:val="ConsPlusNormal"/>
              <w:jc w:val="center"/>
            </w:pPr>
            <w:r>
              <w:t>X</w:t>
            </w:r>
          </w:p>
        </w:tc>
        <w:tc>
          <w:tcPr>
            <w:tcW w:w="1247" w:type="dxa"/>
          </w:tcPr>
          <w:p w:rsidR="00E51904" w:rsidRDefault="00E51904">
            <w:pPr>
              <w:pStyle w:val="ConsPlusNormal"/>
              <w:jc w:val="center"/>
            </w:pPr>
            <w:r>
              <w:t>X</w:t>
            </w:r>
          </w:p>
        </w:tc>
        <w:tc>
          <w:tcPr>
            <w:tcW w:w="1077" w:type="dxa"/>
          </w:tcPr>
          <w:p w:rsidR="00E51904" w:rsidRDefault="00E51904">
            <w:pPr>
              <w:pStyle w:val="ConsPlusNormal"/>
              <w:jc w:val="center"/>
            </w:pPr>
            <w:r>
              <w:t>X</w:t>
            </w:r>
          </w:p>
        </w:tc>
        <w:tc>
          <w:tcPr>
            <w:tcW w:w="1402" w:type="dxa"/>
          </w:tcPr>
          <w:p w:rsidR="00E51904" w:rsidRDefault="00E51904">
            <w:pPr>
              <w:pStyle w:val="ConsPlusNormal"/>
              <w:jc w:val="center"/>
            </w:pPr>
            <w:r>
              <w:t>X</w:t>
            </w:r>
          </w:p>
        </w:tc>
        <w:tc>
          <w:tcPr>
            <w:tcW w:w="1474" w:type="dxa"/>
          </w:tcPr>
          <w:p w:rsidR="00E51904" w:rsidRDefault="00E51904">
            <w:pPr>
              <w:pStyle w:val="ConsPlusNormal"/>
              <w:jc w:val="center"/>
            </w:pPr>
            <w:r>
              <w:t>X</w:t>
            </w:r>
          </w:p>
        </w:tc>
        <w:tc>
          <w:tcPr>
            <w:tcW w:w="1077" w:type="dxa"/>
          </w:tcPr>
          <w:p w:rsidR="00E51904" w:rsidRDefault="00E51904">
            <w:pPr>
              <w:pStyle w:val="ConsPlusNormal"/>
              <w:jc w:val="center"/>
            </w:pPr>
            <w:r>
              <w:t>X</w:t>
            </w:r>
          </w:p>
        </w:tc>
      </w:tr>
      <w:tr w:rsidR="00E51904">
        <w:tc>
          <w:tcPr>
            <w:tcW w:w="4819" w:type="dxa"/>
          </w:tcPr>
          <w:p w:rsidR="00E51904" w:rsidRDefault="00E51904">
            <w:pPr>
              <w:pStyle w:val="ConsPlusNormal"/>
            </w:pPr>
            <w:r>
              <w:t>5.3. Специализированная, в том числе высокотехнологичная, медицинская помощь в условиях круглосуточного стационара</w:t>
            </w:r>
          </w:p>
        </w:tc>
        <w:tc>
          <w:tcPr>
            <w:tcW w:w="907" w:type="dxa"/>
          </w:tcPr>
          <w:p w:rsidR="00E51904" w:rsidRDefault="00E51904">
            <w:pPr>
              <w:pStyle w:val="ConsPlusNormal"/>
              <w:jc w:val="center"/>
            </w:pPr>
            <w:bookmarkStart w:id="111" w:name="P4572"/>
            <w:bookmarkEnd w:id="111"/>
            <w:r>
              <w:t>62</w:t>
            </w:r>
          </w:p>
        </w:tc>
        <w:tc>
          <w:tcPr>
            <w:tcW w:w="2948" w:type="dxa"/>
          </w:tcPr>
          <w:p w:rsidR="00E51904" w:rsidRDefault="00E51904">
            <w:pPr>
              <w:pStyle w:val="ConsPlusNormal"/>
              <w:jc w:val="center"/>
            </w:pPr>
            <w:r>
              <w:t>случай госпитализации</w:t>
            </w:r>
          </w:p>
        </w:tc>
        <w:tc>
          <w:tcPr>
            <w:tcW w:w="2098" w:type="dxa"/>
          </w:tcPr>
          <w:p w:rsidR="00E51904" w:rsidRDefault="00E51904">
            <w:pPr>
              <w:pStyle w:val="ConsPlusNormal"/>
              <w:jc w:val="center"/>
            </w:pPr>
            <w:r>
              <w:t>X</w:t>
            </w:r>
          </w:p>
        </w:tc>
        <w:tc>
          <w:tcPr>
            <w:tcW w:w="1871" w:type="dxa"/>
          </w:tcPr>
          <w:p w:rsidR="00E51904" w:rsidRDefault="00E51904">
            <w:pPr>
              <w:pStyle w:val="ConsPlusNormal"/>
              <w:jc w:val="center"/>
            </w:pPr>
            <w:r>
              <w:t>X</w:t>
            </w:r>
          </w:p>
        </w:tc>
        <w:tc>
          <w:tcPr>
            <w:tcW w:w="1247" w:type="dxa"/>
          </w:tcPr>
          <w:p w:rsidR="00E51904" w:rsidRDefault="00E51904">
            <w:pPr>
              <w:pStyle w:val="ConsPlusNormal"/>
              <w:jc w:val="center"/>
            </w:pPr>
            <w:r>
              <w:t>X</w:t>
            </w:r>
          </w:p>
        </w:tc>
        <w:tc>
          <w:tcPr>
            <w:tcW w:w="1077" w:type="dxa"/>
          </w:tcPr>
          <w:p w:rsidR="00E51904" w:rsidRDefault="00E51904">
            <w:pPr>
              <w:pStyle w:val="ConsPlusNormal"/>
              <w:jc w:val="center"/>
            </w:pPr>
            <w:r>
              <w:t>X</w:t>
            </w:r>
          </w:p>
        </w:tc>
        <w:tc>
          <w:tcPr>
            <w:tcW w:w="1402" w:type="dxa"/>
          </w:tcPr>
          <w:p w:rsidR="00E51904" w:rsidRDefault="00E51904">
            <w:pPr>
              <w:pStyle w:val="ConsPlusNormal"/>
              <w:jc w:val="center"/>
            </w:pPr>
            <w:r>
              <w:t>X</w:t>
            </w:r>
          </w:p>
        </w:tc>
        <w:tc>
          <w:tcPr>
            <w:tcW w:w="1474" w:type="dxa"/>
          </w:tcPr>
          <w:p w:rsidR="00E51904" w:rsidRDefault="00E51904">
            <w:pPr>
              <w:pStyle w:val="ConsPlusNormal"/>
              <w:jc w:val="center"/>
            </w:pPr>
            <w:r>
              <w:t>X</w:t>
            </w:r>
          </w:p>
        </w:tc>
        <w:tc>
          <w:tcPr>
            <w:tcW w:w="1077" w:type="dxa"/>
          </w:tcPr>
          <w:p w:rsidR="00E51904" w:rsidRDefault="00E51904">
            <w:pPr>
              <w:pStyle w:val="ConsPlusNormal"/>
              <w:jc w:val="center"/>
            </w:pPr>
            <w:r>
              <w:t>X</w:t>
            </w:r>
          </w:p>
        </w:tc>
      </w:tr>
      <w:tr w:rsidR="00E51904">
        <w:tc>
          <w:tcPr>
            <w:tcW w:w="4819" w:type="dxa"/>
          </w:tcPr>
          <w:p w:rsidR="00E51904" w:rsidRDefault="00E51904">
            <w:pPr>
              <w:pStyle w:val="ConsPlusNormal"/>
            </w:pPr>
            <w:r>
              <w:t>6. Паллиативная медицинская помощь в стационарных условиях</w:t>
            </w:r>
          </w:p>
        </w:tc>
        <w:tc>
          <w:tcPr>
            <w:tcW w:w="907" w:type="dxa"/>
          </w:tcPr>
          <w:p w:rsidR="00E51904" w:rsidRDefault="00E51904">
            <w:pPr>
              <w:pStyle w:val="ConsPlusNormal"/>
              <w:jc w:val="center"/>
            </w:pPr>
            <w:r>
              <w:t>63</w:t>
            </w:r>
          </w:p>
        </w:tc>
        <w:tc>
          <w:tcPr>
            <w:tcW w:w="2948" w:type="dxa"/>
          </w:tcPr>
          <w:p w:rsidR="00E51904" w:rsidRDefault="00E51904">
            <w:pPr>
              <w:pStyle w:val="ConsPlusNormal"/>
              <w:jc w:val="center"/>
            </w:pPr>
            <w:r>
              <w:t>X</w:t>
            </w:r>
          </w:p>
        </w:tc>
        <w:tc>
          <w:tcPr>
            <w:tcW w:w="2098" w:type="dxa"/>
          </w:tcPr>
          <w:p w:rsidR="00E51904" w:rsidRDefault="00E51904">
            <w:pPr>
              <w:pStyle w:val="ConsPlusNormal"/>
              <w:jc w:val="center"/>
            </w:pPr>
            <w:r>
              <w:t>X</w:t>
            </w:r>
          </w:p>
        </w:tc>
        <w:tc>
          <w:tcPr>
            <w:tcW w:w="1871" w:type="dxa"/>
          </w:tcPr>
          <w:p w:rsidR="00E51904" w:rsidRDefault="00E51904">
            <w:pPr>
              <w:pStyle w:val="ConsPlusNormal"/>
              <w:jc w:val="center"/>
            </w:pPr>
            <w:r>
              <w:t>X</w:t>
            </w:r>
          </w:p>
        </w:tc>
        <w:tc>
          <w:tcPr>
            <w:tcW w:w="1247" w:type="dxa"/>
          </w:tcPr>
          <w:p w:rsidR="00E51904" w:rsidRDefault="00E51904">
            <w:pPr>
              <w:pStyle w:val="ConsPlusNormal"/>
              <w:jc w:val="center"/>
            </w:pPr>
            <w:r>
              <w:t>X</w:t>
            </w:r>
          </w:p>
        </w:tc>
        <w:tc>
          <w:tcPr>
            <w:tcW w:w="1077" w:type="dxa"/>
          </w:tcPr>
          <w:p w:rsidR="00E51904" w:rsidRDefault="00E51904">
            <w:pPr>
              <w:pStyle w:val="ConsPlusNormal"/>
              <w:jc w:val="center"/>
            </w:pPr>
            <w:r>
              <w:t>X</w:t>
            </w:r>
          </w:p>
        </w:tc>
        <w:tc>
          <w:tcPr>
            <w:tcW w:w="1402" w:type="dxa"/>
          </w:tcPr>
          <w:p w:rsidR="00E51904" w:rsidRDefault="00E51904">
            <w:pPr>
              <w:pStyle w:val="ConsPlusNormal"/>
              <w:jc w:val="center"/>
            </w:pPr>
            <w:r>
              <w:t>X</w:t>
            </w:r>
          </w:p>
        </w:tc>
        <w:tc>
          <w:tcPr>
            <w:tcW w:w="1474" w:type="dxa"/>
          </w:tcPr>
          <w:p w:rsidR="00E51904" w:rsidRDefault="00E51904">
            <w:pPr>
              <w:pStyle w:val="ConsPlusNormal"/>
              <w:jc w:val="center"/>
            </w:pPr>
            <w:r>
              <w:t>X</w:t>
            </w:r>
          </w:p>
        </w:tc>
        <w:tc>
          <w:tcPr>
            <w:tcW w:w="1077" w:type="dxa"/>
          </w:tcPr>
          <w:p w:rsidR="00E51904" w:rsidRDefault="00E51904">
            <w:pPr>
              <w:pStyle w:val="ConsPlusNormal"/>
              <w:jc w:val="center"/>
            </w:pPr>
            <w:r>
              <w:t>X</w:t>
            </w:r>
          </w:p>
        </w:tc>
      </w:tr>
      <w:tr w:rsidR="00E51904">
        <w:tc>
          <w:tcPr>
            <w:tcW w:w="4819" w:type="dxa"/>
          </w:tcPr>
          <w:p w:rsidR="00E51904" w:rsidRDefault="00E51904">
            <w:pPr>
              <w:pStyle w:val="ConsPlusNormal"/>
            </w:pPr>
            <w:r>
              <w:t>6.1. первичная медицинская помощь, в том числе доврачебная и врачебная, всего, включая:</w:t>
            </w:r>
          </w:p>
        </w:tc>
        <w:tc>
          <w:tcPr>
            <w:tcW w:w="907" w:type="dxa"/>
          </w:tcPr>
          <w:p w:rsidR="00E51904" w:rsidRDefault="00E51904">
            <w:pPr>
              <w:pStyle w:val="ConsPlusNormal"/>
              <w:jc w:val="center"/>
            </w:pPr>
            <w:bookmarkStart w:id="112" w:name="P4592"/>
            <w:bookmarkEnd w:id="112"/>
            <w:r>
              <w:t>63.1</w:t>
            </w:r>
          </w:p>
        </w:tc>
        <w:tc>
          <w:tcPr>
            <w:tcW w:w="2948" w:type="dxa"/>
          </w:tcPr>
          <w:p w:rsidR="00E51904" w:rsidRDefault="00E51904">
            <w:pPr>
              <w:pStyle w:val="ConsPlusNormal"/>
              <w:jc w:val="center"/>
            </w:pPr>
            <w:r>
              <w:t>посещение</w:t>
            </w:r>
          </w:p>
        </w:tc>
        <w:tc>
          <w:tcPr>
            <w:tcW w:w="2098" w:type="dxa"/>
          </w:tcPr>
          <w:p w:rsidR="00E51904" w:rsidRDefault="00E51904">
            <w:pPr>
              <w:pStyle w:val="ConsPlusNormal"/>
              <w:jc w:val="center"/>
            </w:pPr>
            <w:r>
              <w:t>X</w:t>
            </w:r>
          </w:p>
        </w:tc>
        <w:tc>
          <w:tcPr>
            <w:tcW w:w="1871" w:type="dxa"/>
          </w:tcPr>
          <w:p w:rsidR="00E51904" w:rsidRDefault="00E51904">
            <w:pPr>
              <w:pStyle w:val="ConsPlusNormal"/>
              <w:jc w:val="center"/>
            </w:pPr>
            <w:r>
              <w:t>X</w:t>
            </w:r>
          </w:p>
        </w:tc>
        <w:tc>
          <w:tcPr>
            <w:tcW w:w="1247" w:type="dxa"/>
          </w:tcPr>
          <w:p w:rsidR="00E51904" w:rsidRDefault="00E51904">
            <w:pPr>
              <w:pStyle w:val="ConsPlusNormal"/>
              <w:jc w:val="center"/>
            </w:pPr>
            <w:r>
              <w:t>X</w:t>
            </w:r>
          </w:p>
        </w:tc>
        <w:tc>
          <w:tcPr>
            <w:tcW w:w="1077" w:type="dxa"/>
          </w:tcPr>
          <w:p w:rsidR="00E51904" w:rsidRDefault="00E51904">
            <w:pPr>
              <w:pStyle w:val="ConsPlusNormal"/>
              <w:jc w:val="center"/>
            </w:pPr>
            <w:r>
              <w:t>X</w:t>
            </w:r>
          </w:p>
        </w:tc>
        <w:tc>
          <w:tcPr>
            <w:tcW w:w="1402" w:type="dxa"/>
          </w:tcPr>
          <w:p w:rsidR="00E51904" w:rsidRDefault="00E51904">
            <w:pPr>
              <w:pStyle w:val="ConsPlusNormal"/>
              <w:jc w:val="center"/>
            </w:pPr>
            <w:r>
              <w:t>X</w:t>
            </w:r>
          </w:p>
        </w:tc>
        <w:tc>
          <w:tcPr>
            <w:tcW w:w="1474" w:type="dxa"/>
          </w:tcPr>
          <w:p w:rsidR="00E51904" w:rsidRDefault="00E51904">
            <w:pPr>
              <w:pStyle w:val="ConsPlusNormal"/>
              <w:jc w:val="center"/>
            </w:pPr>
            <w:r>
              <w:t>X</w:t>
            </w:r>
          </w:p>
        </w:tc>
        <w:tc>
          <w:tcPr>
            <w:tcW w:w="1077" w:type="dxa"/>
          </w:tcPr>
          <w:p w:rsidR="00E51904" w:rsidRDefault="00E51904">
            <w:pPr>
              <w:pStyle w:val="ConsPlusNormal"/>
              <w:jc w:val="center"/>
            </w:pPr>
            <w:r>
              <w:t>X</w:t>
            </w:r>
          </w:p>
        </w:tc>
      </w:tr>
      <w:tr w:rsidR="00E51904">
        <w:tc>
          <w:tcPr>
            <w:tcW w:w="4819" w:type="dxa"/>
          </w:tcPr>
          <w:p w:rsidR="00E51904" w:rsidRDefault="00E51904">
            <w:pPr>
              <w:pStyle w:val="ConsPlusNormal"/>
            </w:pPr>
            <w:r>
              <w:t>6.1.1. посещения по паллиативной медицинской помощи без учета посещений на дому патронажными бригадами</w:t>
            </w:r>
          </w:p>
        </w:tc>
        <w:tc>
          <w:tcPr>
            <w:tcW w:w="907" w:type="dxa"/>
          </w:tcPr>
          <w:p w:rsidR="00E51904" w:rsidRDefault="00E51904">
            <w:pPr>
              <w:pStyle w:val="ConsPlusNormal"/>
              <w:jc w:val="center"/>
            </w:pPr>
            <w:bookmarkStart w:id="113" w:name="P4602"/>
            <w:bookmarkEnd w:id="113"/>
            <w:r>
              <w:t>63.1.1</w:t>
            </w:r>
          </w:p>
        </w:tc>
        <w:tc>
          <w:tcPr>
            <w:tcW w:w="2948" w:type="dxa"/>
          </w:tcPr>
          <w:p w:rsidR="00E51904" w:rsidRDefault="00E51904">
            <w:pPr>
              <w:pStyle w:val="ConsPlusNormal"/>
              <w:jc w:val="center"/>
            </w:pPr>
            <w:r>
              <w:t>посещение</w:t>
            </w:r>
          </w:p>
        </w:tc>
        <w:tc>
          <w:tcPr>
            <w:tcW w:w="2098" w:type="dxa"/>
          </w:tcPr>
          <w:p w:rsidR="00E51904" w:rsidRDefault="00E51904">
            <w:pPr>
              <w:pStyle w:val="ConsPlusNormal"/>
              <w:jc w:val="center"/>
            </w:pPr>
            <w:r>
              <w:t>X</w:t>
            </w:r>
          </w:p>
        </w:tc>
        <w:tc>
          <w:tcPr>
            <w:tcW w:w="1871" w:type="dxa"/>
          </w:tcPr>
          <w:p w:rsidR="00E51904" w:rsidRDefault="00E51904">
            <w:pPr>
              <w:pStyle w:val="ConsPlusNormal"/>
              <w:jc w:val="center"/>
            </w:pPr>
            <w:r>
              <w:t>X</w:t>
            </w:r>
          </w:p>
        </w:tc>
        <w:tc>
          <w:tcPr>
            <w:tcW w:w="1247" w:type="dxa"/>
          </w:tcPr>
          <w:p w:rsidR="00E51904" w:rsidRDefault="00E51904">
            <w:pPr>
              <w:pStyle w:val="ConsPlusNormal"/>
              <w:jc w:val="center"/>
            </w:pPr>
            <w:r>
              <w:t>X</w:t>
            </w:r>
          </w:p>
        </w:tc>
        <w:tc>
          <w:tcPr>
            <w:tcW w:w="1077" w:type="dxa"/>
          </w:tcPr>
          <w:p w:rsidR="00E51904" w:rsidRDefault="00E51904">
            <w:pPr>
              <w:pStyle w:val="ConsPlusNormal"/>
              <w:jc w:val="center"/>
            </w:pPr>
            <w:r>
              <w:t>X</w:t>
            </w:r>
          </w:p>
        </w:tc>
        <w:tc>
          <w:tcPr>
            <w:tcW w:w="1402" w:type="dxa"/>
          </w:tcPr>
          <w:p w:rsidR="00E51904" w:rsidRDefault="00E51904">
            <w:pPr>
              <w:pStyle w:val="ConsPlusNormal"/>
              <w:jc w:val="center"/>
            </w:pPr>
            <w:r>
              <w:t>X</w:t>
            </w:r>
          </w:p>
        </w:tc>
        <w:tc>
          <w:tcPr>
            <w:tcW w:w="1474" w:type="dxa"/>
          </w:tcPr>
          <w:p w:rsidR="00E51904" w:rsidRDefault="00E51904">
            <w:pPr>
              <w:pStyle w:val="ConsPlusNormal"/>
              <w:jc w:val="center"/>
            </w:pPr>
            <w:r>
              <w:t>X</w:t>
            </w:r>
          </w:p>
        </w:tc>
        <w:tc>
          <w:tcPr>
            <w:tcW w:w="1077" w:type="dxa"/>
          </w:tcPr>
          <w:p w:rsidR="00E51904" w:rsidRDefault="00E51904">
            <w:pPr>
              <w:pStyle w:val="ConsPlusNormal"/>
              <w:jc w:val="center"/>
            </w:pPr>
            <w:r>
              <w:t>X</w:t>
            </w:r>
          </w:p>
        </w:tc>
      </w:tr>
      <w:tr w:rsidR="00E51904">
        <w:tc>
          <w:tcPr>
            <w:tcW w:w="4819" w:type="dxa"/>
          </w:tcPr>
          <w:p w:rsidR="00E51904" w:rsidRDefault="00E51904">
            <w:pPr>
              <w:pStyle w:val="ConsPlusNormal"/>
            </w:pPr>
            <w:r>
              <w:t>6.1.2. посещения на дому выездными патронажными бригадами</w:t>
            </w:r>
          </w:p>
        </w:tc>
        <w:tc>
          <w:tcPr>
            <w:tcW w:w="907" w:type="dxa"/>
          </w:tcPr>
          <w:p w:rsidR="00E51904" w:rsidRDefault="00E51904">
            <w:pPr>
              <w:pStyle w:val="ConsPlusNormal"/>
              <w:jc w:val="center"/>
            </w:pPr>
            <w:bookmarkStart w:id="114" w:name="P4612"/>
            <w:bookmarkEnd w:id="114"/>
            <w:r>
              <w:t>63.1.2</w:t>
            </w:r>
          </w:p>
        </w:tc>
        <w:tc>
          <w:tcPr>
            <w:tcW w:w="2948" w:type="dxa"/>
          </w:tcPr>
          <w:p w:rsidR="00E51904" w:rsidRDefault="00E51904">
            <w:pPr>
              <w:pStyle w:val="ConsPlusNormal"/>
              <w:jc w:val="center"/>
            </w:pPr>
            <w:r>
              <w:t>посещение</w:t>
            </w:r>
          </w:p>
        </w:tc>
        <w:tc>
          <w:tcPr>
            <w:tcW w:w="2098" w:type="dxa"/>
          </w:tcPr>
          <w:p w:rsidR="00E51904" w:rsidRDefault="00E51904">
            <w:pPr>
              <w:pStyle w:val="ConsPlusNormal"/>
              <w:jc w:val="center"/>
            </w:pPr>
            <w:r>
              <w:t>X</w:t>
            </w:r>
          </w:p>
        </w:tc>
        <w:tc>
          <w:tcPr>
            <w:tcW w:w="1871" w:type="dxa"/>
          </w:tcPr>
          <w:p w:rsidR="00E51904" w:rsidRDefault="00E51904">
            <w:pPr>
              <w:pStyle w:val="ConsPlusNormal"/>
              <w:jc w:val="center"/>
            </w:pPr>
            <w:r>
              <w:t>X</w:t>
            </w:r>
          </w:p>
        </w:tc>
        <w:tc>
          <w:tcPr>
            <w:tcW w:w="1247" w:type="dxa"/>
          </w:tcPr>
          <w:p w:rsidR="00E51904" w:rsidRDefault="00E51904">
            <w:pPr>
              <w:pStyle w:val="ConsPlusNormal"/>
              <w:jc w:val="center"/>
            </w:pPr>
            <w:r>
              <w:t>X</w:t>
            </w:r>
          </w:p>
        </w:tc>
        <w:tc>
          <w:tcPr>
            <w:tcW w:w="1077" w:type="dxa"/>
          </w:tcPr>
          <w:p w:rsidR="00E51904" w:rsidRDefault="00E51904">
            <w:pPr>
              <w:pStyle w:val="ConsPlusNormal"/>
              <w:jc w:val="center"/>
            </w:pPr>
            <w:r>
              <w:t>X</w:t>
            </w:r>
          </w:p>
        </w:tc>
        <w:tc>
          <w:tcPr>
            <w:tcW w:w="1402" w:type="dxa"/>
          </w:tcPr>
          <w:p w:rsidR="00E51904" w:rsidRDefault="00E51904">
            <w:pPr>
              <w:pStyle w:val="ConsPlusNormal"/>
              <w:jc w:val="center"/>
            </w:pPr>
            <w:r>
              <w:t>X</w:t>
            </w:r>
          </w:p>
        </w:tc>
        <w:tc>
          <w:tcPr>
            <w:tcW w:w="1474" w:type="dxa"/>
          </w:tcPr>
          <w:p w:rsidR="00E51904" w:rsidRDefault="00E51904">
            <w:pPr>
              <w:pStyle w:val="ConsPlusNormal"/>
              <w:jc w:val="center"/>
            </w:pPr>
            <w:r>
              <w:t>X</w:t>
            </w:r>
          </w:p>
        </w:tc>
        <w:tc>
          <w:tcPr>
            <w:tcW w:w="1077" w:type="dxa"/>
          </w:tcPr>
          <w:p w:rsidR="00E51904" w:rsidRDefault="00E51904">
            <w:pPr>
              <w:pStyle w:val="ConsPlusNormal"/>
              <w:jc w:val="center"/>
            </w:pPr>
            <w:r>
              <w:t>X</w:t>
            </w:r>
          </w:p>
        </w:tc>
      </w:tr>
      <w:tr w:rsidR="00E51904">
        <w:tc>
          <w:tcPr>
            <w:tcW w:w="4819" w:type="dxa"/>
          </w:tcPr>
          <w:p w:rsidR="00E51904" w:rsidRDefault="00E51904">
            <w:pPr>
              <w:pStyle w:val="ConsPlusNormal"/>
            </w:pPr>
            <w:r>
              <w:t>6.2. оказываемая в стационарных условиях (включая койки паллиативной медицинской помощи и койки сестринского ухода)</w:t>
            </w:r>
          </w:p>
        </w:tc>
        <w:tc>
          <w:tcPr>
            <w:tcW w:w="907" w:type="dxa"/>
          </w:tcPr>
          <w:p w:rsidR="00E51904" w:rsidRDefault="00E51904">
            <w:pPr>
              <w:pStyle w:val="ConsPlusNormal"/>
              <w:jc w:val="center"/>
            </w:pPr>
            <w:bookmarkStart w:id="115" w:name="P4622"/>
            <w:bookmarkEnd w:id="115"/>
            <w:r>
              <w:t>63.2</w:t>
            </w:r>
          </w:p>
        </w:tc>
        <w:tc>
          <w:tcPr>
            <w:tcW w:w="2948" w:type="dxa"/>
          </w:tcPr>
          <w:p w:rsidR="00E51904" w:rsidRDefault="00E51904">
            <w:pPr>
              <w:pStyle w:val="ConsPlusNormal"/>
              <w:jc w:val="center"/>
            </w:pPr>
            <w:r>
              <w:t>койко-день</w:t>
            </w:r>
          </w:p>
        </w:tc>
        <w:tc>
          <w:tcPr>
            <w:tcW w:w="2098" w:type="dxa"/>
          </w:tcPr>
          <w:p w:rsidR="00E51904" w:rsidRDefault="00E51904">
            <w:pPr>
              <w:pStyle w:val="ConsPlusNormal"/>
              <w:jc w:val="center"/>
            </w:pPr>
            <w:r>
              <w:t>X</w:t>
            </w:r>
          </w:p>
        </w:tc>
        <w:tc>
          <w:tcPr>
            <w:tcW w:w="1871" w:type="dxa"/>
          </w:tcPr>
          <w:p w:rsidR="00E51904" w:rsidRDefault="00E51904">
            <w:pPr>
              <w:pStyle w:val="ConsPlusNormal"/>
              <w:jc w:val="center"/>
            </w:pPr>
            <w:r>
              <w:t>X</w:t>
            </w:r>
          </w:p>
        </w:tc>
        <w:tc>
          <w:tcPr>
            <w:tcW w:w="1247" w:type="dxa"/>
          </w:tcPr>
          <w:p w:rsidR="00E51904" w:rsidRDefault="00E51904">
            <w:pPr>
              <w:pStyle w:val="ConsPlusNormal"/>
              <w:jc w:val="center"/>
            </w:pPr>
            <w:r>
              <w:t>X</w:t>
            </w:r>
          </w:p>
        </w:tc>
        <w:tc>
          <w:tcPr>
            <w:tcW w:w="1077" w:type="dxa"/>
          </w:tcPr>
          <w:p w:rsidR="00E51904" w:rsidRDefault="00E51904">
            <w:pPr>
              <w:pStyle w:val="ConsPlusNormal"/>
              <w:jc w:val="center"/>
            </w:pPr>
            <w:r>
              <w:t>X</w:t>
            </w:r>
          </w:p>
        </w:tc>
        <w:tc>
          <w:tcPr>
            <w:tcW w:w="1402" w:type="dxa"/>
          </w:tcPr>
          <w:p w:rsidR="00E51904" w:rsidRDefault="00E51904">
            <w:pPr>
              <w:pStyle w:val="ConsPlusNormal"/>
              <w:jc w:val="center"/>
            </w:pPr>
            <w:r>
              <w:t>X</w:t>
            </w:r>
          </w:p>
        </w:tc>
        <w:tc>
          <w:tcPr>
            <w:tcW w:w="1474" w:type="dxa"/>
          </w:tcPr>
          <w:p w:rsidR="00E51904" w:rsidRDefault="00E51904">
            <w:pPr>
              <w:pStyle w:val="ConsPlusNormal"/>
              <w:jc w:val="center"/>
            </w:pPr>
            <w:r>
              <w:t>X</w:t>
            </w:r>
          </w:p>
        </w:tc>
        <w:tc>
          <w:tcPr>
            <w:tcW w:w="1077" w:type="dxa"/>
          </w:tcPr>
          <w:p w:rsidR="00E51904" w:rsidRDefault="00E51904">
            <w:pPr>
              <w:pStyle w:val="ConsPlusNormal"/>
              <w:jc w:val="center"/>
            </w:pPr>
            <w:r>
              <w:t>X</w:t>
            </w:r>
          </w:p>
        </w:tc>
      </w:tr>
      <w:tr w:rsidR="00E51904">
        <w:tc>
          <w:tcPr>
            <w:tcW w:w="4819" w:type="dxa"/>
          </w:tcPr>
          <w:p w:rsidR="00E51904" w:rsidRDefault="00E51904">
            <w:pPr>
              <w:pStyle w:val="ConsPlusNormal"/>
            </w:pPr>
            <w:r>
              <w:t xml:space="preserve">6.3. оказываемая в условиях дневного </w:t>
            </w:r>
            <w:r>
              <w:lastRenderedPageBreak/>
              <w:t>стационара</w:t>
            </w:r>
          </w:p>
        </w:tc>
        <w:tc>
          <w:tcPr>
            <w:tcW w:w="907" w:type="dxa"/>
          </w:tcPr>
          <w:p w:rsidR="00E51904" w:rsidRDefault="00E51904">
            <w:pPr>
              <w:pStyle w:val="ConsPlusNormal"/>
              <w:jc w:val="center"/>
            </w:pPr>
            <w:bookmarkStart w:id="116" w:name="P4632"/>
            <w:bookmarkEnd w:id="116"/>
            <w:r>
              <w:lastRenderedPageBreak/>
              <w:t>63.3</w:t>
            </w:r>
          </w:p>
        </w:tc>
        <w:tc>
          <w:tcPr>
            <w:tcW w:w="2948" w:type="dxa"/>
          </w:tcPr>
          <w:p w:rsidR="00E51904" w:rsidRDefault="00E51904">
            <w:pPr>
              <w:pStyle w:val="ConsPlusNormal"/>
              <w:jc w:val="center"/>
            </w:pPr>
            <w:r>
              <w:t>случай лечения</w:t>
            </w:r>
          </w:p>
        </w:tc>
        <w:tc>
          <w:tcPr>
            <w:tcW w:w="2098" w:type="dxa"/>
          </w:tcPr>
          <w:p w:rsidR="00E51904" w:rsidRDefault="00E51904">
            <w:pPr>
              <w:pStyle w:val="ConsPlusNormal"/>
              <w:jc w:val="center"/>
            </w:pPr>
            <w:r>
              <w:t>X</w:t>
            </w:r>
          </w:p>
        </w:tc>
        <w:tc>
          <w:tcPr>
            <w:tcW w:w="1871" w:type="dxa"/>
          </w:tcPr>
          <w:p w:rsidR="00E51904" w:rsidRDefault="00E51904">
            <w:pPr>
              <w:pStyle w:val="ConsPlusNormal"/>
              <w:jc w:val="center"/>
            </w:pPr>
            <w:r>
              <w:t>X</w:t>
            </w:r>
          </w:p>
        </w:tc>
        <w:tc>
          <w:tcPr>
            <w:tcW w:w="1247" w:type="dxa"/>
          </w:tcPr>
          <w:p w:rsidR="00E51904" w:rsidRDefault="00E51904">
            <w:pPr>
              <w:pStyle w:val="ConsPlusNormal"/>
              <w:jc w:val="center"/>
            </w:pPr>
            <w:r>
              <w:t>X</w:t>
            </w:r>
          </w:p>
        </w:tc>
        <w:tc>
          <w:tcPr>
            <w:tcW w:w="1077" w:type="dxa"/>
          </w:tcPr>
          <w:p w:rsidR="00E51904" w:rsidRDefault="00E51904">
            <w:pPr>
              <w:pStyle w:val="ConsPlusNormal"/>
              <w:jc w:val="center"/>
            </w:pPr>
            <w:r>
              <w:t>X</w:t>
            </w:r>
          </w:p>
        </w:tc>
        <w:tc>
          <w:tcPr>
            <w:tcW w:w="1402" w:type="dxa"/>
          </w:tcPr>
          <w:p w:rsidR="00E51904" w:rsidRDefault="00E51904">
            <w:pPr>
              <w:pStyle w:val="ConsPlusNormal"/>
              <w:jc w:val="center"/>
            </w:pPr>
            <w:r>
              <w:t>X</w:t>
            </w:r>
          </w:p>
        </w:tc>
        <w:tc>
          <w:tcPr>
            <w:tcW w:w="1474" w:type="dxa"/>
          </w:tcPr>
          <w:p w:rsidR="00E51904" w:rsidRDefault="00E51904">
            <w:pPr>
              <w:pStyle w:val="ConsPlusNormal"/>
              <w:jc w:val="center"/>
            </w:pPr>
            <w:r>
              <w:t>X</w:t>
            </w:r>
          </w:p>
        </w:tc>
        <w:tc>
          <w:tcPr>
            <w:tcW w:w="1077" w:type="dxa"/>
          </w:tcPr>
          <w:p w:rsidR="00E51904" w:rsidRDefault="00E51904">
            <w:pPr>
              <w:pStyle w:val="ConsPlusNormal"/>
              <w:jc w:val="center"/>
            </w:pPr>
            <w:r>
              <w:t>X</w:t>
            </w:r>
          </w:p>
        </w:tc>
      </w:tr>
      <w:tr w:rsidR="00E51904">
        <w:tc>
          <w:tcPr>
            <w:tcW w:w="4819" w:type="dxa"/>
          </w:tcPr>
          <w:p w:rsidR="00E51904" w:rsidRDefault="00E51904">
            <w:pPr>
              <w:pStyle w:val="ConsPlusNormal"/>
            </w:pPr>
            <w:r>
              <w:lastRenderedPageBreak/>
              <w:t>7. Расходы на ведение дела СМО</w:t>
            </w:r>
          </w:p>
        </w:tc>
        <w:tc>
          <w:tcPr>
            <w:tcW w:w="907" w:type="dxa"/>
          </w:tcPr>
          <w:p w:rsidR="00E51904" w:rsidRDefault="00E51904">
            <w:pPr>
              <w:pStyle w:val="ConsPlusNormal"/>
              <w:jc w:val="center"/>
            </w:pPr>
            <w:bookmarkStart w:id="117" w:name="P4642"/>
            <w:bookmarkEnd w:id="117"/>
            <w:r>
              <w:t>64</w:t>
            </w:r>
          </w:p>
        </w:tc>
        <w:tc>
          <w:tcPr>
            <w:tcW w:w="2948" w:type="dxa"/>
          </w:tcPr>
          <w:p w:rsidR="00E51904" w:rsidRDefault="00E51904">
            <w:pPr>
              <w:pStyle w:val="ConsPlusNormal"/>
              <w:jc w:val="center"/>
            </w:pPr>
            <w:r>
              <w:t>-</w:t>
            </w:r>
          </w:p>
        </w:tc>
        <w:tc>
          <w:tcPr>
            <w:tcW w:w="2098" w:type="dxa"/>
          </w:tcPr>
          <w:p w:rsidR="00E51904" w:rsidRDefault="00E51904">
            <w:pPr>
              <w:pStyle w:val="ConsPlusNormal"/>
              <w:jc w:val="center"/>
            </w:pPr>
            <w:r>
              <w:t>X</w:t>
            </w:r>
          </w:p>
        </w:tc>
        <w:tc>
          <w:tcPr>
            <w:tcW w:w="1871" w:type="dxa"/>
          </w:tcPr>
          <w:p w:rsidR="00E51904" w:rsidRDefault="00E51904">
            <w:pPr>
              <w:pStyle w:val="ConsPlusNormal"/>
              <w:jc w:val="center"/>
            </w:pPr>
            <w:r>
              <w:t>X</w:t>
            </w:r>
          </w:p>
        </w:tc>
        <w:tc>
          <w:tcPr>
            <w:tcW w:w="1247" w:type="dxa"/>
          </w:tcPr>
          <w:p w:rsidR="00E51904" w:rsidRDefault="00E51904">
            <w:pPr>
              <w:pStyle w:val="ConsPlusNormal"/>
              <w:jc w:val="center"/>
            </w:pPr>
            <w:r>
              <w:t>X</w:t>
            </w:r>
          </w:p>
        </w:tc>
        <w:tc>
          <w:tcPr>
            <w:tcW w:w="1077" w:type="dxa"/>
          </w:tcPr>
          <w:p w:rsidR="00E51904" w:rsidRDefault="00E51904">
            <w:pPr>
              <w:pStyle w:val="ConsPlusNormal"/>
              <w:jc w:val="center"/>
            </w:pPr>
            <w:r>
              <w:t>X</w:t>
            </w:r>
          </w:p>
        </w:tc>
        <w:tc>
          <w:tcPr>
            <w:tcW w:w="1402" w:type="dxa"/>
          </w:tcPr>
          <w:p w:rsidR="00E51904" w:rsidRDefault="00E51904">
            <w:pPr>
              <w:pStyle w:val="ConsPlusNormal"/>
              <w:jc w:val="center"/>
            </w:pPr>
            <w:r>
              <w:t>X</w:t>
            </w:r>
          </w:p>
        </w:tc>
        <w:tc>
          <w:tcPr>
            <w:tcW w:w="1474" w:type="dxa"/>
          </w:tcPr>
          <w:p w:rsidR="00E51904" w:rsidRDefault="00E51904">
            <w:pPr>
              <w:pStyle w:val="ConsPlusNormal"/>
              <w:jc w:val="center"/>
            </w:pPr>
            <w:r>
              <w:t>X</w:t>
            </w:r>
          </w:p>
        </w:tc>
        <w:tc>
          <w:tcPr>
            <w:tcW w:w="1077" w:type="dxa"/>
          </w:tcPr>
          <w:p w:rsidR="00E51904" w:rsidRDefault="00E51904">
            <w:pPr>
              <w:pStyle w:val="ConsPlusNormal"/>
              <w:jc w:val="center"/>
            </w:pPr>
            <w:r>
              <w:t>X</w:t>
            </w:r>
          </w:p>
        </w:tc>
      </w:tr>
      <w:tr w:rsidR="00E51904">
        <w:tblPrEx>
          <w:tblBorders>
            <w:insideH w:val="nil"/>
          </w:tblBorders>
        </w:tblPrEx>
        <w:tc>
          <w:tcPr>
            <w:tcW w:w="18920" w:type="dxa"/>
            <w:gridSpan w:val="10"/>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77"/>
              <w:gridCol w:w="146"/>
              <w:gridCol w:w="18427"/>
              <w:gridCol w:w="146"/>
            </w:tblGrid>
            <w:tr w:rsidR="00E5190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1904" w:rsidRDefault="00E5190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1904" w:rsidRDefault="00E51904">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E51904" w:rsidRDefault="00E51904">
                  <w:pPr>
                    <w:pStyle w:val="ConsPlusNormal"/>
                    <w:jc w:val="both"/>
                  </w:pPr>
                  <w:r>
                    <w:rPr>
                      <w:color w:val="392C69"/>
                    </w:rPr>
                    <w:t>КонсультантПлюс: примечание.</w:t>
                  </w:r>
                </w:p>
                <w:p w:rsidR="00E51904" w:rsidRDefault="00E51904">
                  <w:pPr>
                    <w:pStyle w:val="ConsPlusNormal"/>
                    <w:jc w:val="both"/>
                  </w:pPr>
                  <w:r>
                    <w:rPr>
                      <w:color w:val="392C69"/>
                    </w:rPr>
                    <w:t>Текст дан в соответствии с официальным источником публикации.</w:t>
                  </w:r>
                </w:p>
              </w:tc>
              <w:tc>
                <w:tcPr>
                  <w:tcW w:w="113" w:type="dxa"/>
                  <w:tcBorders>
                    <w:top w:val="nil"/>
                    <w:left w:val="nil"/>
                    <w:bottom w:val="nil"/>
                    <w:right w:val="nil"/>
                  </w:tcBorders>
                  <w:shd w:val="clear" w:color="auto" w:fill="F4F3F8"/>
                  <w:tcMar>
                    <w:top w:w="0" w:type="dxa"/>
                    <w:left w:w="0" w:type="dxa"/>
                    <w:bottom w:w="0" w:type="dxa"/>
                    <w:right w:w="0" w:type="dxa"/>
                  </w:tcMar>
                </w:tcPr>
                <w:p w:rsidR="00E51904" w:rsidRDefault="00E51904">
                  <w:pPr>
                    <w:pStyle w:val="ConsPlusNormal"/>
                  </w:pPr>
                </w:p>
              </w:tc>
            </w:tr>
          </w:tbl>
          <w:p w:rsidR="00E51904" w:rsidRDefault="00E51904">
            <w:pPr>
              <w:pStyle w:val="ConsPlusNormal"/>
            </w:pPr>
          </w:p>
        </w:tc>
      </w:tr>
      <w:tr w:rsidR="00E51904">
        <w:tblPrEx>
          <w:tblBorders>
            <w:insideH w:val="nil"/>
          </w:tblBorders>
        </w:tblPrEx>
        <w:tc>
          <w:tcPr>
            <w:tcW w:w="4819" w:type="dxa"/>
            <w:tcBorders>
              <w:top w:val="nil"/>
            </w:tcBorders>
          </w:tcPr>
          <w:p w:rsidR="00E51904" w:rsidRDefault="00E51904">
            <w:pPr>
              <w:pStyle w:val="ConsPlusNormal"/>
            </w:pPr>
            <w:r>
              <w:t>8. Иные расходы (равно строке)</w:t>
            </w:r>
          </w:p>
        </w:tc>
        <w:tc>
          <w:tcPr>
            <w:tcW w:w="907" w:type="dxa"/>
            <w:tcBorders>
              <w:top w:val="nil"/>
            </w:tcBorders>
          </w:tcPr>
          <w:p w:rsidR="00E51904" w:rsidRDefault="00E51904">
            <w:pPr>
              <w:pStyle w:val="ConsPlusNormal"/>
              <w:jc w:val="center"/>
            </w:pPr>
            <w:bookmarkStart w:id="118" w:name="P4654"/>
            <w:bookmarkEnd w:id="118"/>
            <w:r>
              <w:t>65</w:t>
            </w:r>
          </w:p>
        </w:tc>
        <w:tc>
          <w:tcPr>
            <w:tcW w:w="2948" w:type="dxa"/>
            <w:tcBorders>
              <w:top w:val="nil"/>
            </w:tcBorders>
          </w:tcPr>
          <w:p w:rsidR="00E51904" w:rsidRDefault="00E51904">
            <w:pPr>
              <w:pStyle w:val="ConsPlusNormal"/>
              <w:jc w:val="center"/>
            </w:pPr>
            <w:r>
              <w:t>-</w:t>
            </w:r>
          </w:p>
        </w:tc>
        <w:tc>
          <w:tcPr>
            <w:tcW w:w="2098" w:type="dxa"/>
            <w:tcBorders>
              <w:top w:val="nil"/>
            </w:tcBorders>
          </w:tcPr>
          <w:p w:rsidR="00E51904" w:rsidRDefault="00E51904">
            <w:pPr>
              <w:pStyle w:val="ConsPlusNormal"/>
              <w:jc w:val="center"/>
            </w:pPr>
            <w:r>
              <w:t>X</w:t>
            </w:r>
          </w:p>
        </w:tc>
        <w:tc>
          <w:tcPr>
            <w:tcW w:w="1871" w:type="dxa"/>
            <w:tcBorders>
              <w:top w:val="nil"/>
            </w:tcBorders>
          </w:tcPr>
          <w:p w:rsidR="00E51904" w:rsidRDefault="00E51904">
            <w:pPr>
              <w:pStyle w:val="ConsPlusNormal"/>
              <w:jc w:val="center"/>
            </w:pPr>
            <w:r>
              <w:t>X</w:t>
            </w:r>
          </w:p>
        </w:tc>
        <w:tc>
          <w:tcPr>
            <w:tcW w:w="1247" w:type="dxa"/>
            <w:tcBorders>
              <w:top w:val="nil"/>
            </w:tcBorders>
          </w:tcPr>
          <w:p w:rsidR="00E51904" w:rsidRDefault="00E51904">
            <w:pPr>
              <w:pStyle w:val="ConsPlusNormal"/>
              <w:jc w:val="center"/>
            </w:pPr>
            <w:r>
              <w:t>X</w:t>
            </w:r>
          </w:p>
        </w:tc>
        <w:tc>
          <w:tcPr>
            <w:tcW w:w="1077" w:type="dxa"/>
            <w:tcBorders>
              <w:top w:val="nil"/>
            </w:tcBorders>
          </w:tcPr>
          <w:p w:rsidR="00E51904" w:rsidRDefault="00E51904">
            <w:pPr>
              <w:pStyle w:val="ConsPlusNormal"/>
              <w:jc w:val="center"/>
            </w:pPr>
            <w:r>
              <w:t>X</w:t>
            </w:r>
          </w:p>
        </w:tc>
        <w:tc>
          <w:tcPr>
            <w:tcW w:w="1402" w:type="dxa"/>
            <w:tcBorders>
              <w:top w:val="nil"/>
            </w:tcBorders>
          </w:tcPr>
          <w:p w:rsidR="00E51904" w:rsidRDefault="00E51904">
            <w:pPr>
              <w:pStyle w:val="ConsPlusNormal"/>
              <w:jc w:val="center"/>
            </w:pPr>
            <w:r>
              <w:t>X</w:t>
            </w:r>
          </w:p>
        </w:tc>
        <w:tc>
          <w:tcPr>
            <w:tcW w:w="1474" w:type="dxa"/>
            <w:tcBorders>
              <w:top w:val="nil"/>
            </w:tcBorders>
          </w:tcPr>
          <w:p w:rsidR="00E51904" w:rsidRDefault="00E51904">
            <w:pPr>
              <w:pStyle w:val="ConsPlusNormal"/>
              <w:jc w:val="center"/>
            </w:pPr>
            <w:r>
              <w:t>X</w:t>
            </w:r>
          </w:p>
        </w:tc>
        <w:tc>
          <w:tcPr>
            <w:tcW w:w="1077" w:type="dxa"/>
            <w:tcBorders>
              <w:top w:val="nil"/>
            </w:tcBorders>
          </w:tcPr>
          <w:p w:rsidR="00E51904" w:rsidRDefault="00E51904">
            <w:pPr>
              <w:pStyle w:val="ConsPlusNormal"/>
              <w:jc w:val="center"/>
            </w:pPr>
            <w:r>
              <w:t>X</w:t>
            </w:r>
          </w:p>
        </w:tc>
      </w:tr>
      <w:tr w:rsidR="00E51904">
        <w:tc>
          <w:tcPr>
            <w:tcW w:w="4819" w:type="dxa"/>
          </w:tcPr>
          <w:p w:rsidR="00E51904" w:rsidRDefault="00E51904">
            <w:pPr>
              <w:pStyle w:val="ConsPlusNormal"/>
            </w:pPr>
            <w:r>
              <w:t>3. Медицинская помощь по видам и заболеваниям, установленным базовой программой (дополнительное финансовое обеспечение):</w:t>
            </w:r>
          </w:p>
        </w:tc>
        <w:tc>
          <w:tcPr>
            <w:tcW w:w="907" w:type="dxa"/>
          </w:tcPr>
          <w:p w:rsidR="00E51904" w:rsidRDefault="00E51904">
            <w:pPr>
              <w:pStyle w:val="ConsPlusNormal"/>
              <w:jc w:val="center"/>
            </w:pPr>
            <w:r>
              <w:t>66</w:t>
            </w:r>
          </w:p>
        </w:tc>
        <w:tc>
          <w:tcPr>
            <w:tcW w:w="2948" w:type="dxa"/>
          </w:tcPr>
          <w:p w:rsidR="00E51904" w:rsidRDefault="00E51904">
            <w:pPr>
              <w:pStyle w:val="ConsPlusNormal"/>
            </w:pPr>
          </w:p>
        </w:tc>
        <w:tc>
          <w:tcPr>
            <w:tcW w:w="2098" w:type="dxa"/>
          </w:tcPr>
          <w:p w:rsidR="00E51904" w:rsidRDefault="00E51904">
            <w:pPr>
              <w:pStyle w:val="ConsPlusNormal"/>
              <w:jc w:val="center"/>
            </w:pPr>
            <w:r>
              <w:t>X</w:t>
            </w:r>
          </w:p>
        </w:tc>
        <w:tc>
          <w:tcPr>
            <w:tcW w:w="1871" w:type="dxa"/>
          </w:tcPr>
          <w:p w:rsidR="00E51904" w:rsidRDefault="00E51904">
            <w:pPr>
              <w:pStyle w:val="ConsPlusNormal"/>
              <w:jc w:val="center"/>
            </w:pPr>
            <w:r>
              <w:t>X</w:t>
            </w:r>
          </w:p>
        </w:tc>
        <w:tc>
          <w:tcPr>
            <w:tcW w:w="1247" w:type="dxa"/>
          </w:tcPr>
          <w:p w:rsidR="00E51904" w:rsidRDefault="00E51904">
            <w:pPr>
              <w:pStyle w:val="ConsPlusNormal"/>
              <w:jc w:val="center"/>
            </w:pPr>
            <w:r>
              <w:t>X</w:t>
            </w:r>
          </w:p>
        </w:tc>
        <w:tc>
          <w:tcPr>
            <w:tcW w:w="1077" w:type="dxa"/>
          </w:tcPr>
          <w:p w:rsidR="00E51904" w:rsidRDefault="00E51904">
            <w:pPr>
              <w:pStyle w:val="ConsPlusNormal"/>
              <w:jc w:val="center"/>
            </w:pPr>
            <w:r>
              <w:t>X</w:t>
            </w:r>
          </w:p>
        </w:tc>
        <w:tc>
          <w:tcPr>
            <w:tcW w:w="1402" w:type="dxa"/>
          </w:tcPr>
          <w:p w:rsidR="00E51904" w:rsidRDefault="00E51904">
            <w:pPr>
              <w:pStyle w:val="ConsPlusNormal"/>
              <w:jc w:val="center"/>
            </w:pPr>
            <w:r>
              <w:t>X</w:t>
            </w:r>
          </w:p>
        </w:tc>
        <w:tc>
          <w:tcPr>
            <w:tcW w:w="1474" w:type="dxa"/>
          </w:tcPr>
          <w:p w:rsidR="00E51904" w:rsidRDefault="00E51904">
            <w:pPr>
              <w:pStyle w:val="ConsPlusNormal"/>
              <w:jc w:val="center"/>
            </w:pPr>
            <w:r>
              <w:t>X</w:t>
            </w:r>
          </w:p>
        </w:tc>
        <w:tc>
          <w:tcPr>
            <w:tcW w:w="1077" w:type="dxa"/>
          </w:tcPr>
          <w:p w:rsidR="00E51904" w:rsidRDefault="00E51904">
            <w:pPr>
              <w:pStyle w:val="ConsPlusNormal"/>
              <w:jc w:val="center"/>
            </w:pPr>
            <w:r>
              <w:t>X</w:t>
            </w:r>
          </w:p>
        </w:tc>
      </w:tr>
      <w:tr w:rsidR="00E51904">
        <w:tc>
          <w:tcPr>
            <w:tcW w:w="4819" w:type="dxa"/>
          </w:tcPr>
          <w:p w:rsidR="00E51904" w:rsidRDefault="00E51904">
            <w:pPr>
              <w:pStyle w:val="ConsPlusNormal"/>
            </w:pPr>
            <w:r>
              <w:t>1. Скорая, в том числе скорая специализированная, медицинская помощь</w:t>
            </w:r>
          </w:p>
        </w:tc>
        <w:tc>
          <w:tcPr>
            <w:tcW w:w="907" w:type="dxa"/>
          </w:tcPr>
          <w:p w:rsidR="00E51904" w:rsidRDefault="00E51904">
            <w:pPr>
              <w:pStyle w:val="ConsPlusNormal"/>
              <w:jc w:val="center"/>
            </w:pPr>
            <w:bookmarkStart w:id="119" w:name="P4674"/>
            <w:bookmarkEnd w:id="119"/>
            <w:r>
              <w:t>67</w:t>
            </w:r>
          </w:p>
        </w:tc>
        <w:tc>
          <w:tcPr>
            <w:tcW w:w="2948" w:type="dxa"/>
          </w:tcPr>
          <w:p w:rsidR="00E51904" w:rsidRDefault="00E51904">
            <w:pPr>
              <w:pStyle w:val="ConsPlusNormal"/>
              <w:jc w:val="center"/>
            </w:pPr>
            <w:r>
              <w:t>вызов</w:t>
            </w:r>
          </w:p>
        </w:tc>
        <w:tc>
          <w:tcPr>
            <w:tcW w:w="2098" w:type="dxa"/>
          </w:tcPr>
          <w:p w:rsidR="00E51904" w:rsidRDefault="00E51904">
            <w:pPr>
              <w:pStyle w:val="ConsPlusNormal"/>
              <w:jc w:val="center"/>
            </w:pPr>
            <w:r>
              <w:t>X</w:t>
            </w:r>
          </w:p>
        </w:tc>
        <w:tc>
          <w:tcPr>
            <w:tcW w:w="1871" w:type="dxa"/>
          </w:tcPr>
          <w:p w:rsidR="00E51904" w:rsidRDefault="00E51904">
            <w:pPr>
              <w:pStyle w:val="ConsPlusNormal"/>
              <w:jc w:val="center"/>
            </w:pPr>
            <w:r>
              <w:t>X</w:t>
            </w:r>
          </w:p>
        </w:tc>
        <w:tc>
          <w:tcPr>
            <w:tcW w:w="1247" w:type="dxa"/>
          </w:tcPr>
          <w:p w:rsidR="00E51904" w:rsidRDefault="00E51904">
            <w:pPr>
              <w:pStyle w:val="ConsPlusNormal"/>
              <w:jc w:val="center"/>
            </w:pPr>
            <w:r>
              <w:t>X</w:t>
            </w:r>
          </w:p>
        </w:tc>
        <w:tc>
          <w:tcPr>
            <w:tcW w:w="1077" w:type="dxa"/>
          </w:tcPr>
          <w:p w:rsidR="00E51904" w:rsidRDefault="00E51904">
            <w:pPr>
              <w:pStyle w:val="ConsPlusNormal"/>
              <w:jc w:val="center"/>
            </w:pPr>
            <w:r>
              <w:t>X</w:t>
            </w:r>
          </w:p>
        </w:tc>
        <w:tc>
          <w:tcPr>
            <w:tcW w:w="1402" w:type="dxa"/>
          </w:tcPr>
          <w:p w:rsidR="00E51904" w:rsidRDefault="00E51904">
            <w:pPr>
              <w:pStyle w:val="ConsPlusNormal"/>
              <w:jc w:val="center"/>
            </w:pPr>
            <w:r>
              <w:t>X</w:t>
            </w:r>
          </w:p>
        </w:tc>
        <w:tc>
          <w:tcPr>
            <w:tcW w:w="1474" w:type="dxa"/>
          </w:tcPr>
          <w:p w:rsidR="00E51904" w:rsidRDefault="00E51904">
            <w:pPr>
              <w:pStyle w:val="ConsPlusNormal"/>
              <w:jc w:val="center"/>
            </w:pPr>
            <w:r>
              <w:t>X</w:t>
            </w:r>
          </w:p>
        </w:tc>
        <w:tc>
          <w:tcPr>
            <w:tcW w:w="1077" w:type="dxa"/>
          </w:tcPr>
          <w:p w:rsidR="00E51904" w:rsidRDefault="00E51904">
            <w:pPr>
              <w:pStyle w:val="ConsPlusNormal"/>
              <w:jc w:val="center"/>
            </w:pPr>
            <w:r>
              <w:t>X</w:t>
            </w:r>
          </w:p>
        </w:tc>
      </w:tr>
      <w:tr w:rsidR="00E51904">
        <w:tc>
          <w:tcPr>
            <w:tcW w:w="4819" w:type="dxa"/>
          </w:tcPr>
          <w:p w:rsidR="00E51904" w:rsidRDefault="00E51904">
            <w:pPr>
              <w:pStyle w:val="ConsPlusNormal"/>
            </w:pPr>
            <w:r>
              <w:t>2. Первичная медико-санитарная помощь, за исключением медицинской реабилитации</w:t>
            </w:r>
          </w:p>
        </w:tc>
        <w:tc>
          <w:tcPr>
            <w:tcW w:w="907" w:type="dxa"/>
          </w:tcPr>
          <w:p w:rsidR="00E51904" w:rsidRDefault="00E51904">
            <w:pPr>
              <w:pStyle w:val="ConsPlusNormal"/>
              <w:jc w:val="center"/>
            </w:pPr>
            <w:r>
              <w:t>68</w:t>
            </w:r>
          </w:p>
        </w:tc>
        <w:tc>
          <w:tcPr>
            <w:tcW w:w="2948" w:type="dxa"/>
          </w:tcPr>
          <w:p w:rsidR="00E51904" w:rsidRDefault="00E51904">
            <w:pPr>
              <w:pStyle w:val="ConsPlusNormal"/>
              <w:jc w:val="center"/>
            </w:pPr>
            <w:r>
              <w:t>X</w:t>
            </w:r>
          </w:p>
        </w:tc>
        <w:tc>
          <w:tcPr>
            <w:tcW w:w="2098" w:type="dxa"/>
          </w:tcPr>
          <w:p w:rsidR="00E51904" w:rsidRDefault="00E51904">
            <w:pPr>
              <w:pStyle w:val="ConsPlusNormal"/>
              <w:jc w:val="center"/>
            </w:pPr>
            <w:r>
              <w:t>X</w:t>
            </w:r>
          </w:p>
        </w:tc>
        <w:tc>
          <w:tcPr>
            <w:tcW w:w="1871" w:type="dxa"/>
          </w:tcPr>
          <w:p w:rsidR="00E51904" w:rsidRDefault="00E51904">
            <w:pPr>
              <w:pStyle w:val="ConsPlusNormal"/>
              <w:jc w:val="center"/>
            </w:pPr>
            <w:r>
              <w:t>X</w:t>
            </w:r>
          </w:p>
        </w:tc>
        <w:tc>
          <w:tcPr>
            <w:tcW w:w="1247" w:type="dxa"/>
          </w:tcPr>
          <w:p w:rsidR="00E51904" w:rsidRDefault="00E51904">
            <w:pPr>
              <w:pStyle w:val="ConsPlusNormal"/>
              <w:jc w:val="center"/>
            </w:pPr>
            <w:r>
              <w:t>X</w:t>
            </w:r>
          </w:p>
        </w:tc>
        <w:tc>
          <w:tcPr>
            <w:tcW w:w="1077" w:type="dxa"/>
          </w:tcPr>
          <w:p w:rsidR="00E51904" w:rsidRDefault="00E51904">
            <w:pPr>
              <w:pStyle w:val="ConsPlusNormal"/>
              <w:jc w:val="center"/>
            </w:pPr>
            <w:r>
              <w:t>X</w:t>
            </w:r>
          </w:p>
        </w:tc>
        <w:tc>
          <w:tcPr>
            <w:tcW w:w="1402" w:type="dxa"/>
          </w:tcPr>
          <w:p w:rsidR="00E51904" w:rsidRDefault="00E51904">
            <w:pPr>
              <w:pStyle w:val="ConsPlusNormal"/>
              <w:jc w:val="center"/>
            </w:pPr>
            <w:r>
              <w:t>X</w:t>
            </w:r>
          </w:p>
        </w:tc>
        <w:tc>
          <w:tcPr>
            <w:tcW w:w="1474" w:type="dxa"/>
          </w:tcPr>
          <w:p w:rsidR="00E51904" w:rsidRDefault="00E51904">
            <w:pPr>
              <w:pStyle w:val="ConsPlusNormal"/>
              <w:jc w:val="center"/>
            </w:pPr>
            <w:r>
              <w:t>X</w:t>
            </w:r>
          </w:p>
        </w:tc>
        <w:tc>
          <w:tcPr>
            <w:tcW w:w="1077" w:type="dxa"/>
          </w:tcPr>
          <w:p w:rsidR="00E51904" w:rsidRDefault="00E51904">
            <w:pPr>
              <w:pStyle w:val="ConsPlusNormal"/>
              <w:jc w:val="center"/>
            </w:pPr>
            <w:r>
              <w:t>X</w:t>
            </w:r>
          </w:p>
        </w:tc>
      </w:tr>
      <w:tr w:rsidR="00E51904">
        <w:tc>
          <w:tcPr>
            <w:tcW w:w="4819" w:type="dxa"/>
          </w:tcPr>
          <w:p w:rsidR="00E51904" w:rsidRDefault="00E51904">
            <w:pPr>
              <w:pStyle w:val="ConsPlusNormal"/>
            </w:pPr>
            <w:r>
              <w:t>2.1. В амбулаторных условиях:</w:t>
            </w:r>
          </w:p>
        </w:tc>
        <w:tc>
          <w:tcPr>
            <w:tcW w:w="907" w:type="dxa"/>
          </w:tcPr>
          <w:p w:rsidR="00E51904" w:rsidRDefault="00E51904">
            <w:pPr>
              <w:pStyle w:val="ConsPlusNormal"/>
              <w:jc w:val="center"/>
            </w:pPr>
            <w:r>
              <w:t>69</w:t>
            </w:r>
          </w:p>
        </w:tc>
        <w:tc>
          <w:tcPr>
            <w:tcW w:w="2948" w:type="dxa"/>
          </w:tcPr>
          <w:p w:rsidR="00E51904" w:rsidRDefault="00E51904">
            <w:pPr>
              <w:pStyle w:val="ConsPlusNormal"/>
              <w:jc w:val="center"/>
            </w:pPr>
            <w:r>
              <w:t>X</w:t>
            </w:r>
          </w:p>
        </w:tc>
        <w:tc>
          <w:tcPr>
            <w:tcW w:w="2098" w:type="dxa"/>
          </w:tcPr>
          <w:p w:rsidR="00E51904" w:rsidRDefault="00E51904">
            <w:pPr>
              <w:pStyle w:val="ConsPlusNormal"/>
              <w:jc w:val="center"/>
            </w:pPr>
            <w:r>
              <w:t>X</w:t>
            </w:r>
          </w:p>
        </w:tc>
        <w:tc>
          <w:tcPr>
            <w:tcW w:w="1871" w:type="dxa"/>
          </w:tcPr>
          <w:p w:rsidR="00E51904" w:rsidRDefault="00E51904">
            <w:pPr>
              <w:pStyle w:val="ConsPlusNormal"/>
              <w:jc w:val="center"/>
            </w:pPr>
            <w:r>
              <w:t>X</w:t>
            </w:r>
          </w:p>
        </w:tc>
        <w:tc>
          <w:tcPr>
            <w:tcW w:w="1247" w:type="dxa"/>
          </w:tcPr>
          <w:p w:rsidR="00E51904" w:rsidRDefault="00E51904">
            <w:pPr>
              <w:pStyle w:val="ConsPlusNormal"/>
              <w:jc w:val="center"/>
            </w:pPr>
            <w:r>
              <w:t>X</w:t>
            </w:r>
          </w:p>
        </w:tc>
        <w:tc>
          <w:tcPr>
            <w:tcW w:w="1077" w:type="dxa"/>
          </w:tcPr>
          <w:p w:rsidR="00E51904" w:rsidRDefault="00E51904">
            <w:pPr>
              <w:pStyle w:val="ConsPlusNormal"/>
              <w:jc w:val="center"/>
            </w:pPr>
            <w:r>
              <w:t>X</w:t>
            </w:r>
          </w:p>
        </w:tc>
        <w:tc>
          <w:tcPr>
            <w:tcW w:w="1402" w:type="dxa"/>
          </w:tcPr>
          <w:p w:rsidR="00E51904" w:rsidRDefault="00E51904">
            <w:pPr>
              <w:pStyle w:val="ConsPlusNormal"/>
              <w:jc w:val="center"/>
            </w:pPr>
            <w:r>
              <w:t>X</w:t>
            </w:r>
          </w:p>
        </w:tc>
        <w:tc>
          <w:tcPr>
            <w:tcW w:w="1474" w:type="dxa"/>
          </w:tcPr>
          <w:p w:rsidR="00E51904" w:rsidRDefault="00E51904">
            <w:pPr>
              <w:pStyle w:val="ConsPlusNormal"/>
              <w:jc w:val="center"/>
            </w:pPr>
            <w:r>
              <w:t>X</w:t>
            </w:r>
          </w:p>
        </w:tc>
        <w:tc>
          <w:tcPr>
            <w:tcW w:w="1077" w:type="dxa"/>
          </w:tcPr>
          <w:p w:rsidR="00E51904" w:rsidRDefault="00E51904">
            <w:pPr>
              <w:pStyle w:val="ConsPlusNormal"/>
              <w:jc w:val="center"/>
            </w:pPr>
            <w:r>
              <w:t>X</w:t>
            </w:r>
          </w:p>
        </w:tc>
      </w:tr>
      <w:tr w:rsidR="00E51904">
        <w:tc>
          <w:tcPr>
            <w:tcW w:w="4819" w:type="dxa"/>
          </w:tcPr>
          <w:p w:rsidR="00E51904" w:rsidRDefault="00E51904">
            <w:pPr>
              <w:pStyle w:val="ConsPlusNormal"/>
            </w:pPr>
            <w:r>
              <w:t>2.1.1. посещения с профилактическими и иными целями, из них:</w:t>
            </w:r>
          </w:p>
        </w:tc>
        <w:tc>
          <w:tcPr>
            <w:tcW w:w="907" w:type="dxa"/>
          </w:tcPr>
          <w:p w:rsidR="00E51904" w:rsidRDefault="00E51904">
            <w:pPr>
              <w:pStyle w:val="ConsPlusNormal"/>
              <w:jc w:val="center"/>
            </w:pPr>
            <w:bookmarkStart w:id="120" w:name="P4704"/>
            <w:bookmarkEnd w:id="120"/>
            <w:r>
              <w:t>69.1</w:t>
            </w:r>
          </w:p>
        </w:tc>
        <w:tc>
          <w:tcPr>
            <w:tcW w:w="2948" w:type="dxa"/>
          </w:tcPr>
          <w:p w:rsidR="00E51904" w:rsidRDefault="00E51904">
            <w:pPr>
              <w:pStyle w:val="ConsPlusNormal"/>
            </w:pPr>
            <w:r>
              <w:t>посещение/комплексное посещение</w:t>
            </w:r>
          </w:p>
        </w:tc>
        <w:tc>
          <w:tcPr>
            <w:tcW w:w="2098" w:type="dxa"/>
          </w:tcPr>
          <w:p w:rsidR="00E51904" w:rsidRDefault="00E51904">
            <w:pPr>
              <w:pStyle w:val="ConsPlusNormal"/>
              <w:jc w:val="center"/>
            </w:pPr>
            <w:r>
              <w:t>X</w:t>
            </w:r>
          </w:p>
        </w:tc>
        <w:tc>
          <w:tcPr>
            <w:tcW w:w="1871" w:type="dxa"/>
          </w:tcPr>
          <w:p w:rsidR="00E51904" w:rsidRDefault="00E51904">
            <w:pPr>
              <w:pStyle w:val="ConsPlusNormal"/>
              <w:jc w:val="center"/>
            </w:pPr>
            <w:r>
              <w:t>X</w:t>
            </w:r>
          </w:p>
        </w:tc>
        <w:tc>
          <w:tcPr>
            <w:tcW w:w="1247" w:type="dxa"/>
          </w:tcPr>
          <w:p w:rsidR="00E51904" w:rsidRDefault="00E51904">
            <w:pPr>
              <w:pStyle w:val="ConsPlusNormal"/>
              <w:jc w:val="center"/>
            </w:pPr>
            <w:r>
              <w:t>X</w:t>
            </w:r>
          </w:p>
        </w:tc>
        <w:tc>
          <w:tcPr>
            <w:tcW w:w="1077" w:type="dxa"/>
          </w:tcPr>
          <w:p w:rsidR="00E51904" w:rsidRDefault="00E51904">
            <w:pPr>
              <w:pStyle w:val="ConsPlusNormal"/>
              <w:jc w:val="center"/>
            </w:pPr>
            <w:r>
              <w:t>X</w:t>
            </w:r>
          </w:p>
        </w:tc>
        <w:tc>
          <w:tcPr>
            <w:tcW w:w="1402" w:type="dxa"/>
          </w:tcPr>
          <w:p w:rsidR="00E51904" w:rsidRDefault="00E51904">
            <w:pPr>
              <w:pStyle w:val="ConsPlusNormal"/>
              <w:jc w:val="center"/>
            </w:pPr>
            <w:r>
              <w:t>X</w:t>
            </w:r>
          </w:p>
        </w:tc>
        <w:tc>
          <w:tcPr>
            <w:tcW w:w="1474" w:type="dxa"/>
          </w:tcPr>
          <w:p w:rsidR="00E51904" w:rsidRDefault="00E51904">
            <w:pPr>
              <w:pStyle w:val="ConsPlusNormal"/>
              <w:jc w:val="center"/>
            </w:pPr>
            <w:r>
              <w:t>X</w:t>
            </w:r>
          </w:p>
        </w:tc>
        <w:tc>
          <w:tcPr>
            <w:tcW w:w="1077" w:type="dxa"/>
          </w:tcPr>
          <w:p w:rsidR="00E51904" w:rsidRDefault="00E51904">
            <w:pPr>
              <w:pStyle w:val="ConsPlusNormal"/>
              <w:jc w:val="center"/>
            </w:pPr>
            <w:r>
              <w:t>X</w:t>
            </w:r>
          </w:p>
        </w:tc>
      </w:tr>
      <w:tr w:rsidR="00E51904">
        <w:tc>
          <w:tcPr>
            <w:tcW w:w="4819" w:type="dxa"/>
          </w:tcPr>
          <w:p w:rsidR="00E51904" w:rsidRDefault="00E51904">
            <w:pPr>
              <w:pStyle w:val="ConsPlusNormal"/>
            </w:pPr>
            <w:r>
              <w:t>для проведения профилактических медицинских осмотров</w:t>
            </w:r>
          </w:p>
        </w:tc>
        <w:tc>
          <w:tcPr>
            <w:tcW w:w="907" w:type="dxa"/>
          </w:tcPr>
          <w:p w:rsidR="00E51904" w:rsidRDefault="00E51904">
            <w:pPr>
              <w:pStyle w:val="ConsPlusNormal"/>
              <w:jc w:val="center"/>
            </w:pPr>
            <w:bookmarkStart w:id="121" w:name="P4714"/>
            <w:bookmarkEnd w:id="121"/>
            <w:r>
              <w:t>69.1.1</w:t>
            </w:r>
          </w:p>
        </w:tc>
        <w:tc>
          <w:tcPr>
            <w:tcW w:w="2948" w:type="dxa"/>
          </w:tcPr>
          <w:p w:rsidR="00E51904" w:rsidRDefault="00E51904">
            <w:pPr>
              <w:pStyle w:val="ConsPlusNormal"/>
              <w:jc w:val="center"/>
            </w:pPr>
            <w:r>
              <w:t>комплексное посещение</w:t>
            </w:r>
          </w:p>
        </w:tc>
        <w:tc>
          <w:tcPr>
            <w:tcW w:w="2098" w:type="dxa"/>
          </w:tcPr>
          <w:p w:rsidR="00E51904" w:rsidRDefault="00E51904">
            <w:pPr>
              <w:pStyle w:val="ConsPlusNormal"/>
              <w:jc w:val="center"/>
            </w:pPr>
            <w:r>
              <w:t>X</w:t>
            </w:r>
          </w:p>
        </w:tc>
        <w:tc>
          <w:tcPr>
            <w:tcW w:w="1871" w:type="dxa"/>
          </w:tcPr>
          <w:p w:rsidR="00E51904" w:rsidRDefault="00E51904">
            <w:pPr>
              <w:pStyle w:val="ConsPlusNormal"/>
              <w:jc w:val="center"/>
            </w:pPr>
            <w:r>
              <w:t>X</w:t>
            </w:r>
          </w:p>
        </w:tc>
        <w:tc>
          <w:tcPr>
            <w:tcW w:w="1247" w:type="dxa"/>
          </w:tcPr>
          <w:p w:rsidR="00E51904" w:rsidRDefault="00E51904">
            <w:pPr>
              <w:pStyle w:val="ConsPlusNormal"/>
              <w:jc w:val="center"/>
            </w:pPr>
            <w:r>
              <w:t>X</w:t>
            </w:r>
          </w:p>
        </w:tc>
        <w:tc>
          <w:tcPr>
            <w:tcW w:w="1077" w:type="dxa"/>
          </w:tcPr>
          <w:p w:rsidR="00E51904" w:rsidRDefault="00E51904">
            <w:pPr>
              <w:pStyle w:val="ConsPlusNormal"/>
              <w:jc w:val="center"/>
            </w:pPr>
            <w:r>
              <w:t>X</w:t>
            </w:r>
          </w:p>
        </w:tc>
        <w:tc>
          <w:tcPr>
            <w:tcW w:w="1402" w:type="dxa"/>
          </w:tcPr>
          <w:p w:rsidR="00E51904" w:rsidRDefault="00E51904">
            <w:pPr>
              <w:pStyle w:val="ConsPlusNormal"/>
              <w:jc w:val="center"/>
            </w:pPr>
            <w:r>
              <w:t>X</w:t>
            </w:r>
          </w:p>
        </w:tc>
        <w:tc>
          <w:tcPr>
            <w:tcW w:w="1474" w:type="dxa"/>
          </w:tcPr>
          <w:p w:rsidR="00E51904" w:rsidRDefault="00E51904">
            <w:pPr>
              <w:pStyle w:val="ConsPlusNormal"/>
              <w:jc w:val="center"/>
            </w:pPr>
            <w:r>
              <w:t>X</w:t>
            </w:r>
          </w:p>
        </w:tc>
        <w:tc>
          <w:tcPr>
            <w:tcW w:w="1077" w:type="dxa"/>
          </w:tcPr>
          <w:p w:rsidR="00E51904" w:rsidRDefault="00E51904">
            <w:pPr>
              <w:pStyle w:val="ConsPlusNormal"/>
              <w:jc w:val="center"/>
            </w:pPr>
            <w:r>
              <w:t>X</w:t>
            </w:r>
          </w:p>
        </w:tc>
      </w:tr>
      <w:tr w:rsidR="00E51904">
        <w:tc>
          <w:tcPr>
            <w:tcW w:w="4819" w:type="dxa"/>
          </w:tcPr>
          <w:p w:rsidR="00E51904" w:rsidRDefault="00E51904">
            <w:pPr>
              <w:pStyle w:val="ConsPlusNormal"/>
            </w:pPr>
            <w:r>
              <w:t>для проведения диспансеризации, всего, в том числе:</w:t>
            </w:r>
          </w:p>
        </w:tc>
        <w:tc>
          <w:tcPr>
            <w:tcW w:w="907" w:type="dxa"/>
          </w:tcPr>
          <w:p w:rsidR="00E51904" w:rsidRDefault="00E51904">
            <w:pPr>
              <w:pStyle w:val="ConsPlusNormal"/>
              <w:jc w:val="center"/>
            </w:pPr>
            <w:bookmarkStart w:id="122" w:name="P4724"/>
            <w:bookmarkEnd w:id="122"/>
            <w:r>
              <w:t>69.1.2</w:t>
            </w:r>
          </w:p>
        </w:tc>
        <w:tc>
          <w:tcPr>
            <w:tcW w:w="2948" w:type="dxa"/>
          </w:tcPr>
          <w:p w:rsidR="00E51904" w:rsidRDefault="00E51904">
            <w:pPr>
              <w:pStyle w:val="ConsPlusNormal"/>
              <w:jc w:val="center"/>
            </w:pPr>
            <w:r>
              <w:t>комплексное посещение</w:t>
            </w:r>
          </w:p>
        </w:tc>
        <w:tc>
          <w:tcPr>
            <w:tcW w:w="2098" w:type="dxa"/>
          </w:tcPr>
          <w:p w:rsidR="00E51904" w:rsidRDefault="00E51904">
            <w:pPr>
              <w:pStyle w:val="ConsPlusNormal"/>
              <w:jc w:val="center"/>
            </w:pPr>
            <w:r>
              <w:t>X</w:t>
            </w:r>
          </w:p>
        </w:tc>
        <w:tc>
          <w:tcPr>
            <w:tcW w:w="1871" w:type="dxa"/>
          </w:tcPr>
          <w:p w:rsidR="00E51904" w:rsidRDefault="00E51904">
            <w:pPr>
              <w:pStyle w:val="ConsPlusNormal"/>
              <w:jc w:val="center"/>
            </w:pPr>
            <w:r>
              <w:t>X</w:t>
            </w:r>
          </w:p>
        </w:tc>
        <w:tc>
          <w:tcPr>
            <w:tcW w:w="1247" w:type="dxa"/>
          </w:tcPr>
          <w:p w:rsidR="00E51904" w:rsidRDefault="00E51904">
            <w:pPr>
              <w:pStyle w:val="ConsPlusNormal"/>
              <w:jc w:val="center"/>
            </w:pPr>
            <w:r>
              <w:t>X</w:t>
            </w:r>
          </w:p>
        </w:tc>
        <w:tc>
          <w:tcPr>
            <w:tcW w:w="1077" w:type="dxa"/>
          </w:tcPr>
          <w:p w:rsidR="00E51904" w:rsidRDefault="00E51904">
            <w:pPr>
              <w:pStyle w:val="ConsPlusNormal"/>
              <w:jc w:val="center"/>
            </w:pPr>
            <w:r>
              <w:t>X</w:t>
            </w:r>
          </w:p>
        </w:tc>
        <w:tc>
          <w:tcPr>
            <w:tcW w:w="1402" w:type="dxa"/>
          </w:tcPr>
          <w:p w:rsidR="00E51904" w:rsidRDefault="00E51904">
            <w:pPr>
              <w:pStyle w:val="ConsPlusNormal"/>
              <w:jc w:val="center"/>
            </w:pPr>
            <w:r>
              <w:t>X</w:t>
            </w:r>
          </w:p>
        </w:tc>
        <w:tc>
          <w:tcPr>
            <w:tcW w:w="1474" w:type="dxa"/>
          </w:tcPr>
          <w:p w:rsidR="00E51904" w:rsidRDefault="00E51904">
            <w:pPr>
              <w:pStyle w:val="ConsPlusNormal"/>
              <w:jc w:val="center"/>
            </w:pPr>
            <w:r>
              <w:t>X</w:t>
            </w:r>
          </w:p>
        </w:tc>
        <w:tc>
          <w:tcPr>
            <w:tcW w:w="1077" w:type="dxa"/>
          </w:tcPr>
          <w:p w:rsidR="00E51904" w:rsidRDefault="00E51904">
            <w:pPr>
              <w:pStyle w:val="ConsPlusNormal"/>
              <w:jc w:val="center"/>
            </w:pPr>
            <w:r>
              <w:t>X</w:t>
            </w:r>
          </w:p>
        </w:tc>
      </w:tr>
      <w:tr w:rsidR="00E51904">
        <w:tc>
          <w:tcPr>
            <w:tcW w:w="4819" w:type="dxa"/>
          </w:tcPr>
          <w:p w:rsidR="00E51904" w:rsidRDefault="00E51904">
            <w:pPr>
              <w:pStyle w:val="ConsPlusNormal"/>
            </w:pPr>
            <w:r>
              <w:t>для проведения углубленной диспансеризации</w:t>
            </w:r>
          </w:p>
        </w:tc>
        <w:tc>
          <w:tcPr>
            <w:tcW w:w="907" w:type="dxa"/>
          </w:tcPr>
          <w:p w:rsidR="00E51904" w:rsidRDefault="00E51904">
            <w:pPr>
              <w:pStyle w:val="ConsPlusNormal"/>
              <w:jc w:val="center"/>
            </w:pPr>
            <w:bookmarkStart w:id="123" w:name="P4734"/>
            <w:bookmarkEnd w:id="123"/>
            <w:r>
              <w:t>69.1.2.1</w:t>
            </w:r>
          </w:p>
        </w:tc>
        <w:tc>
          <w:tcPr>
            <w:tcW w:w="2948" w:type="dxa"/>
          </w:tcPr>
          <w:p w:rsidR="00E51904" w:rsidRDefault="00E51904">
            <w:pPr>
              <w:pStyle w:val="ConsPlusNormal"/>
              <w:jc w:val="center"/>
            </w:pPr>
            <w:r>
              <w:t>комплексное посещение</w:t>
            </w:r>
          </w:p>
        </w:tc>
        <w:tc>
          <w:tcPr>
            <w:tcW w:w="2098" w:type="dxa"/>
          </w:tcPr>
          <w:p w:rsidR="00E51904" w:rsidRDefault="00E51904">
            <w:pPr>
              <w:pStyle w:val="ConsPlusNormal"/>
              <w:jc w:val="center"/>
            </w:pPr>
            <w:r>
              <w:t>X</w:t>
            </w:r>
          </w:p>
        </w:tc>
        <w:tc>
          <w:tcPr>
            <w:tcW w:w="1871" w:type="dxa"/>
          </w:tcPr>
          <w:p w:rsidR="00E51904" w:rsidRDefault="00E51904">
            <w:pPr>
              <w:pStyle w:val="ConsPlusNormal"/>
              <w:jc w:val="center"/>
            </w:pPr>
            <w:r>
              <w:t>X</w:t>
            </w:r>
          </w:p>
        </w:tc>
        <w:tc>
          <w:tcPr>
            <w:tcW w:w="1247" w:type="dxa"/>
          </w:tcPr>
          <w:p w:rsidR="00E51904" w:rsidRDefault="00E51904">
            <w:pPr>
              <w:pStyle w:val="ConsPlusNormal"/>
              <w:jc w:val="center"/>
            </w:pPr>
            <w:r>
              <w:t>X</w:t>
            </w:r>
          </w:p>
        </w:tc>
        <w:tc>
          <w:tcPr>
            <w:tcW w:w="1077" w:type="dxa"/>
          </w:tcPr>
          <w:p w:rsidR="00E51904" w:rsidRDefault="00E51904">
            <w:pPr>
              <w:pStyle w:val="ConsPlusNormal"/>
              <w:jc w:val="center"/>
            </w:pPr>
            <w:r>
              <w:t>X</w:t>
            </w:r>
          </w:p>
        </w:tc>
        <w:tc>
          <w:tcPr>
            <w:tcW w:w="1402" w:type="dxa"/>
          </w:tcPr>
          <w:p w:rsidR="00E51904" w:rsidRDefault="00E51904">
            <w:pPr>
              <w:pStyle w:val="ConsPlusNormal"/>
              <w:jc w:val="center"/>
            </w:pPr>
            <w:r>
              <w:t>X</w:t>
            </w:r>
          </w:p>
        </w:tc>
        <w:tc>
          <w:tcPr>
            <w:tcW w:w="1474" w:type="dxa"/>
          </w:tcPr>
          <w:p w:rsidR="00E51904" w:rsidRDefault="00E51904">
            <w:pPr>
              <w:pStyle w:val="ConsPlusNormal"/>
              <w:jc w:val="center"/>
            </w:pPr>
            <w:r>
              <w:t>X</w:t>
            </w:r>
          </w:p>
        </w:tc>
        <w:tc>
          <w:tcPr>
            <w:tcW w:w="1077" w:type="dxa"/>
          </w:tcPr>
          <w:p w:rsidR="00E51904" w:rsidRDefault="00E51904">
            <w:pPr>
              <w:pStyle w:val="ConsPlusNormal"/>
              <w:jc w:val="center"/>
            </w:pPr>
            <w:r>
              <w:t>X</w:t>
            </w:r>
          </w:p>
        </w:tc>
      </w:tr>
      <w:tr w:rsidR="00E51904">
        <w:tc>
          <w:tcPr>
            <w:tcW w:w="4819" w:type="dxa"/>
          </w:tcPr>
          <w:p w:rsidR="00E51904" w:rsidRDefault="00E51904">
            <w:pPr>
              <w:pStyle w:val="ConsPlusNormal"/>
            </w:pPr>
            <w:r>
              <w:t>для посещений с иными целями</w:t>
            </w:r>
          </w:p>
        </w:tc>
        <w:tc>
          <w:tcPr>
            <w:tcW w:w="907" w:type="dxa"/>
          </w:tcPr>
          <w:p w:rsidR="00E51904" w:rsidRDefault="00E51904">
            <w:pPr>
              <w:pStyle w:val="ConsPlusNormal"/>
              <w:jc w:val="center"/>
            </w:pPr>
            <w:bookmarkStart w:id="124" w:name="P4744"/>
            <w:bookmarkEnd w:id="124"/>
            <w:r>
              <w:t>69.1.3</w:t>
            </w:r>
          </w:p>
        </w:tc>
        <w:tc>
          <w:tcPr>
            <w:tcW w:w="2948" w:type="dxa"/>
          </w:tcPr>
          <w:p w:rsidR="00E51904" w:rsidRDefault="00E51904">
            <w:pPr>
              <w:pStyle w:val="ConsPlusNormal"/>
              <w:jc w:val="center"/>
            </w:pPr>
            <w:r>
              <w:t>посещение</w:t>
            </w:r>
          </w:p>
        </w:tc>
        <w:tc>
          <w:tcPr>
            <w:tcW w:w="2098" w:type="dxa"/>
          </w:tcPr>
          <w:p w:rsidR="00E51904" w:rsidRDefault="00E51904">
            <w:pPr>
              <w:pStyle w:val="ConsPlusNormal"/>
              <w:jc w:val="center"/>
            </w:pPr>
            <w:r>
              <w:t>X</w:t>
            </w:r>
          </w:p>
        </w:tc>
        <w:tc>
          <w:tcPr>
            <w:tcW w:w="1871" w:type="dxa"/>
          </w:tcPr>
          <w:p w:rsidR="00E51904" w:rsidRDefault="00E51904">
            <w:pPr>
              <w:pStyle w:val="ConsPlusNormal"/>
              <w:jc w:val="center"/>
            </w:pPr>
            <w:r>
              <w:t>X</w:t>
            </w:r>
          </w:p>
        </w:tc>
        <w:tc>
          <w:tcPr>
            <w:tcW w:w="1247" w:type="dxa"/>
          </w:tcPr>
          <w:p w:rsidR="00E51904" w:rsidRDefault="00E51904">
            <w:pPr>
              <w:pStyle w:val="ConsPlusNormal"/>
              <w:jc w:val="center"/>
            </w:pPr>
            <w:r>
              <w:t>X</w:t>
            </w:r>
          </w:p>
        </w:tc>
        <w:tc>
          <w:tcPr>
            <w:tcW w:w="1077" w:type="dxa"/>
          </w:tcPr>
          <w:p w:rsidR="00E51904" w:rsidRDefault="00E51904">
            <w:pPr>
              <w:pStyle w:val="ConsPlusNormal"/>
              <w:jc w:val="center"/>
            </w:pPr>
            <w:r>
              <w:t>X</w:t>
            </w:r>
          </w:p>
        </w:tc>
        <w:tc>
          <w:tcPr>
            <w:tcW w:w="1402" w:type="dxa"/>
          </w:tcPr>
          <w:p w:rsidR="00E51904" w:rsidRDefault="00E51904">
            <w:pPr>
              <w:pStyle w:val="ConsPlusNormal"/>
              <w:jc w:val="center"/>
            </w:pPr>
            <w:r>
              <w:t>X</w:t>
            </w:r>
          </w:p>
        </w:tc>
        <w:tc>
          <w:tcPr>
            <w:tcW w:w="1474" w:type="dxa"/>
          </w:tcPr>
          <w:p w:rsidR="00E51904" w:rsidRDefault="00E51904">
            <w:pPr>
              <w:pStyle w:val="ConsPlusNormal"/>
              <w:jc w:val="center"/>
            </w:pPr>
            <w:r>
              <w:t>X</w:t>
            </w:r>
          </w:p>
        </w:tc>
        <w:tc>
          <w:tcPr>
            <w:tcW w:w="1077" w:type="dxa"/>
          </w:tcPr>
          <w:p w:rsidR="00E51904" w:rsidRDefault="00E51904">
            <w:pPr>
              <w:pStyle w:val="ConsPlusNormal"/>
              <w:jc w:val="center"/>
            </w:pPr>
            <w:r>
              <w:t>X</w:t>
            </w:r>
          </w:p>
        </w:tc>
      </w:tr>
      <w:tr w:rsidR="00E51904">
        <w:tc>
          <w:tcPr>
            <w:tcW w:w="4819" w:type="dxa"/>
          </w:tcPr>
          <w:p w:rsidR="00E51904" w:rsidRDefault="00E51904">
            <w:pPr>
              <w:pStyle w:val="ConsPlusNormal"/>
            </w:pPr>
            <w:r>
              <w:lastRenderedPageBreak/>
              <w:t>2.1.2. в неотложной форме</w:t>
            </w:r>
          </w:p>
        </w:tc>
        <w:tc>
          <w:tcPr>
            <w:tcW w:w="907" w:type="dxa"/>
          </w:tcPr>
          <w:p w:rsidR="00E51904" w:rsidRDefault="00E51904">
            <w:pPr>
              <w:pStyle w:val="ConsPlusNormal"/>
              <w:jc w:val="center"/>
            </w:pPr>
            <w:bookmarkStart w:id="125" w:name="P4754"/>
            <w:bookmarkEnd w:id="125"/>
            <w:r>
              <w:t>69.2</w:t>
            </w:r>
          </w:p>
        </w:tc>
        <w:tc>
          <w:tcPr>
            <w:tcW w:w="2948" w:type="dxa"/>
          </w:tcPr>
          <w:p w:rsidR="00E51904" w:rsidRDefault="00E51904">
            <w:pPr>
              <w:pStyle w:val="ConsPlusNormal"/>
              <w:jc w:val="center"/>
            </w:pPr>
            <w:r>
              <w:t>посещение</w:t>
            </w:r>
          </w:p>
        </w:tc>
        <w:tc>
          <w:tcPr>
            <w:tcW w:w="2098" w:type="dxa"/>
          </w:tcPr>
          <w:p w:rsidR="00E51904" w:rsidRDefault="00E51904">
            <w:pPr>
              <w:pStyle w:val="ConsPlusNormal"/>
              <w:jc w:val="center"/>
            </w:pPr>
            <w:r>
              <w:t>X</w:t>
            </w:r>
          </w:p>
        </w:tc>
        <w:tc>
          <w:tcPr>
            <w:tcW w:w="1871" w:type="dxa"/>
          </w:tcPr>
          <w:p w:rsidR="00E51904" w:rsidRDefault="00E51904">
            <w:pPr>
              <w:pStyle w:val="ConsPlusNormal"/>
              <w:jc w:val="center"/>
            </w:pPr>
            <w:r>
              <w:t>X</w:t>
            </w:r>
          </w:p>
        </w:tc>
        <w:tc>
          <w:tcPr>
            <w:tcW w:w="1247" w:type="dxa"/>
          </w:tcPr>
          <w:p w:rsidR="00E51904" w:rsidRDefault="00E51904">
            <w:pPr>
              <w:pStyle w:val="ConsPlusNormal"/>
              <w:jc w:val="center"/>
            </w:pPr>
            <w:r>
              <w:t>X</w:t>
            </w:r>
          </w:p>
        </w:tc>
        <w:tc>
          <w:tcPr>
            <w:tcW w:w="1077" w:type="dxa"/>
          </w:tcPr>
          <w:p w:rsidR="00E51904" w:rsidRDefault="00E51904">
            <w:pPr>
              <w:pStyle w:val="ConsPlusNormal"/>
              <w:jc w:val="center"/>
            </w:pPr>
            <w:r>
              <w:t>X</w:t>
            </w:r>
          </w:p>
        </w:tc>
        <w:tc>
          <w:tcPr>
            <w:tcW w:w="1402" w:type="dxa"/>
          </w:tcPr>
          <w:p w:rsidR="00E51904" w:rsidRDefault="00E51904">
            <w:pPr>
              <w:pStyle w:val="ConsPlusNormal"/>
              <w:jc w:val="center"/>
            </w:pPr>
            <w:r>
              <w:t>X</w:t>
            </w:r>
          </w:p>
        </w:tc>
        <w:tc>
          <w:tcPr>
            <w:tcW w:w="1474" w:type="dxa"/>
          </w:tcPr>
          <w:p w:rsidR="00E51904" w:rsidRDefault="00E51904">
            <w:pPr>
              <w:pStyle w:val="ConsPlusNormal"/>
              <w:jc w:val="center"/>
            </w:pPr>
            <w:r>
              <w:t>X</w:t>
            </w:r>
          </w:p>
        </w:tc>
        <w:tc>
          <w:tcPr>
            <w:tcW w:w="1077" w:type="dxa"/>
          </w:tcPr>
          <w:p w:rsidR="00E51904" w:rsidRDefault="00E51904">
            <w:pPr>
              <w:pStyle w:val="ConsPlusNormal"/>
              <w:jc w:val="center"/>
            </w:pPr>
            <w:r>
              <w:t>X</w:t>
            </w:r>
          </w:p>
        </w:tc>
      </w:tr>
      <w:tr w:rsidR="00E51904">
        <w:tc>
          <w:tcPr>
            <w:tcW w:w="4819" w:type="dxa"/>
          </w:tcPr>
          <w:p w:rsidR="00E51904" w:rsidRDefault="00E51904">
            <w:pPr>
              <w:pStyle w:val="ConsPlusNormal"/>
            </w:pPr>
            <w:r>
              <w:t>2.1.3. в связи с заболеваниями (обращений), всего,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907" w:type="dxa"/>
          </w:tcPr>
          <w:p w:rsidR="00E51904" w:rsidRDefault="00E51904">
            <w:pPr>
              <w:pStyle w:val="ConsPlusNormal"/>
              <w:jc w:val="center"/>
            </w:pPr>
            <w:bookmarkStart w:id="126" w:name="P4764"/>
            <w:bookmarkEnd w:id="126"/>
            <w:r>
              <w:t>69.3</w:t>
            </w:r>
          </w:p>
        </w:tc>
        <w:tc>
          <w:tcPr>
            <w:tcW w:w="2948" w:type="dxa"/>
          </w:tcPr>
          <w:p w:rsidR="00E51904" w:rsidRDefault="00E51904">
            <w:pPr>
              <w:pStyle w:val="ConsPlusNormal"/>
              <w:jc w:val="center"/>
            </w:pPr>
            <w:r>
              <w:t>обращение</w:t>
            </w:r>
          </w:p>
        </w:tc>
        <w:tc>
          <w:tcPr>
            <w:tcW w:w="2098" w:type="dxa"/>
          </w:tcPr>
          <w:p w:rsidR="00E51904" w:rsidRDefault="00E51904">
            <w:pPr>
              <w:pStyle w:val="ConsPlusNormal"/>
              <w:jc w:val="center"/>
            </w:pPr>
            <w:r>
              <w:t>X</w:t>
            </w:r>
          </w:p>
        </w:tc>
        <w:tc>
          <w:tcPr>
            <w:tcW w:w="1871" w:type="dxa"/>
          </w:tcPr>
          <w:p w:rsidR="00E51904" w:rsidRDefault="00E51904">
            <w:pPr>
              <w:pStyle w:val="ConsPlusNormal"/>
              <w:jc w:val="center"/>
            </w:pPr>
            <w:r>
              <w:t>X</w:t>
            </w:r>
          </w:p>
        </w:tc>
        <w:tc>
          <w:tcPr>
            <w:tcW w:w="1247" w:type="dxa"/>
          </w:tcPr>
          <w:p w:rsidR="00E51904" w:rsidRDefault="00E51904">
            <w:pPr>
              <w:pStyle w:val="ConsPlusNormal"/>
              <w:jc w:val="center"/>
            </w:pPr>
            <w:r>
              <w:t>X</w:t>
            </w:r>
          </w:p>
        </w:tc>
        <w:tc>
          <w:tcPr>
            <w:tcW w:w="1077" w:type="dxa"/>
          </w:tcPr>
          <w:p w:rsidR="00E51904" w:rsidRDefault="00E51904">
            <w:pPr>
              <w:pStyle w:val="ConsPlusNormal"/>
              <w:jc w:val="center"/>
            </w:pPr>
            <w:r>
              <w:t>X</w:t>
            </w:r>
          </w:p>
        </w:tc>
        <w:tc>
          <w:tcPr>
            <w:tcW w:w="1402" w:type="dxa"/>
          </w:tcPr>
          <w:p w:rsidR="00E51904" w:rsidRDefault="00E51904">
            <w:pPr>
              <w:pStyle w:val="ConsPlusNormal"/>
              <w:jc w:val="center"/>
            </w:pPr>
            <w:r>
              <w:t>X</w:t>
            </w:r>
          </w:p>
        </w:tc>
        <w:tc>
          <w:tcPr>
            <w:tcW w:w="1474" w:type="dxa"/>
          </w:tcPr>
          <w:p w:rsidR="00E51904" w:rsidRDefault="00E51904">
            <w:pPr>
              <w:pStyle w:val="ConsPlusNormal"/>
              <w:jc w:val="center"/>
            </w:pPr>
            <w:r>
              <w:t>X</w:t>
            </w:r>
          </w:p>
        </w:tc>
        <w:tc>
          <w:tcPr>
            <w:tcW w:w="1077" w:type="dxa"/>
          </w:tcPr>
          <w:p w:rsidR="00E51904" w:rsidRDefault="00E51904">
            <w:pPr>
              <w:pStyle w:val="ConsPlusNormal"/>
              <w:jc w:val="center"/>
            </w:pPr>
            <w:r>
              <w:t>X</w:t>
            </w:r>
          </w:p>
        </w:tc>
      </w:tr>
      <w:tr w:rsidR="00E51904">
        <w:tc>
          <w:tcPr>
            <w:tcW w:w="4819" w:type="dxa"/>
          </w:tcPr>
          <w:p w:rsidR="00E51904" w:rsidRDefault="00E51904">
            <w:pPr>
              <w:pStyle w:val="ConsPlusNormal"/>
            </w:pPr>
            <w:r>
              <w:t>компьютерная томография</w:t>
            </w:r>
          </w:p>
        </w:tc>
        <w:tc>
          <w:tcPr>
            <w:tcW w:w="907" w:type="dxa"/>
          </w:tcPr>
          <w:p w:rsidR="00E51904" w:rsidRDefault="00E51904">
            <w:pPr>
              <w:pStyle w:val="ConsPlusNormal"/>
              <w:jc w:val="center"/>
            </w:pPr>
            <w:bookmarkStart w:id="127" w:name="P4774"/>
            <w:bookmarkEnd w:id="127"/>
            <w:r>
              <w:t>69.3.1</w:t>
            </w:r>
          </w:p>
        </w:tc>
        <w:tc>
          <w:tcPr>
            <w:tcW w:w="2948" w:type="dxa"/>
          </w:tcPr>
          <w:p w:rsidR="00E51904" w:rsidRDefault="00E51904">
            <w:pPr>
              <w:pStyle w:val="ConsPlusNormal"/>
              <w:jc w:val="center"/>
            </w:pPr>
            <w:r>
              <w:t>исследование</w:t>
            </w:r>
          </w:p>
        </w:tc>
        <w:tc>
          <w:tcPr>
            <w:tcW w:w="2098" w:type="dxa"/>
          </w:tcPr>
          <w:p w:rsidR="00E51904" w:rsidRDefault="00E51904">
            <w:pPr>
              <w:pStyle w:val="ConsPlusNormal"/>
              <w:jc w:val="center"/>
            </w:pPr>
            <w:r>
              <w:t>X</w:t>
            </w:r>
          </w:p>
        </w:tc>
        <w:tc>
          <w:tcPr>
            <w:tcW w:w="1871" w:type="dxa"/>
          </w:tcPr>
          <w:p w:rsidR="00E51904" w:rsidRDefault="00E51904">
            <w:pPr>
              <w:pStyle w:val="ConsPlusNormal"/>
              <w:jc w:val="center"/>
            </w:pPr>
            <w:r>
              <w:t>X</w:t>
            </w:r>
          </w:p>
        </w:tc>
        <w:tc>
          <w:tcPr>
            <w:tcW w:w="1247" w:type="dxa"/>
          </w:tcPr>
          <w:p w:rsidR="00E51904" w:rsidRDefault="00E51904">
            <w:pPr>
              <w:pStyle w:val="ConsPlusNormal"/>
              <w:jc w:val="center"/>
            </w:pPr>
            <w:r>
              <w:t>X</w:t>
            </w:r>
          </w:p>
        </w:tc>
        <w:tc>
          <w:tcPr>
            <w:tcW w:w="1077" w:type="dxa"/>
          </w:tcPr>
          <w:p w:rsidR="00E51904" w:rsidRDefault="00E51904">
            <w:pPr>
              <w:pStyle w:val="ConsPlusNormal"/>
              <w:jc w:val="center"/>
            </w:pPr>
            <w:r>
              <w:t>X</w:t>
            </w:r>
          </w:p>
        </w:tc>
        <w:tc>
          <w:tcPr>
            <w:tcW w:w="1402" w:type="dxa"/>
          </w:tcPr>
          <w:p w:rsidR="00E51904" w:rsidRDefault="00E51904">
            <w:pPr>
              <w:pStyle w:val="ConsPlusNormal"/>
              <w:jc w:val="center"/>
            </w:pPr>
            <w:r>
              <w:t>X</w:t>
            </w:r>
          </w:p>
        </w:tc>
        <w:tc>
          <w:tcPr>
            <w:tcW w:w="1474" w:type="dxa"/>
          </w:tcPr>
          <w:p w:rsidR="00E51904" w:rsidRDefault="00E51904">
            <w:pPr>
              <w:pStyle w:val="ConsPlusNormal"/>
              <w:jc w:val="center"/>
            </w:pPr>
            <w:r>
              <w:t>X</w:t>
            </w:r>
          </w:p>
        </w:tc>
        <w:tc>
          <w:tcPr>
            <w:tcW w:w="1077" w:type="dxa"/>
          </w:tcPr>
          <w:p w:rsidR="00E51904" w:rsidRDefault="00E51904">
            <w:pPr>
              <w:pStyle w:val="ConsPlusNormal"/>
              <w:jc w:val="center"/>
            </w:pPr>
            <w:r>
              <w:t>X</w:t>
            </w:r>
          </w:p>
        </w:tc>
      </w:tr>
      <w:tr w:rsidR="00E51904">
        <w:tc>
          <w:tcPr>
            <w:tcW w:w="4819" w:type="dxa"/>
          </w:tcPr>
          <w:p w:rsidR="00E51904" w:rsidRDefault="00E51904">
            <w:pPr>
              <w:pStyle w:val="ConsPlusNormal"/>
            </w:pPr>
            <w:r>
              <w:t>магнитно-резонансная томография</w:t>
            </w:r>
          </w:p>
        </w:tc>
        <w:tc>
          <w:tcPr>
            <w:tcW w:w="907" w:type="dxa"/>
          </w:tcPr>
          <w:p w:rsidR="00E51904" w:rsidRDefault="00E51904">
            <w:pPr>
              <w:pStyle w:val="ConsPlusNormal"/>
              <w:jc w:val="center"/>
            </w:pPr>
            <w:bookmarkStart w:id="128" w:name="P4784"/>
            <w:bookmarkEnd w:id="128"/>
            <w:r>
              <w:t>69.3.2</w:t>
            </w:r>
          </w:p>
        </w:tc>
        <w:tc>
          <w:tcPr>
            <w:tcW w:w="2948" w:type="dxa"/>
          </w:tcPr>
          <w:p w:rsidR="00E51904" w:rsidRDefault="00E51904">
            <w:pPr>
              <w:pStyle w:val="ConsPlusNormal"/>
              <w:jc w:val="center"/>
            </w:pPr>
            <w:r>
              <w:t>исследование</w:t>
            </w:r>
          </w:p>
        </w:tc>
        <w:tc>
          <w:tcPr>
            <w:tcW w:w="2098" w:type="dxa"/>
          </w:tcPr>
          <w:p w:rsidR="00E51904" w:rsidRDefault="00E51904">
            <w:pPr>
              <w:pStyle w:val="ConsPlusNormal"/>
              <w:jc w:val="center"/>
            </w:pPr>
            <w:r>
              <w:t>X</w:t>
            </w:r>
          </w:p>
        </w:tc>
        <w:tc>
          <w:tcPr>
            <w:tcW w:w="1871" w:type="dxa"/>
          </w:tcPr>
          <w:p w:rsidR="00E51904" w:rsidRDefault="00E51904">
            <w:pPr>
              <w:pStyle w:val="ConsPlusNormal"/>
              <w:jc w:val="center"/>
            </w:pPr>
            <w:r>
              <w:t>X</w:t>
            </w:r>
          </w:p>
        </w:tc>
        <w:tc>
          <w:tcPr>
            <w:tcW w:w="1247" w:type="dxa"/>
          </w:tcPr>
          <w:p w:rsidR="00E51904" w:rsidRDefault="00E51904">
            <w:pPr>
              <w:pStyle w:val="ConsPlusNormal"/>
              <w:jc w:val="center"/>
            </w:pPr>
            <w:r>
              <w:t>X</w:t>
            </w:r>
          </w:p>
        </w:tc>
        <w:tc>
          <w:tcPr>
            <w:tcW w:w="1077" w:type="dxa"/>
          </w:tcPr>
          <w:p w:rsidR="00E51904" w:rsidRDefault="00E51904">
            <w:pPr>
              <w:pStyle w:val="ConsPlusNormal"/>
              <w:jc w:val="center"/>
            </w:pPr>
            <w:r>
              <w:t>X</w:t>
            </w:r>
          </w:p>
        </w:tc>
        <w:tc>
          <w:tcPr>
            <w:tcW w:w="1402" w:type="dxa"/>
          </w:tcPr>
          <w:p w:rsidR="00E51904" w:rsidRDefault="00E51904">
            <w:pPr>
              <w:pStyle w:val="ConsPlusNormal"/>
              <w:jc w:val="center"/>
            </w:pPr>
            <w:r>
              <w:t>X</w:t>
            </w:r>
          </w:p>
        </w:tc>
        <w:tc>
          <w:tcPr>
            <w:tcW w:w="1474" w:type="dxa"/>
          </w:tcPr>
          <w:p w:rsidR="00E51904" w:rsidRDefault="00E51904">
            <w:pPr>
              <w:pStyle w:val="ConsPlusNormal"/>
              <w:jc w:val="center"/>
            </w:pPr>
            <w:r>
              <w:t>X</w:t>
            </w:r>
          </w:p>
        </w:tc>
        <w:tc>
          <w:tcPr>
            <w:tcW w:w="1077" w:type="dxa"/>
          </w:tcPr>
          <w:p w:rsidR="00E51904" w:rsidRDefault="00E51904">
            <w:pPr>
              <w:pStyle w:val="ConsPlusNormal"/>
              <w:jc w:val="center"/>
            </w:pPr>
            <w:r>
              <w:t>X</w:t>
            </w:r>
          </w:p>
        </w:tc>
      </w:tr>
      <w:tr w:rsidR="00E51904">
        <w:tc>
          <w:tcPr>
            <w:tcW w:w="4819" w:type="dxa"/>
          </w:tcPr>
          <w:p w:rsidR="00E51904" w:rsidRDefault="00E51904">
            <w:pPr>
              <w:pStyle w:val="ConsPlusNormal"/>
            </w:pPr>
            <w:r>
              <w:t>ультразвуковое исследование сердечно-сосудистой системы</w:t>
            </w:r>
          </w:p>
        </w:tc>
        <w:tc>
          <w:tcPr>
            <w:tcW w:w="907" w:type="dxa"/>
          </w:tcPr>
          <w:p w:rsidR="00E51904" w:rsidRDefault="00E51904">
            <w:pPr>
              <w:pStyle w:val="ConsPlusNormal"/>
              <w:jc w:val="center"/>
            </w:pPr>
            <w:bookmarkStart w:id="129" w:name="P4794"/>
            <w:bookmarkEnd w:id="129"/>
            <w:r>
              <w:t>69.3.3</w:t>
            </w:r>
          </w:p>
        </w:tc>
        <w:tc>
          <w:tcPr>
            <w:tcW w:w="2948" w:type="dxa"/>
          </w:tcPr>
          <w:p w:rsidR="00E51904" w:rsidRDefault="00E51904">
            <w:pPr>
              <w:pStyle w:val="ConsPlusNormal"/>
              <w:jc w:val="center"/>
            </w:pPr>
            <w:r>
              <w:t>исследование</w:t>
            </w:r>
          </w:p>
        </w:tc>
        <w:tc>
          <w:tcPr>
            <w:tcW w:w="2098" w:type="dxa"/>
          </w:tcPr>
          <w:p w:rsidR="00E51904" w:rsidRDefault="00E51904">
            <w:pPr>
              <w:pStyle w:val="ConsPlusNormal"/>
              <w:jc w:val="center"/>
            </w:pPr>
            <w:r>
              <w:t>X</w:t>
            </w:r>
          </w:p>
        </w:tc>
        <w:tc>
          <w:tcPr>
            <w:tcW w:w="1871" w:type="dxa"/>
          </w:tcPr>
          <w:p w:rsidR="00E51904" w:rsidRDefault="00E51904">
            <w:pPr>
              <w:pStyle w:val="ConsPlusNormal"/>
              <w:jc w:val="center"/>
            </w:pPr>
            <w:r>
              <w:t>X</w:t>
            </w:r>
          </w:p>
        </w:tc>
        <w:tc>
          <w:tcPr>
            <w:tcW w:w="1247" w:type="dxa"/>
          </w:tcPr>
          <w:p w:rsidR="00E51904" w:rsidRDefault="00E51904">
            <w:pPr>
              <w:pStyle w:val="ConsPlusNormal"/>
              <w:jc w:val="center"/>
            </w:pPr>
            <w:r>
              <w:t>X</w:t>
            </w:r>
          </w:p>
        </w:tc>
        <w:tc>
          <w:tcPr>
            <w:tcW w:w="1077" w:type="dxa"/>
          </w:tcPr>
          <w:p w:rsidR="00E51904" w:rsidRDefault="00E51904">
            <w:pPr>
              <w:pStyle w:val="ConsPlusNormal"/>
              <w:jc w:val="center"/>
            </w:pPr>
            <w:r>
              <w:t>X</w:t>
            </w:r>
          </w:p>
        </w:tc>
        <w:tc>
          <w:tcPr>
            <w:tcW w:w="1402" w:type="dxa"/>
          </w:tcPr>
          <w:p w:rsidR="00E51904" w:rsidRDefault="00E51904">
            <w:pPr>
              <w:pStyle w:val="ConsPlusNormal"/>
              <w:jc w:val="center"/>
            </w:pPr>
            <w:r>
              <w:t>X</w:t>
            </w:r>
          </w:p>
        </w:tc>
        <w:tc>
          <w:tcPr>
            <w:tcW w:w="1474" w:type="dxa"/>
          </w:tcPr>
          <w:p w:rsidR="00E51904" w:rsidRDefault="00E51904">
            <w:pPr>
              <w:pStyle w:val="ConsPlusNormal"/>
              <w:jc w:val="center"/>
            </w:pPr>
            <w:r>
              <w:t>X</w:t>
            </w:r>
          </w:p>
        </w:tc>
        <w:tc>
          <w:tcPr>
            <w:tcW w:w="1077" w:type="dxa"/>
          </w:tcPr>
          <w:p w:rsidR="00E51904" w:rsidRDefault="00E51904">
            <w:pPr>
              <w:pStyle w:val="ConsPlusNormal"/>
              <w:jc w:val="center"/>
            </w:pPr>
            <w:r>
              <w:t>X</w:t>
            </w:r>
          </w:p>
        </w:tc>
      </w:tr>
      <w:tr w:rsidR="00E51904">
        <w:tc>
          <w:tcPr>
            <w:tcW w:w="4819" w:type="dxa"/>
          </w:tcPr>
          <w:p w:rsidR="00E51904" w:rsidRDefault="00E51904">
            <w:pPr>
              <w:pStyle w:val="ConsPlusNormal"/>
            </w:pPr>
            <w:r>
              <w:t>эндоскопическое диагностическое исследование</w:t>
            </w:r>
          </w:p>
        </w:tc>
        <w:tc>
          <w:tcPr>
            <w:tcW w:w="907" w:type="dxa"/>
          </w:tcPr>
          <w:p w:rsidR="00E51904" w:rsidRDefault="00E51904">
            <w:pPr>
              <w:pStyle w:val="ConsPlusNormal"/>
              <w:jc w:val="center"/>
            </w:pPr>
            <w:bookmarkStart w:id="130" w:name="P4804"/>
            <w:bookmarkEnd w:id="130"/>
            <w:r>
              <w:t>69.3.4</w:t>
            </w:r>
          </w:p>
        </w:tc>
        <w:tc>
          <w:tcPr>
            <w:tcW w:w="2948" w:type="dxa"/>
          </w:tcPr>
          <w:p w:rsidR="00E51904" w:rsidRDefault="00E51904">
            <w:pPr>
              <w:pStyle w:val="ConsPlusNormal"/>
              <w:jc w:val="center"/>
            </w:pPr>
            <w:r>
              <w:t>исследование</w:t>
            </w:r>
          </w:p>
        </w:tc>
        <w:tc>
          <w:tcPr>
            <w:tcW w:w="2098" w:type="dxa"/>
          </w:tcPr>
          <w:p w:rsidR="00E51904" w:rsidRDefault="00E51904">
            <w:pPr>
              <w:pStyle w:val="ConsPlusNormal"/>
              <w:jc w:val="center"/>
            </w:pPr>
            <w:r>
              <w:t>X</w:t>
            </w:r>
          </w:p>
        </w:tc>
        <w:tc>
          <w:tcPr>
            <w:tcW w:w="1871" w:type="dxa"/>
          </w:tcPr>
          <w:p w:rsidR="00E51904" w:rsidRDefault="00E51904">
            <w:pPr>
              <w:pStyle w:val="ConsPlusNormal"/>
              <w:jc w:val="center"/>
            </w:pPr>
            <w:r>
              <w:t>X</w:t>
            </w:r>
          </w:p>
        </w:tc>
        <w:tc>
          <w:tcPr>
            <w:tcW w:w="1247" w:type="dxa"/>
          </w:tcPr>
          <w:p w:rsidR="00E51904" w:rsidRDefault="00E51904">
            <w:pPr>
              <w:pStyle w:val="ConsPlusNormal"/>
              <w:jc w:val="center"/>
            </w:pPr>
            <w:r>
              <w:t>X</w:t>
            </w:r>
          </w:p>
        </w:tc>
        <w:tc>
          <w:tcPr>
            <w:tcW w:w="1077" w:type="dxa"/>
          </w:tcPr>
          <w:p w:rsidR="00E51904" w:rsidRDefault="00E51904">
            <w:pPr>
              <w:pStyle w:val="ConsPlusNormal"/>
              <w:jc w:val="center"/>
            </w:pPr>
            <w:r>
              <w:t>X</w:t>
            </w:r>
          </w:p>
        </w:tc>
        <w:tc>
          <w:tcPr>
            <w:tcW w:w="1402" w:type="dxa"/>
          </w:tcPr>
          <w:p w:rsidR="00E51904" w:rsidRDefault="00E51904">
            <w:pPr>
              <w:pStyle w:val="ConsPlusNormal"/>
              <w:jc w:val="center"/>
            </w:pPr>
            <w:r>
              <w:t>X</w:t>
            </w:r>
          </w:p>
        </w:tc>
        <w:tc>
          <w:tcPr>
            <w:tcW w:w="1474" w:type="dxa"/>
          </w:tcPr>
          <w:p w:rsidR="00E51904" w:rsidRDefault="00E51904">
            <w:pPr>
              <w:pStyle w:val="ConsPlusNormal"/>
              <w:jc w:val="center"/>
            </w:pPr>
            <w:r>
              <w:t>X</w:t>
            </w:r>
          </w:p>
        </w:tc>
        <w:tc>
          <w:tcPr>
            <w:tcW w:w="1077" w:type="dxa"/>
          </w:tcPr>
          <w:p w:rsidR="00E51904" w:rsidRDefault="00E51904">
            <w:pPr>
              <w:pStyle w:val="ConsPlusNormal"/>
              <w:jc w:val="center"/>
            </w:pPr>
            <w:r>
              <w:t>X</w:t>
            </w:r>
          </w:p>
        </w:tc>
      </w:tr>
      <w:tr w:rsidR="00E51904">
        <w:tc>
          <w:tcPr>
            <w:tcW w:w="4819" w:type="dxa"/>
          </w:tcPr>
          <w:p w:rsidR="00E51904" w:rsidRDefault="00E51904">
            <w:pPr>
              <w:pStyle w:val="ConsPlusNormal"/>
            </w:pPr>
            <w:r>
              <w:t>молекулярно-генетическое исследование с целью диагностики онкологических заболеваний</w:t>
            </w:r>
          </w:p>
        </w:tc>
        <w:tc>
          <w:tcPr>
            <w:tcW w:w="907" w:type="dxa"/>
          </w:tcPr>
          <w:p w:rsidR="00E51904" w:rsidRDefault="00E51904">
            <w:pPr>
              <w:pStyle w:val="ConsPlusNormal"/>
              <w:jc w:val="center"/>
            </w:pPr>
            <w:bookmarkStart w:id="131" w:name="P4814"/>
            <w:bookmarkEnd w:id="131"/>
            <w:r>
              <w:t>69.3.5</w:t>
            </w:r>
          </w:p>
        </w:tc>
        <w:tc>
          <w:tcPr>
            <w:tcW w:w="2948" w:type="dxa"/>
          </w:tcPr>
          <w:p w:rsidR="00E51904" w:rsidRDefault="00E51904">
            <w:pPr>
              <w:pStyle w:val="ConsPlusNormal"/>
              <w:jc w:val="center"/>
            </w:pPr>
            <w:r>
              <w:t>исследование</w:t>
            </w:r>
          </w:p>
        </w:tc>
        <w:tc>
          <w:tcPr>
            <w:tcW w:w="2098" w:type="dxa"/>
          </w:tcPr>
          <w:p w:rsidR="00E51904" w:rsidRDefault="00E51904">
            <w:pPr>
              <w:pStyle w:val="ConsPlusNormal"/>
              <w:jc w:val="center"/>
            </w:pPr>
            <w:r>
              <w:t>X</w:t>
            </w:r>
          </w:p>
        </w:tc>
        <w:tc>
          <w:tcPr>
            <w:tcW w:w="1871" w:type="dxa"/>
          </w:tcPr>
          <w:p w:rsidR="00E51904" w:rsidRDefault="00E51904">
            <w:pPr>
              <w:pStyle w:val="ConsPlusNormal"/>
              <w:jc w:val="center"/>
            </w:pPr>
            <w:r>
              <w:t>X</w:t>
            </w:r>
          </w:p>
        </w:tc>
        <w:tc>
          <w:tcPr>
            <w:tcW w:w="1247" w:type="dxa"/>
          </w:tcPr>
          <w:p w:rsidR="00E51904" w:rsidRDefault="00E51904">
            <w:pPr>
              <w:pStyle w:val="ConsPlusNormal"/>
              <w:jc w:val="center"/>
            </w:pPr>
            <w:r>
              <w:t>X</w:t>
            </w:r>
          </w:p>
        </w:tc>
        <w:tc>
          <w:tcPr>
            <w:tcW w:w="1077" w:type="dxa"/>
          </w:tcPr>
          <w:p w:rsidR="00E51904" w:rsidRDefault="00E51904">
            <w:pPr>
              <w:pStyle w:val="ConsPlusNormal"/>
              <w:jc w:val="center"/>
            </w:pPr>
            <w:r>
              <w:t>X</w:t>
            </w:r>
          </w:p>
        </w:tc>
        <w:tc>
          <w:tcPr>
            <w:tcW w:w="1402" w:type="dxa"/>
          </w:tcPr>
          <w:p w:rsidR="00E51904" w:rsidRDefault="00E51904">
            <w:pPr>
              <w:pStyle w:val="ConsPlusNormal"/>
              <w:jc w:val="center"/>
            </w:pPr>
            <w:r>
              <w:t>X</w:t>
            </w:r>
          </w:p>
        </w:tc>
        <w:tc>
          <w:tcPr>
            <w:tcW w:w="1474" w:type="dxa"/>
          </w:tcPr>
          <w:p w:rsidR="00E51904" w:rsidRDefault="00E51904">
            <w:pPr>
              <w:pStyle w:val="ConsPlusNormal"/>
              <w:jc w:val="center"/>
            </w:pPr>
            <w:r>
              <w:t>X</w:t>
            </w:r>
          </w:p>
        </w:tc>
        <w:tc>
          <w:tcPr>
            <w:tcW w:w="1077" w:type="dxa"/>
          </w:tcPr>
          <w:p w:rsidR="00E51904" w:rsidRDefault="00E51904">
            <w:pPr>
              <w:pStyle w:val="ConsPlusNormal"/>
              <w:jc w:val="center"/>
            </w:pPr>
            <w:r>
              <w:t>X</w:t>
            </w:r>
          </w:p>
        </w:tc>
      </w:tr>
      <w:tr w:rsidR="00E51904">
        <w:tc>
          <w:tcPr>
            <w:tcW w:w="4819" w:type="dxa"/>
          </w:tcPr>
          <w:p w:rsidR="00E51904" w:rsidRDefault="00E51904">
            <w:pPr>
              <w:pStyle w:val="ConsPlusNormal"/>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907" w:type="dxa"/>
          </w:tcPr>
          <w:p w:rsidR="00E51904" w:rsidRDefault="00E51904">
            <w:pPr>
              <w:pStyle w:val="ConsPlusNormal"/>
              <w:jc w:val="center"/>
            </w:pPr>
            <w:bookmarkStart w:id="132" w:name="P4824"/>
            <w:bookmarkEnd w:id="132"/>
            <w:r>
              <w:t>69.3.6</w:t>
            </w:r>
          </w:p>
        </w:tc>
        <w:tc>
          <w:tcPr>
            <w:tcW w:w="2948" w:type="dxa"/>
          </w:tcPr>
          <w:p w:rsidR="00E51904" w:rsidRDefault="00E51904">
            <w:pPr>
              <w:pStyle w:val="ConsPlusNormal"/>
              <w:jc w:val="center"/>
            </w:pPr>
            <w:r>
              <w:t>исследование</w:t>
            </w:r>
          </w:p>
        </w:tc>
        <w:tc>
          <w:tcPr>
            <w:tcW w:w="2098" w:type="dxa"/>
          </w:tcPr>
          <w:p w:rsidR="00E51904" w:rsidRDefault="00E51904">
            <w:pPr>
              <w:pStyle w:val="ConsPlusNormal"/>
              <w:jc w:val="center"/>
            </w:pPr>
            <w:r>
              <w:t>X</w:t>
            </w:r>
          </w:p>
        </w:tc>
        <w:tc>
          <w:tcPr>
            <w:tcW w:w="1871" w:type="dxa"/>
          </w:tcPr>
          <w:p w:rsidR="00E51904" w:rsidRDefault="00E51904">
            <w:pPr>
              <w:pStyle w:val="ConsPlusNormal"/>
              <w:jc w:val="center"/>
            </w:pPr>
            <w:r>
              <w:t>X</w:t>
            </w:r>
          </w:p>
        </w:tc>
        <w:tc>
          <w:tcPr>
            <w:tcW w:w="1247" w:type="dxa"/>
          </w:tcPr>
          <w:p w:rsidR="00E51904" w:rsidRDefault="00E51904">
            <w:pPr>
              <w:pStyle w:val="ConsPlusNormal"/>
              <w:jc w:val="center"/>
            </w:pPr>
            <w:r>
              <w:t>X</w:t>
            </w:r>
          </w:p>
        </w:tc>
        <w:tc>
          <w:tcPr>
            <w:tcW w:w="1077" w:type="dxa"/>
          </w:tcPr>
          <w:p w:rsidR="00E51904" w:rsidRDefault="00E51904">
            <w:pPr>
              <w:pStyle w:val="ConsPlusNormal"/>
              <w:jc w:val="center"/>
            </w:pPr>
            <w:r>
              <w:t>X</w:t>
            </w:r>
          </w:p>
        </w:tc>
        <w:tc>
          <w:tcPr>
            <w:tcW w:w="1402" w:type="dxa"/>
          </w:tcPr>
          <w:p w:rsidR="00E51904" w:rsidRDefault="00E51904">
            <w:pPr>
              <w:pStyle w:val="ConsPlusNormal"/>
              <w:jc w:val="center"/>
            </w:pPr>
            <w:r>
              <w:t>X</w:t>
            </w:r>
          </w:p>
        </w:tc>
        <w:tc>
          <w:tcPr>
            <w:tcW w:w="1474" w:type="dxa"/>
          </w:tcPr>
          <w:p w:rsidR="00E51904" w:rsidRDefault="00E51904">
            <w:pPr>
              <w:pStyle w:val="ConsPlusNormal"/>
              <w:jc w:val="center"/>
            </w:pPr>
            <w:r>
              <w:t>X</w:t>
            </w:r>
          </w:p>
        </w:tc>
        <w:tc>
          <w:tcPr>
            <w:tcW w:w="1077" w:type="dxa"/>
          </w:tcPr>
          <w:p w:rsidR="00E51904" w:rsidRDefault="00E51904">
            <w:pPr>
              <w:pStyle w:val="ConsPlusNormal"/>
              <w:jc w:val="center"/>
            </w:pPr>
            <w:r>
              <w:t>X</w:t>
            </w:r>
          </w:p>
        </w:tc>
      </w:tr>
      <w:tr w:rsidR="00E51904">
        <w:tc>
          <w:tcPr>
            <w:tcW w:w="4819" w:type="dxa"/>
          </w:tcPr>
          <w:p w:rsidR="00E51904" w:rsidRDefault="00E51904">
            <w:pPr>
              <w:pStyle w:val="ConsPlusNormal"/>
            </w:pPr>
            <w:r>
              <w:t>тестирование на выявление новой коронавирусной инфекции (COVID-19)</w:t>
            </w:r>
          </w:p>
        </w:tc>
        <w:tc>
          <w:tcPr>
            <w:tcW w:w="907" w:type="dxa"/>
          </w:tcPr>
          <w:p w:rsidR="00E51904" w:rsidRDefault="00E51904">
            <w:pPr>
              <w:pStyle w:val="ConsPlusNormal"/>
              <w:jc w:val="center"/>
            </w:pPr>
            <w:bookmarkStart w:id="133" w:name="P4834"/>
            <w:bookmarkEnd w:id="133"/>
            <w:r>
              <w:t>69.3.7</w:t>
            </w:r>
          </w:p>
        </w:tc>
        <w:tc>
          <w:tcPr>
            <w:tcW w:w="2948" w:type="dxa"/>
          </w:tcPr>
          <w:p w:rsidR="00E51904" w:rsidRDefault="00E51904">
            <w:pPr>
              <w:pStyle w:val="ConsPlusNormal"/>
              <w:jc w:val="center"/>
            </w:pPr>
            <w:r>
              <w:t>исследование</w:t>
            </w:r>
          </w:p>
        </w:tc>
        <w:tc>
          <w:tcPr>
            <w:tcW w:w="2098" w:type="dxa"/>
          </w:tcPr>
          <w:p w:rsidR="00E51904" w:rsidRDefault="00E51904">
            <w:pPr>
              <w:pStyle w:val="ConsPlusNormal"/>
              <w:jc w:val="center"/>
            </w:pPr>
            <w:r>
              <w:t>X</w:t>
            </w:r>
          </w:p>
        </w:tc>
        <w:tc>
          <w:tcPr>
            <w:tcW w:w="1871" w:type="dxa"/>
          </w:tcPr>
          <w:p w:rsidR="00E51904" w:rsidRDefault="00E51904">
            <w:pPr>
              <w:pStyle w:val="ConsPlusNormal"/>
              <w:jc w:val="center"/>
            </w:pPr>
            <w:r>
              <w:t>X</w:t>
            </w:r>
          </w:p>
        </w:tc>
        <w:tc>
          <w:tcPr>
            <w:tcW w:w="1247" w:type="dxa"/>
          </w:tcPr>
          <w:p w:rsidR="00E51904" w:rsidRDefault="00E51904">
            <w:pPr>
              <w:pStyle w:val="ConsPlusNormal"/>
              <w:jc w:val="center"/>
            </w:pPr>
            <w:r>
              <w:t>X</w:t>
            </w:r>
          </w:p>
        </w:tc>
        <w:tc>
          <w:tcPr>
            <w:tcW w:w="1077" w:type="dxa"/>
          </w:tcPr>
          <w:p w:rsidR="00E51904" w:rsidRDefault="00E51904">
            <w:pPr>
              <w:pStyle w:val="ConsPlusNormal"/>
              <w:jc w:val="center"/>
            </w:pPr>
            <w:r>
              <w:t>X</w:t>
            </w:r>
          </w:p>
        </w:tc>
        <w:tc>
          <w:tcPr>
            <w:tcW w:w="1402" w:type="dxa"/>
          </w:tcPr>
          <w:p w:rsidR="00E51904" w:rsidRDefault="00E51904">
            <w:pPr>
              <w:pStyle w:val="ConsPlusNormal"/>
              <w:jc w:val="center"/>
            </w:pPr>
            <w:r>
              <w:t>X</w:t>
            </w:r>
          </w:p>
        </w:tc>
        <w:tc>
          <w:tcPr>
            <w:tcW w:w="1474" w:type="dxa"/>
          </w:tcPr>
          <w:p w:rsidR="00E51904" w:rsidRDefault="00E51904">
            <w:pPr>
              <w:pStyle w:val="ConsPlusNormal"/>
              <w:jc w:val="center"/>
            </w:pPr>
            <w:r>
              <w:t>X</w:t>
            </w:r>
          </w:p>
        </w:tc>
        <w:tc>
          <w:tcPr>
            <w:tcW w:w="1077" w:type="dxa"/>
          </w:tcPr>
          <w:p w:rsidR="00E51904" w:rsidRDefault="00E51904">
            <w:pPr>
              <w:pStyle w:val="ConsPlusNormal"/>
              <w:jc w:val="center"/>
            </w:pPr>
            <w:r>
              <w:t>X</w:t>
            </w:r>
          </w:p>
        </w:tc>
      </w:tr>
      <w:tr w:rsidR="00E51904">
        <w:tc>
          <w:tcPr>
            <w:tcW w:w="4819" w:type="dxa"/>
          </w:tcPr>
          <w:p w:rsidR="00E51904" w:rsidRDefault="00E51904">
            <w:pPr>
              <w:pStyle w:val="ConsPlusNormal"/>
            </w:pPr>
            <w:r>
              <w:t>проведение ПЭТ-КТ</w:t>
            </w:r>
          </w:p>
        </w:tc>
        <w:tc>
          <w:tcPr>
            <w:tcW w:w="907" w:type="dxa"/>
          </w:tcPr>
          <w:p w:rsidR="00E51904" w:rsidRDefault="00E51904">
            <w:pPr>
              <w:pStyle w:val="ConsPlusNormal"/>
              <w:jc w:val="center"/>
            </w:pPr>
            <w:r>
              <w:t>69.3.8</w:t>
            </w:r>
          </w:p>
        </w:tc>
        <w:tc>
          <w:tcPr>
            <w:tcW w:w="2948" w:type="dxa"/>
          </w:tcPr>
          <w:p w:rsidR="00E51904" w:rsidRDefault="00E51904">
            <w:pPr>
              <w:pStyle w:val="ConsPlusNormal"/>
              <w:jc w:val="center"/>
            </w:pPr>
            <w:r>
              <w:t>исследование</w:t>
            </w:r>
          </w:p>
        </w:tc>
        <w:tc>
          <w:tcPr>
            <w:tcW w:w="2098" w:type="dxa"/>
          </w:tcPr>
          <w:p w:rsidR="00E51904" w:rsidRDefault="00E51904">
            <w:pPr>
              <w:pStyle w:val="ConsPlusNormal"/>
              <w:jc w:val="center"/>
            </w:pPr>
            <w:r>
              <w:t>X</w:t>
            </w:r>
          </w:p>
        </w:tc>
        <w:tc>
          <w:tcPr>
            <w:tcW w:w="1871" w:type="dxa"/>
          </w:tcPr>
          <w:p w:rsidR="00E51904" w:rsidRDefault="00E51904">
            <w:pPr>
              <w:pStyle w:val="ConsPlusNormal"/>
              <w:jc w:val="center"/>
            </w:pPr>
            <w:r>
              <w:t>X</w:t>
            </w:r>
          </w:p>
        </w:tc>
        <w:tc>
          <w:tcPr>
            <w:tcW w:w="1247" w:type="dxa"/>
          </w:tcPr>
          <w:p w:rsidR="00E51904" w:rsidRDefault="00E51904">
            <w:pPr>
              <w:pStyle w:val="ConsPlusNormal"/>
              <w:jc w:val="center"/>
            </w:pPr>
            <w:r>
              <w:t>X</w:t>
            </w:r>
          </w:p>
        </w:tc>
        <w:tc>
          <w:tcPr>
            <w:tcW w:w="1077" w:type="dxa"/>
          </w:tcPr>
          <w:p w:rsidR="00E51904" w:rsidRDefault="00E51904">
            <w:pPr>
              <w:pStyle w:val="ConsPlusNormal"/>
              <w:jc w:val="center"/>
            </w:pPr>
            <w:r>
              <w:t>X</w:t>
            </w:r>
          </w:p>
        </w:tc>
        <w:tc>
          <w:tcPr>
            <w:tcW w:w="1402" w:type="dxa"/>
          </w:tcPr>
          <w:p w:rsidR="00E51904" w:rsidRDefault="00E51904">
            <w:pPr>
              <w:pStyle w:val="ConsPlusNormal"/>
              <w:jc w:val="center"/>
            </w:pPr>
            <w:r>
              <w:t>X</w:t>
            </w:r>
          </w:p>
        </w:tc>
        <w:tc>
          <w:tcPr>
            <w:tcW w:w="1474" w:type="dxa"/>
          </w:tcPr>
          <w:p w:rsidR="00E51904" w:rsidRDefault="00E51904">
            <w:pPr>
              <w:pStyle w:val="ConsPlusNormal"/>
              <w:jc w:val="center"/>
            </w:pPr>
            <w:r>
              <w:t>X</w:t>
            </w:r>
          </w:p>
        </w:tc>
        <w:tc>
          <w:tcPr>
            <w:tcW w:w="1077" w:type="dxa"/>
          </w:tcPr>
          <w:p w:rsidR="00E51904" w:rsidRDefault="00E51904">
            <w:pPr>
              <w:pStyle w:val="ConsPlusNormal"/>
              <w:jc w:val="center"/>
            </w:pPr>
            <w:r>
              <w:t>X</w:t>
            </w:r>
          </w:p>
        </w:tc>
      </w:tr>
      <w:tr w:rsidR="00E51904">
        <w:tc>
          <w:tcPr>
            <w:tcW w:w="4819" w:type="dxa"/>
          </w:tcPr>
          <w:p w:rsidR="00E51904" w:rsidRDefault="00E51904">
            <w:pPr>
              <w:pStyle w:val="ConsPlusNormal"/>
            </w:pPr>
            <w:r>
              <w:t>диспансерное наблюдение, в том числе:</w:t>
            </w:r>
          </w:p>
        </w:tc>
        <w:tc>
          <w:tcPr>
            <w:tcW w:w="907" w:type="dxa"/>
          </w:tcPr>
          <w:p w:rsidR="00E51904" w:rsidRDefault="00E51904">
            <w:pPr>
              <w:pStyle w:val="ConsPlusNormal"/>
              <w:jc w:val="center"/>
            </w:pPr>
            <w:bookmarkStart w:id="134" w:name="P4854"/>
            <w:bookmarkEnd w:id="134"/>
            <w:r>
              <w:t>69.4</w:t>
            </w:r>
          </w:p>
        </w:tc>
        <w:tc>
          <w:tcPr>
            <w:tcW w:w="2948" w:type="dxa"/>
          </w:tcPr>
          <w:p w:rsidR="00E51904" w:rsidRDefault="00E51904">
            <w:pPr>
              <w:pStyle w:val="ConsPlusNormal"/>
              <w:jc w:val="center"/>
            </w:pPr>
            <w:r>
              <w:t>комплексное посещение</w:t>
            </w:r>
          </w:p>
        </w:tc>
        <w:tc>
          <w:tcPr>
            <w:tcW w:w="2098" w:type="dxa"/>
          </w:tcPr>
          <w:p w:rsidR="00E51904" w:rsidRDefault="00E51904">
            <w:pPr>
              <w:pStyle w:val="ConsPlusNormal"/>
              <w:jc w:val="center"/>
            </w:pPr>
            <w:r>
              <w:t>X</w:t>
            </w:r>
          </w:p>
        </w:tc>
        <w:tc>
          <w:tcPr>
            <w:tcW w:w="1871" w:type="dxa"/>
          </w:tcPr>
          <w:p w:rsidR="00E51904" w:rsidRDefault="00E51904">
            <w:pPr>
              <w:pStyle w:val="ConsPlusNormal"/>
              <w:jc w:val="center"/>
            </w:pPr>
            <w:r>
              <w:t>X</w:t>
            </w:r>
          </w:p>
        </w:tc>
        <w:tc>
          <w:tcPr>
            <w:tcW w:w="1247" w:type="dxa"/>
          </w:tcPr>
          <w:p w:rsidR="00E51904" w:rsidRDefault="00E51904">
            <w:pPr>
              <w:pStyle w:val="ConsPlusNormal"/>
              <w:jc w:val="center"/>
            </w:pPr>
            <w:r>
              <w:t>X</w:t>
            </w:r>
          </w:p>
        </w:tc>
        <w:tc>
          <w:tcPr>
            <w:tcW w:w="1077" w:type="dxa"/>
          </w:tcPr>
          <w:p w:rsidR="00E51904" w:rsidRDefault="00E51904">
            <w:pPr>
              <w:pStyle w:val="ConsPlusNormal"/>
              <w:jc w:val="center"/>
            </w:pPr>
            <w:r>
              <w:t>X</w:t>
            </w:r>
          </w:p>
        </w:tc>
        <w:tc>
          <w:tcPr>
            <w:tcW w:w="1402" w:type="dxa"/>
          </w:tcPr>
          <w:p w:rsidR="00E51904" w:rsidRDefault="00E51904">
            <w:pPr>
              <w:pStyle w:val="ConsPlusNormal"/>
              <w:jc w:val="center"/>
            </w:pPr>
            <w:r>
              <w:t>X</w:t>
            </w:r>
          </w:p>
        </w:tc>
        <w:tc>
          <w:tcPr>
            <w:tcW w:w="1474" w:type="dxa"/>
          </w:tcPr>
          <w:p w:rsidR="00E51904" w:rsidRDefault="00E51904">
            <w:pPr>
              <w:pStyle w:val="ConsPlusNormal"/>
              <w:jc w:val="center"/>
            </w:pPr>
            <w:r>
              <w:t>X</w:t>
            </w:r>
          </w:p>
        </w:tc>
        <w:tc>
          <w:tcPr>
            <w:tcW w:w="1077" w:type="dxa"/>
          </w:tcPr>
          <w:p w:rsidR="00E51904" w:rsidRDefault="00E51904">
            <w:pPr>
              <w:pStyle w:val="ConsPlusNormal"/>
              <w:jc w:val="center"/>
            </w:pPr>
            <w:r>
              <w:t>X</w:t>
            </w:r>
          </w:p>
        </w:tc>
      </w:tr>
      <w:tr w:rsidR="00E51904">
        <w:tc>
          <w:tcPr>
            <w:tcW w:w="4819" w:type="dxa"/>
          </w:tcPr>
          <w:p w:rsidR="00E51904" w:rsidRDefault="00E51904">
            <w:pPr>
              <w:pStyle w:val="ConsPlusNormal"/>
            </w:pPr>
            <w:r>
              <w:t>для медицинской помощи по профилю "онкология"</w:t>
            </w:r>
          </w:p>
        </w:tc>
        <w:tc>
          <w:tcPr>
            <w:tcW w:w="907" w:type="dxa"/>
          </w:tcPr>
          <w:p w:rsidR="00E51904" w:rsidRDefault="00E51904">
            <w:pPr>
              <w:pStyle w:val="ConsPlusNormal"/>
              <w:jc w:val="center"/>
            </w:pPr>
            <w:bookmarkStart w:id="135" w:name="P4864"/>
            <w:bookmarkEnd w:id="135"/>
            <w:r>
              <w:t>69.4.1</w:t>
            </w:r>
          </w:p>
        </w:tc>
        <w:tc>
          <w:tcPr>
            <w:tcW w:w="2948" w:type="dxa"/>
          </w:tcPr>
          <w:p w:rsidR="00E51904" w:rsidRDefault="00E51904">
            <w:pPr>
              <w:pStyle w:val="ConsPlusNormal"/>
              <w:jc w:val="center"/>
            </w:pPr>
            <w:r>
              <w:t>комплексное посещение</w:t>
            </w:r>
          </w:p>
        </w:tc>
        <w:tc>
          <w:tcPr>
            <w:tcW w:w="2098" w:type="dxa"/>
          </w:tcPr>
          <w:p w:rsidR="00E51904" w:rsidRDefault="00E51904">
            <w:pPr>
              <w:pStyle w:val="ConsPlusNormal"/>
              <w:jc w:val="center"/>
            </w:pPr>
            <w:r>
              <w:t>X</w:t>
            </w:r>
          </w:p>
        </w:tc>
        <w:tc>
          <w:tcPr>
            <w:tcW w:w="1871" w:type="dxa"/>
          </w:tcPr>
          <w:p w:rsidR="00E51904" w:rsidRDefault="00E51904">
            <w:pPr>
              <w:pStyle w:val="ConsPlusNormal"/>
              <w:jc w:val="center"/>
            </w:pPr>
            <w:r>
              <w:t>X</w:t>
            </w:r>
          </w:p>
        </w:tc>
        <w:tc>
          <w:tcPr>
            <w:tcW w:w="1247" w:type="dxa"/>
          </w:tcPr>
          <w:p w:rsidR="00E51904" w:rsidRDefault="00E51904">
            <w:pPr>
              <w:pStyle w:val="ConsPlusNormal"/>
              <w:jc w:val="center"/>
            </w:pPr>
            <w:r>
              <w:t>X</w:t>
            </w:r>
          </w:p>
        </w:tc>
        <w:tc>
          <w:tcPr>
            <w:tcW w:w="1077" w:type="dxa"/>
          </w:tcPr>
          <w:p w:rsidR="00E51904" w:rsidRDefault="00E51904">
            <w:pPr>
              <w:pStyle w:val="ConsPlusNormal"/>
              <w:jc w:val="center"/>
            </w:pPr>
            <w:r>
              <w:t>X</w:t>
            </w:r>
          </w:p>
        </w:tc>
        <w:tc>
          <w:tcPr>
            <w:tcW w:w="1402" w:type="dxa"/>
          </w:tcPr>
          <w:p w:rsidR="00E51904" w:rsidRDefault="00E51904">
            <w:pPr>
              <w:pStyle w:val="ConsPlusNormal"/>
              <w:jc w:val="center"/>
            </w:pPr>
            <w:r>
              <w:t>X</w:t>
            </w:r>
          </w:p>
        </w:tc>
        <w:tc>
          <w:tcPr>
            <w:tcW w:w="1474" w:type="dxa"/>
          </w:tcPr>
          <w:p w:rsidR="00E51904" w:rsidRDefault="00E51904">
            <w:pPr>
              <w:pStyle w:val="ConsPlusNormal"/>
              <w:jc w:val="center"/>
            </w:pPr>
            <w:r>
              <w:t>X</w:t>
            </w:r>
          </w:p>
        </w:tc>
        <w:tc>
          <w:tcPr>
            <w:tcW w:w="1077" w:type="dxa"/>
          </w:tcPr>
          <w:p w:rsidR="00E51904" w:rsidRDefault="00E51904">
            <w:pPr>
              <w:pStyle w:val="ConsPlusNormal"/>
              <w:jc w:val="center"/>
            </w:pPr>
            <w:r>
              <w:t>X</w:t>
            </w:r>
          </w:p>
        </w:tc>
      </w:tr>
      <w:tr w:rsidR="00E51904">
        <w:tc>
          <w:tcPr>
            <w:tcW w:w="4819" w:type="dxa"/>
          </w:tcPr>
          <w:p w:rsidR="00E51904" w:rsidRDefault="00E51904">
            <w:pPr>
              <w:pStyle w:val="ConsPlusNormal"/>
            </w:pPr>
            <w:r>
              <w:lastRenderedPageBreak/>
              <w:t>для медицинской помощи по профилю "сахарный диабет"</w:t>
            </w:r>
          </w:p>
        </w:tc>
        <w:tc>
          <w:tcPr>
            <w:tcW w:w="907" w:type="dxa"/>
          </w:tcPr>
          <w:p w:rsidR="00E51904" w:rsidRDefault="00E51904">
            <w:pPr>
              <w:pStyle w:val="ConsPlusNormal"/>
              <w:jc w:val="center"/>
            </w:pPr>
            <w:bookmarkStart w:id="136" w:name="P4874"/>
            <w:bookmarkEnd w:id="136"/>
            <w:r>
              <w:t>69.4.2</w:t>
            </w:r>
          </w:p>
        </w:tc>
        <w:tc>
          <w:tcPr>
            <w:tcW w:w="2948" w:type="dxa"/>
          </w:tcPr>
          <w:p w:rsidR="00E51904" w:rsidRDefault="00E51904">
            <w:pPr>
              <w:pStyle w:val="ConsPlusNormal"/>
              <w:jc w:val="center"/>
            </w:pPr>
            <w:r>
              <w:t>комплексное посещение</w:t>
            </w:r>
          </w:p>
        </w:tc>
        <w:tc>
          <w:tcPr>
            <w:tcW w:w="2098" w:type="dxa"/>
          </w:tcPr>
          <w:p w:rsidR="00E51904" w:rsidRDefault="00E51904">
            <w:pPr>
              <w:pStyle w:val="ConsPlusNormal"/>
              <w:jc w:val="center"/>
            </w:pPr>
            <w:r>
              <w:t>X</w:t>
            </w:r>
          </w:p>
        </w:tc>
        <w:tc>
          <w:tcPr>
            <w:tcW w:w="1871" w:type="dxa"/>
          </w:tcPr>
          <w:p w:rsidR="00E51904" w:rsidRDefault="00E51904">
            <w:pPr>
              <w:pStyle w:val="ConsPlusNormal"/>
              <w:jc w:val="center"/>
            </w:pPr>
            <w:r>
              <w:t>X</w:t>
            </w:r>
          </w:p>
        </w:tc>
        <w:tc>
          <w:tcPr>
            <w:tcW w:w="1247" w:type="dxa"/>
          </w:tcPr>
          <w:p w:rsidR="00E51904" w:rsidRDefault="00E51904">
            <w:pPr>
              <w:pStyle w:val="ConsPlusNormal"/>
              <w:jc w:val="center"/>
            </w:pPr>
            <w:r>
              <w:t>X</w:t>
            </w:r>
          </w:p>
        </w:tc>
        <w:tc>
          <w:tcPr>
            <w:tcW w:w="1077" w:type="dxa"/>
          </w:tcPr>
          <w:p w:rsidR="00E51904" w:rsidRDefault="00E51904">
            <w:pPr>
              <w:pStyle w:val="ConsPlusNormal"/>
              <w:jc w:val="center"/>
            </w:pPr>
            <w:r>
              <w:t>X</w:t>
            </w:r>
          </w:p>
        </w:tc>
        <w:tc>
          <w:tcPr>
            <w:tcW w:w="1402" w:type="dxa"/>
          </w:tcPr>
          <w:p w:rsidR="00E51904" w:rsidRDefault="00E51904">
            <w:pPr>
              <w:pStyle w:val="ConsPlusNormal"/>
              <w:jc w:val="center"/>
            </w:pPr>
            <w:r>
              <w:t>X</w:t>
            </w:r>
          </w:p>
        </w:tc>
        <w:tc>
          <w:tcPr>
            <w:tcW w:w="1474" w:type="dxa"/>
          </w:tcPr>
          <w:p w:rsidR="00E51904" w:rsidRDefault="00E51904">
            <w:pPr>
              <w:pStyle w:val="ConsPlusNormal"/>
              <w:jc w:val="center"/>
            </w:pPr>
            <w:r>
              <w:t>X</w:t>
            </w:r>
          </w:p>
        </w:tc>
        <w:tc>
          <w:tcPr>
            <w:tcW w:w="1077" w:type="dxa"/>
          </w:tcPr>
          <w:p w:rsidR="00E51904" w:rsidRDefault="00E51904">
            <w:pPr>
              <w:pStyle w:val="ConsPlusNormal"/>
              <w:jc w:val="center"/>
            </w:pPr>
            <w:r>
              <w:t>X</w:t>
            </w:r>
          </w:p>
        </w:tc>
      </w:tr>
      <w:tr w:rsidR="00E51904">
        <w:tc>
          <w:tcPr>
            <w:tcW w:w="4819" w:type="dxa"/>
          </w:tcPr>
          <w:p w:rsidR="00E51904" w:rsidRDefault="00E51904">
            <w:pPr>
              <w:pStyle w:val="ConsPlusNormal"/>
            </w:pPr>
            <w:r>
              <w:t>для медицинской помощи по профилю "болезни системы кровообращения"</w:t>
            </w:r>
          </w:p>
        </w:tc>
        <w:tc>
          <w:tcPr>
            <w:tcW w:w="907" w:type="dxa"/>
          </w:tcPr>
          <w:p w:rsidR="00E51904" w:rsidRDefault="00E51904">
            <w:pPr>
              <w:pStyle w:val="ConsPlusNormal"/>
              <w:jc w:val="center"/>
            </w:pPr>
            <w:bookmarkStart w:id="137" w:name="P4884"/>
            <w:bookmarkEnd w:id="137"/>
            <w:r>
              <w:t>69.4.3</w:t>
            </w:r>
          </w:p>
        </w:tc>
        <w:tc>
          <w:tcPr>
            <w:tcW w:w="2948" w:type="dxa"/>
          </w:tcPr>
          <w:p w:rsidR="00E51904" w:rsidRDefault="00E51904">
            <w:pPr>
              <w:pStyle w:val="ConsPlusNormal"/>
              <w:jc w:val="center"/>
            </w:pPr>
            <w:r>
              <w:t>комплексное посещение</w:t>
            </w:r>
          </w:p>
        </w:tc>
        <w:tc>
          <w:tcPr>
            <w:tcW w:w="2098" w:type="dxa"/>
          </w:tcPr>
          <w:p w:rsidR="00E51904" w:rsidRDefault="00E51904">
            <w:pPr>
              <w:pStyle w:val="ConsPlusNormal"/>
              <w:jc w:val="center"/>
            </w:pPr>
            <w:r>
              <w:t>X</w:t>
            </w:r>
          </w:p>
        </w:tc>
        <w:tc>
          <w:tcPr>
            <w:tcW w:w="1871" w:type="dxa"/>
          </w:tcPr>
          <w:p w:rsidR="00E51904" w:rsidRDefault="00E51904">
            <w:pPr>
              <w:pStyle w:val="ConsPlusNormal"/>
              <w:jc w:val="center"/>
            </w:pPr>
            <w:r>
              <w:t>X</w:t>
            </w:r>
          </w:p>
        </w:tc>
        <w:tc>
          <w:tcPr>
            <w:tcW w:w="1247" w:type="dxa"/>
          </w:tcPr>
          <w:p w:rsidR="00E51904" w:rsidRDefault="00E51904">
            <w:pPr>
              <w:pStyle w:val="ConsPlusNormal"/>
              <w:jc w:val="center"/>
            </w:pPr>
            <w:r>
              <w:t>X</w:t>
            </w:r>
          </w:p>
        </w:tc>
        <w:tc>
          <w:tcPr>
            <w:tcW w:w="1077" w:type="dxa"/>
          </w:tcPr>
          <w:p w:rsidR="00E51904" w:rsidRDefault="00E51904">
            <w:pPr>
              <w:pStyle w:val="ConsPlusNormal"/>
              <w:jc w:val="center"/>
            </w:pPr>
            <w:r>
              <w:t>X</w:t>
            </w:r>
          </w:p>
        </w:tc>
        <w:tc>
          <w:tcPr>
            <w:tcW w:w="1402" w:type="dxa"/>
          </w:tcPr>
          <w:p w:rsidR="00E51904" w:rsidRDefault="00E51904">
            <w:pPr>
              <w:pStyle w:val="ConsPlusNormal"/>
              <w:jc w:val="center"/>
            </w:pPr>
            <w:r>
              <w:t>X</w:t>
            </w:r>
          </w:p>
        </w:tc>
        <w:tc>
          <w:tcPr>
            <w:tcW w:w="1474" w:type="dxa"/>
          </w:tcPr>
          <w:p w:rsidR="00E51904" w:rsidRDefault="00E51904">
            <w:pPr>
              <w:pStyle w:val="ConsPlusNormal"/>
              <w:jc w:val="center"/>
            </w:pPr>
            <w:r>
              <w:t>X</w:t>
            </w:r>
          </w:p>
        </w:tc>
        <w:tc>
          <w:tcPr>
            <w:tcW w:w="1077" w:type="dxa"/>
          </w:tcPr>
          <w:p w:rsidR="00E51904" w:rsidRDefault="00E51904">
            <w:pPr>
              <w:pStyle w:val="ConsPlusNormal"/>
              <w:jc w:val="center"/>
            </w:pPr>
            <w:r>
              <w:t>X</w:t>
            </w:r>
          </w:p>
        </w:tc>
      </w:tr>
      <w:tr w:rsidR="00E51904">
        <w:tc>
          <w:tcPr>
            <w:tcW w:w="4819" w:type="dxa"/>
          </w:tcPr>
          <w:p w:rsidR="00E51904" w:rsidRDefault="00E51904">
            <w:pPr>
              <w:pStyle w:val="ConsPlusNormal"/>
            </w:pPr>
            <w:r>
              <w:t>В условиях дневных стационаров</w:t>
            </w:r>
          </w:p>
        </w:tc>
        <w:tc>
          <w:tcPr>
            <w:tcW w:w="907" w:type="dxa"/>
          </w:tcPr>
          <w:p w:rsidR="00E51904" w:rsidRDefault="00E51904">
            <w:pPr>
              <w:pStyle w:val="ConsPlusNormal"/>
              <w:jc w:val="center"/>
            </w:pPr>
            <w:r>
              <w:t>69.5</w:t>
            </w:r>
          </w:p>
        </w:tc>
        <w:tc>
          <w:tcPr>
            <w:tcW w:w="2948" w:type="dxa"/>
          </w:tcPr>
          <w:p w:rsidR="00E51904" w:rsidRDefault="00E51904">
            <w:pPr>
              <w:pStyle w:val="ConsPlusNormal"/>
              <w:jc w:val="center"/>
            </w:pPr>
            <w:r>
              <w:t>комплексное посещение</w:t>
            </w:r>
          </w:p>
        </w:tc>
        <w:tc>
          <w:tcPr>
            <w:tcW w:w="2098" w:type="dxa"/>
          </w:tcPr>
          <w:p w:rsidR="00E51904" w:rsidRDefault="00E51904">
            <w:pPr>
              <w:pStyle w:val="ConsPlusNormal"/>
              <w:jc w:val="center"/>
            </w:pPr>
            <w:r>
              <w:t>X</w:t>
            </w:r>
          </w:p>
        </w:tc>
        <w:tc>
          <w:tcPr>
            <w:tcW w:w="1871" w:type="dxa"/>
          </w:tcPr>
          <w:p w:rsidR="00E51904" w:rsidRDefault="00E51904">
            <w:pPr>
              <w:pStyle w:val="ConsPlusNormal"/>
              <w:jc w:val="center"/>
            </w:pPr>
            <w:r>
              <w:t>X</w:t>
            </w:r>
          </w:p>
        </w:tc>
        <w:tc>
          <w:tcPr>
            <w:tcW w:w="1247" w:type="dxa"/>
          </w:tcPr>
          <w:p w:rsidR="00E51904" w:rsidRDefault="00E51904">
            <w:pPr>
              <w:pStyle w:val="ConsPlusNormal"/>
              <w:jc w:val="center"/>
            </w:pPr>
            <w:r>
              <w:t>X</w:t>
            </w:r>
          </w:p>
        </w:tc>
        <w:tc>
          <w:tcPr>
            <w:tcW w:w="1077" w:type="dxa"/>
          </w:tcPr>
          <w:p w:rsidR="00E51904" w:rsidRDefault="00E51904">
            <w:pPr>
              <w:pStyle w:val="ConsPlusNormal"/>
              <w:jc w:val="center"/>
            </w:pPr>
            <w:r>
              <w:t>X</w:t>
            </w:r>
          </w:p>
        </w:tc>
        <w:tc>
          <w:tcPr>
            <w:tcW w:w="1402" w:type="dxa"/>
          </w:tcPr>
          <w:p w:rsidR="00E51904" w:rsidRDefault="00E51904">
            <w:pPr>
              <w:pStyle w:val="ConsPlusNormal"/>
              <w:jc w:val="center"/>
            </w:pPr>
            <w:r>
              <w:t>X</w:t>
            </w:r>
          </w:p>
        </w:tc>
        <w:tc>
          <w:tcPr>
            <w:tcW w:w="1474" w:type="dxa"/>
          </w:tcPr>
          <w:p w:rsidR="00E51904" w:rsidRDefault="00E51904">
            <w:pPr>
              <w:pStyle w:val="ConsPlusNormal"/>
              <w:jc w:val="center"/>
            </w:pPr>
            <w:r>
              <w:t>X</w:t>
            </w:r>
          </w:p>
        </w:tc>
        <w:tc>
          <w:tcPr>
            <w:tcW w:w="1077" w:type="dxa"/>
          </w:tcPr>
          <w:p w:rsidR="00E51904" w:rsidRDefault="00E51904">
            <w:pPr>
              <w:pStyle w:val="ConsPlusNormal"/>
              <w:jc w:val="center"/>
            </w:pPr>
            <w:r>
              <w:t>X</w:t>
            </w:r>
          </w:p>
        </w:tc>
      </w:tr>
      <w:tr w:rsidR="00E51904">
        <w:tc>
          <w:tcPr>
            <w:tcW w:w="4819" w:type="dxa"/>
          </w:tcPr>
          <w:p w:rsidR="00E51904" w:rsidRDefault="00E51904">
            <w:pPr>
              <w:pStyle w:val="ConsPlusNormal"/>
            </w:pPr>
            <w:r>
              <w:t>2.2. в условиях дневных стационаров, за исключением медицинской реабилитации</w:t>
            </w:r>
          </w:p>
        </w:tc>
        <w:tc>
          <w:tcPr>
            <w:tcW w:w="907" w:type="dxa"/>
          </w:tcPr>
          <w:p w:rsidR="00E51904" w:rsidRDefault="00E51904">
            <w:pPr>
              <w:pStyle w:val="ConsPlusNormal"/>
              <w:jc w:val="center"/>
            </w:pPr>
            <w:bookmarkStart w:id="138" w:name="P4904"/>
            <w:bookmarkEnd w:id="138"/>
            <w:r>
              <w:t>70</w:t>
            </w:r>
          </w:p>
        </w:tc>
        <w:tc>
          <w:tcPr>
            <w:tcW w:w="2948" w:type="dxa"/>
          </w:tcPr>
          <w:p w:rsidR="00E51904" w:rsidRDefault="00E51904">
            <w:pPr>
              <w:pStyle w:val="ConsPlusNormal"/>
              <w:jc w:val="center"/>
            </w:pPr>
            <w:r>
              <w:t>случай лечения</w:t>
            </w:r>
          </w:p>
        </w:tc>
        <w:tc>
          <w:tcPr>
            <w:tcW w:w="2098" w:type="dxa"/>
          </w:tcPr>
          <w:p w:rsidR="00E51904" w:rsidRDefault="00E51904">
            <w:pPr>
              <w:pStyle w:val="ConsPlusNormal"/>
              <w:jc w:val="center"/>
            </w:pPr>
            <w:r>
              <w:t>X</w:t>
            </w:r>
          </w:p>
        </w:tc>
        <w:tc>
          <w:tcPr>
            <w:tcW w:w="1871" w:type="dxa"/>
          </w:tcPr>
          <w:p w:rsidR="00E51904" w:rsidRDefault="00E51904">
            <w:pPr>
              <w:pStyle w:val="ConsPlusNormal"/>
              <w:jc w:val="center"/>
            </w:pPr>
            <w:r>
              <w:t>X</w:t>
            </w:r>
          </w:p>
        </w:tc>
        <w:tc>
          <w:tcPr>
            <w:tcW w:w="1247" w:type="dxa"/>
          </w:tcPr>
          <w:p w:rsidR="00E51904" w:rsidRDefault="00E51904">
            <w:pPr>
              <w:pStyle w:val="ConsPlusNormal"/>
              <w:jc w:val="center"/>
            </w:pPr>
            <w:r>
              <w:t>X</w:t>
            </w:r>
          </w:p>
        </w:tc>
        <w:tc>
          <w:tcPr>
            <w:tcW w:w="1077" w:type="dxa"/>
          </w:tcPr>
          <w:p w:rsidR="00E51904" w:rsidRDefault="00E51904">
            <w:pPr>
              <w:pStyle w:val="ConsPlusNormal"/>
              <w:jc w:val="center"/>
            </w:pPr>
            <w:r>
              <w:t>X</w:t>
            </w:r>
          </w:p>
        </w:tc>
        <w:tc>
          <w:tcPr>
            <w:tcW w:w="1402" w:type="dxa"/>
          </w:tcPr>
          <w:p w:rsidR="00E51904" w:rsidRDefault="00E51904">
            <w:pPr>
              <w:pStyle w:val="ConsPlusNormal"/>
              <w:jc w:val="center"/>
            </w:pPr>
            <w:r>
              <w:t>X</w:t>
            </w:r>
          </w:p>
        </w:tc>
        <w:tc>
          <w:tcPr>
            <w:tcW w:w="1474" w:type="dxa"/>
          </w:tcPr>
          <w:p w:rsidR="00E51904" w:rsidRDefault="00E51904">
            <w:pPr>
              <w:pStyle w:val="ConsPlusNormal"/>
              <w:jc w:val="center"/>
            </w:pPr>
            <w:r>
              <w:t>X</w:t>
            </w:r>
          </w:p>
        </w:tc>
        <w:tc>
          <w:tcPr>
            <w:tcW w:w="1077" w:type="dxa"/>
          </w:tcPr>
          <w:p w:rsidR="00E51904" w:rsidRDefault="00E51904">
            <w:pPr>
              <w:pStyle w:val="ConsPlusNormal"/>
              <w:jc w:val="center"/>
            </w:pPr>
            <w:r>
              <w:t>X</w:t>
            </w:r>
          </w:p>
        </w:tc>
      </w:tr>
      <w:tr w:rsidR="00E51904">
        <w:tc>
          <w:tcPr>
            <w:tcW w:w="4819" w:type="dxa"/>
          </w:tcPr>
          <w:p w:rsidR="00E51904" w:rsidRDefault="00E51904">
            <w:pPr>
              <w:pStyle w:val="ConsPlusNormal"/>
            </w:pPr>
            <w:r>
              <w:t>2.2.1. для медицинской помощи по профилю "онкология"</w:t>
            </w:r>
          </w:p>
        </w:tc>
        <w:tc>
          <w:tcPr>
            <w:tcW w:w="907" w:type="dxa"/>
          </w:tcPr>
          <w:p w:rsidR="00E51904" w:rsidRDefault="00E51904">
            <w:pPr>
              <w:pStyle w:val="ConsPlusNormal"/>
              <w:jc w:val="center"/>
            </w:pPr>
            <w:bookmarkStart w:id="139" w:name="P4914"/>
            <w:bookmarkEnd w:id="139"/>
            <w:r>
              <w:t>70.1</w:t>
            </w:r>
          </w:p>
        </w:tc>
        <w:tc>
          <w:tcPr>
            <w:tcW w:w="2948" w:type="dxa"/>
          </w:tcPr>
          <w:p w:rsidR="00E51904" w:rsidRDefault="00E51904">
            <w:pPr>
              <w:pStyle w:val="ConsPlusNormal"/>
              <w:jc w:val="center"/>
            </w:pPr>
            <w:r>
              <w:t>случай лечения</w:t>
            </w:r>
          </w:p>
        </w:tc>
        <w:tc>
          <w:tcPr>
            <w:tcW w:w="2098" w:type="dxa"/>
          </w:tcPr>
          <w:p w:rsidR="00E51904" w:rsidRDefault="00E51904">
            <w:pPr>
              <w:pStyle w:val="ConsPlusNormal"/>
              <w:jc w:val="center"/>
            </w:pPr>
            <w:r>
              <w:t>X</w:t>
            </w:r>
          </w:p>
        </w:tc>
        <w:tc>
          <w:tcPr>
            <w:tcW w:w="1871" w:type="dxa"/>
          </w:tcPr>
          <w:p w:rsidR="00E51904" w:rsidRDefault="00E51904">
            <w:pPr>
              <w:pStyle w:val="ConsPlusNormal"/>
              <w:jc w:val="center"/>
            </w:pPr>
            <w:r>
              <w:t>X</w:t>
            </w:r>
          </w:p>
        </w:tc>
        <w:tc>
          <w:tcPr>
            <w:tcW w:w="1247" w:type="dxa"/>
          </w:tcPr>
          <w:p w:rsidR="00E51904" w:rsidRDefault="00E51904">
            <w:pPr>
              <w:pStyle w:val="ConsPlusNormal"/>
              <w:jc w:val="center"/>
            </w:pPr>
            <w:r>
              <w:t>X</w:t>
            </w:r>
          </w:p>
        </w:tc>
        <w:tc>
          <w:tcPr>
            <w:tcW w:w="1077" w:type="dxa"/>
          </w:tcPr>
          <w:p w:rsidR="00E51904" w:rsidRDefault="00E51904">
            <w:pPr>
              <w:pStyle w:val="ConsPlusNormal"/>
              <w:jc w:val="center"/>
            </w:pPr>
            <w:r>
              <w:t>X</w:t>
            </w:r>
          </w:p>
        </w:tc>
        <w:tc>
          <w:tcPr>
            <w:tcW w:w="1402" w:type="dxa"/>
          </w:tcPr>
          <w:p w:rsidR="00E51904" w:rsidRDefault="00E51904">
            <w:pPr>
              <w:pStyle w:val="ConsPlusNormal"/>
              <w:jc w:val="center"/>
            </w:pPr>
            <w:r>
              <w:t>X</w:t>
            </w:r>
          </w:p>
        </w:tc>
        <w:tc>
          <w:tcPr>
            <w:tcW w:w="1474" w:type="dxa"/>
          </w:tcPr>
          <w:p w:rsidR="00E51904" w:rsidRDefault="00E51904">
            <w:pPr>
              <w:pStyle w:val="ConsPlusNormal"/>
              <w:jc w:val="center"/>
            </w:pPr>
            <w:r>
              <w:t>X</w:t>
            </w:r>
          </w:p>
        </w:tc>
        <w:tc>
          <w:tcPr>
            <w:tcW w:w="1077" w:type="dxa"/>
          </w:tcPr>
          <w:p w:rsidR="00E51904" w:rsidRDefault="00E51904">
            <w:pPr>
              <w:pStyle w:val="ConsPlusNormal"/>
              <w:jc w:val="center"/>
            </w:pPr>
            <w:r>
              <w:t>X</w:t>
            </w:r>
          </w:p>
        </w:tc>
      </w:tr>
      <w:tr w:rsidR="00E51904">
        <w:tc>
          <w:tcPr>
            <w:tcW w:w="4819" w:type="dxa"/>
          </w:tcPr>
          <w:p w:rsidR="00E51904" w:rsidRDefault="00E51904">
            <w:pPr>
              <w:pStyle w:val="ConsPlusNormal"/>
            </w:pPr>
            <w:r>
              <w:t>2.2.2. для медицинской помощи при экстракорпоральном оплодотворении</w:t>
            </w:r>
          </w:p>
        </w:tc>
        <w:tc>
          <w:tcPr>
            <w:tcW w:w="907" w:type="dxa"/>
          </w:tcPr>
          <w:p w:rsidR="00E51904" w:rsidRDefault="00E51904">
            <w:pPr>
              <w:pStyle w:val="ConsPlusNormal"/>
              <w:jc w:val="center"/>
            </w:pPr>
            <w:bookmarkStart w:id="140" w:name="P4924"/>
            <w:bookmarkEnd w:id="140"/>
            <w:r>
              <w:t>70.2</w:t>
            </w:r>
          </w:p>
        </w:tc>
        <w:tc>
          <w:tcPr>
            <w:tcW w:w="2948" w:type="dxa"/>
          </w:tcPr>
          <w:p w:rsidR="00E51904" w:rsidRDefault="00E51904">
            <w:pPr>
              <w:pStyle w:val="ConsPlusNormal"/>
              <w:jc w:val="center"/>
            </w:pPr>
            <w:r>
              <w:t>случай</w:t>
            </w:r>
          </w:p>
        </w:tc>
        <w:tc>
          <w:tcPr>
            <w:tcW w:w="2098" w:type="dxa"/>
          </w:tcPr>
          <w:p w:rsidR="00E51904" w:rsidRDefault="00E51904">
            <w:pPr>
              <w:pStyle w:val="ConsPlusNormal"/>
              <w:jc w:val="center"/>
            </w:pPr>
            <w:r>
              <w:t>X</w:t>
            </w:r>
          </w:p>
        </w:tc>
        <w:tc>
          <w:tcPr>
            <w:tcW w:w="1871" w:type="dxa"/>
          </w:tcPr>
          <w:p w:rsidR="00E51904" w:rsidRDefault="00E51904">
            <w:pPr>
              <w:pStyle w:val="ConsPlusNormal"/>
              <w:jc w:val="center"/>
            </w:pPr>
            <w:r>
              <w:t>X</w:t>
            </w:r>
          </w:p>
        </w:tc>
        <w:tc>
          <w:tcPr>
            <w:tcW w:w="1247" w:type="dxa"/>
          </w:tcPr>
          <w:p w:rsidR="00E51904" w:rsidRDefault="00E51904">
            <w:pPr>
              <w:pStyle w:val="ConsPlusNormal"/>
              <w:jc w:val="center"/>
            </w:pPr>
            <w:r>
              <w:t>X</w:t>
            </w:r>
          </w:p>
        </w:tc>
        <w:tc>
          <w:tcPr>
            <w:tcW w:w="1077" w:type="dxa"/>
          </w:tcPr>
          <w:p w:rsidR="00E51904" w:rsidRDefault="00E51904">
            <w:pPr>
              <w:pStyle w:val="ConsPlusNormal"/>
              <w:jc w:val="center"/>
            </w:pPr>
            <w:r>
              <w:t>X</w:t>
            </w:r>
          </w:p>
        </w:tc>
        <w:tc>
          <w:tcPr>
            <w:tcW w:w="1402" w:type="dxa"/>
          </w:tcPr>
          <w:p w:rsidR="00E51904" w:rsidRDefault="00E51904">
            <w:pPr>
              <w:pStyle w:val="ConsPlusNormal"/>
              <w:jc w:val="center"/>
            </w:pPr>
            <w:r>
              <w:t>X</w:t>
            </w:r>
          </w:p>
        </w:tc>
        <w:tc>
          <w:tcPr>
            <w:tcW w:w="1474" w:type="dxa"/>
          </w:tcPr>
          <w:p w:rsidR="00E51904" w:rsidRDefault="00E51904">
            <w:pPr>
              <w:pStyle w:val="ConsPlusNormal"/>
              <w:jc w:val="center"/>
            </w:pPr>
            <w:r>
              <w:t>X</w:t>
            </w:r>
          </w:p>
        </w:tc>
        <w:tc>
          <w:tcPr>
            <w:tcW w:w="1077" w:type="dxa"/>
          </w:tcPr>
          <w:p w:rsidR="00E51904" w:rsidRDefault="00E51904">
            <w:pPr>
              <w:pStyle w:val="ConsPlusNormal"/>
              <w:jc w:val="center"/>
            </w:pPr>
            <w:r>
              <w:t>X</w:t>
            </w:r>
          </w:p>
        </w:tc>
      </w:tr>
      <w:tr w:rsidR="00E51904">
        <w:tc>
          <w:tcPr>
            <w:tcW w:w="4819" w:type="dxa"/>
          </w:tcPr>
          <w:p w:rsidR="00E51904" w:rsidRDefault="00E51904">
            <w:pPr>
              <w:pStyle w:val="ConsPlusNormal"/>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907" w:type="dxa"/>
          </w:tcPr>
          <w:p w:rsidR="00E51904" w:rsidRDefault="00E51904">
            <w:pPr>
              <w:pStyle w:val="ConsPlusNormal"/>
              <w:jc w:val="center"/>
            </w:pPr>
            <w:r>
              <w:t>71</w:t>
            </w:r>
          </w:p>
        </w:tc>
        <w:tc>
          <w:tcPr>
            <w:tcW w:w="2948" w:type="dxa"/>
          </w:tcPr>
          <w:p w:rsidR="00E51904" w:rsidRDefault="00E51904">
            <w:pPr>
              <w:pStyle w:val="ConsPlusNormal"/>
              <w:jc w:val="center"/>
            </w:pPr>
            <w:r>
              <w:t>случай лечения</w:t>
            </w:r>
          </w:p>
        </w:tc>
        <w:tc>
          <w:tcPr>
            <w:tcW w:w="2098" w:type="dxa"/>
          </w:tcPr>
          <w:p w:rsidR="00E51904" w:rsidRDefault="00E51904">
            <w:pPr>
              <w:pStyle w:val="ConsPlusNormal"/>
              <w:jc w:val="center"/>
            </w:pPr>
            <w:r>
              <w:t>X</w:t>
            </w:r>
          </w:p>
        </w:tc>
        <w:tc>
          <w:tcPr>
            <w:tcW w:w="1871" w:type="dxa"/>
          </w:tcPr>
          <w:p w:rsidR="00E51904" w:rsidRDefault="00E51904">
            <w:pPr>
              <w:pStyle w:val="ConsPlusNormal"/>
              <w:jc w:val="center"/>
            </w:pPr>
            <w:r>
              <w:t>X</w:t>
            </w:r>
          </w:p>
        </w:tc>
        <w:tc>
          <w:tcPr>
            <w:tcW w:w="1247" w:type="dxa"/>
          </w:tcPr>
          <w:p w:rsidR="00E51904" w:rsidRDefault="00E51904">
            <w:pPr>
              <w:pStyle w:val="ConsPlusNormal"/>
              <w:jc w:val="center"/>
            </w:pPr>
            <w:r>
              <w:t>X</w:t>
            </w:r>
          </w:p>
        </w:tc>
        <w:tc>
          <w:tcPr>
            <w:tcW w:w="1077" w:type="dxa"/>
          </w:tcPr>
          <w:p w:rsidR="00E51904" w:rsidRDefault="00E51904">
            <w:pPr>
              <w:pStyle w:val="ConsPlusNormal"/>
              <w:jc w:val="center"/>
            </w:pPr>
            <w:r>
              <w:t>X</w:t>
            </w:r>
          </w:p>
        </w:tc>
        <w:tc>
          <w:tcPr>
            <w:tcW w:w="1402" w:type="dxa"/>
          </w:tcPr>
          <w:p w:rsidR="00E51904" w:rsidRDefault="00E51904">
            <w:pPr>
              <w:pStyle w:val="ConsPlusNormal"/>
              <w:jc w:val="center"/>
            </w:pPr>
            <w:r>
              <w:t>X</w:t>
            </w:r>
          </w:p>
        </w:tc>
        <w:tc>
          <w:tcPr>
            <w:tcW w:w="1474" w:type="dxa"/>
          </w:tcPr>
          <w:p w:rsidR="00E51904" w:rsidRDefault="00E51904">
            <w:pPr>
              <w:pStyle w:val="ConsPlusNormal"/>
              <w:jc w:val="center"/>
            </w:pPr>
            <w:r>
              <w:t>X</w:t>
            </w:r>
          </w:p>
        </w:tc>
        <w:tc>
          <w:tcPr>
            <w:tcW w:w="1077" w:type="dxa"/>
          </w:tcPr>
          <w:p w:rsidR="00E51904" w:rsidRDefault="00E51904">
            <w:pPr>
              <w:pStyle w:val="ConsPlusNormal"/>
              <w:jc w:val="center"/>
            </w:pPr>
            <w:r>
              <w:t>X</w:t>
            </w:r>
          </w:p>
        </w:tc>
      </w:tr>
      <w:tr w:rsidR="00E51904">
        <w:tc>
          <w:tcPr>
            <w:tcW w:w="4819" w:type="dxa"/>
          </w:tcPr>
          <w:p w:rsidR="00E51904" w:rsidRDefault="00E51904">
            <w:pPr>
              <w:pStyle w:val="ConsPlusNormal"/>
            </w:pPr>
            <w:r>
              <w:t>3.1. для медицинской помощи по профилю "онкология"</w:t>
            </w:r>
          </w:p>
        </w:tc>
        <w:tc>
          <w:tcPr>
            <w:tcW w:w="907" w:type="dxa"/>
          </w:tcPr>
          <w:p w:rsidR="00E51904" w:rsidRDefault="00E51904">
            <w:pPr>
              <w:pStyle w:val="ConsPlusNormal"/>
              <w:jc w:val="center"/>
            </w:pPr>
            <w:r>
              <w:t>71.1</w:t>
            </w:r>
          </w:p>
        </w:tc>
        <w:tc>
          <w:tcPr>
            <w:tcW w:w="2948" w:type="dxa"/>
          </w:tcPr>
          <w:p w:rsidR="00E51904" w:rsidRDefault="00E51904">
            <w:pPr>
              <w:pStyle w:val="ConsPlusNormal"/>
              <w:jc w:val="center"/>
            </w:pPr>
            <w:r>
              <w:t>случай лечения</w:t>
            </w:r>
          </w:p>
        </w:tc>
        <w:tc>
          <w:tcPr>
            <w:tcW w:w="2098" w:type="dxa"/>
          </w:tcPr>
          <w:p w:rsidR="00E51904" w:rsidRDefault="00E51904">
            <w:pPr>
              <w:pStyle w:val="ConsPlusNormal"/>
              <w:jc w:val="center"/>
            </w:pPr>
            <w:r>
              <w:t>X</w:t>
            </w:r>
          </w:p>
        </w:tc>
        <w:tc>
          <w:tcPr>
            <w:tcW w:w="1871" w:type="dxa"/>
          </w:tcPr>
          <w:p w:rsidR="00E51904" w:rsidRDefault="00E51904">
            <w:pPr>
              <w:pStyle w:val="ConsPlusNormal"/>
              <w:jc w:val="center"/>
            </w:pPr>
            <w:r>
              <w:t>X</w:t>
            </w:r>
          </w:p>
        </w:tc>
        <w:tc>
          <w:tcPr>
            <w:tcW w:w="1247" w:type="dxa"/>
          </w:tcPr>
          <w:p w:rsidR="00E51904" w:rsidRDefault="00E51904">
            <w:pPr>
              <w:pStyle w:val="ConsPlusNormal"/>
              <w:jc w:val="center"/>
            </w:pPr>
            <w:r>
              <w:t>X</w:t>
            </w:r>
          </w:p>
        </w:tc>
        <w:tc>
          <w:tcPr>
            <w:tcW w:w="1077" w:type="dxa"/>
          </w:tcPr>
          <w:p w:rsidR="00E51904" w:rsidRDefault="00E51904">
            <w:pPr>
              <w:pStyle w:val="ConsPlusNormal"/>
              <w:jc w:val="center"/>
            </w:pPr>
            <w:r>
              <w:t>X</w:t>
            </w:r>
          </w:p>
        </w:tc>
        <w:tc>
          <w:tcPr>
            <w:tcW w:w="1402" w:type="dxa"/>
          </w:tcPr>
          <w:p w:rsidR="00E51904" w:rsidRDefault="00E51904">
            <w:pPr>
              <w:pStyle w:val="ConsPlusNormal"/>
              <w:jc w:val="center"/>
            </w:pPr>
            <w:r>
              <w:t>X</w:t>
            </w:r>
          </w:p>
        </w:tc>
        <w:tc>
          <w:tcPr>
            <w:tcW w:w="1474" w:type="dxa"/>
          </w:tcPr>
          <w:p w:rsidR="00E51904" w:rsidRDefault="00E51904">
            <w:pPr>
              <w:pStyle w:val="ConsPlusNormal"/>
              <w:jc w:val="center"/>
            </w:pPr>
            <w:r>
              <w:t>X</w:t>
            </w:r>
          </w:p>
        </w:tc>
        <w:tc>
          <w:tcPr>
            <w:tcW w:w="1077" w:type="dxa"/>
          </w:tcPr>
          <w:p w:rsidR="00E51904" w:rsidRDefault="00E51904">
            <w:pPr>
              <w:pStyle w:val="ConsPlusNormal"/>
              <w:jc w:val="center"/>
            </w:pPr>
            <w:r>
              <w:t>X</w:t>
            </w:r>
          </w:p>
        </w:tc>
      </w:tr>
      <w:tr w:rsidR="00E51904">
        <w:tc>
          <w:tcPr>
            <w:tcW w:w="4819" w:type="dxa"/>
          </w:tcPr>
          <w:p w:rsidR="00E51904" w:rsidRDefault="00E51904">
            <w:pPr>
              <w:pStyle w:val="ConsPlusNormal"/>
            </w:pPr>
            <w:r>
              <w:t>3.2. при экстракорпоральном оплодотворении:</w:t>
            </w:r>
          </w:p>
        </w:tc>
        <w:tc>
          <w:tcPr>
            <w:tcW w:w="907" w:type="dxa"/>
          </w:tcPr>
          <w:p w:rsidR="00E51904" w:rsidRDefault="00E51904">
            <w:pPr>
              <w:pStyle w:val="ConsPlusNormal"/>
              <w:jc w:val="center"/>
            </w:pPr>
            <w:r>
              <w:t>71.2</w:t>
            </w:r>
          </w:p>
        </w:tc>
        <w:tc>
          <w:tcPr>
            <w:tcW w:w="2948" w:type="dxa"/>
          </w:tcPr>
          <w:p w:rsidR="00E51904" w:rsidRDefault="00E51904">
            <w:pPr>
              <w:pStyle w:val="ConsPlusNormal"/>
              <w:jc w:val="center"/>
            </w:pPr>
            <w:r>
              <w:t>случай</w:t>
            </w:r>
          </w:p>
        </w:tc>
        <w:tc>
          <w:tcPr>
            <w:tcW w:w="2098" w:type="dxa"/>
          </w:tcPr>
          <w:p w:rsidR="00E51904" w:rsidRDefault="00E51904">
            <w:pPr>
              <w:pStyle w:val="ConsPlusNormal"/>
              <w:jc w:val="center"/>
            </w:pPr>
            <w:r>
              <w:t>X</w:t>
            </w:r>
          </w:p>
        </w:tc>
        <w:tc>
          <w:tcPr>
            <w:tcW w:w="1871" w:type="dxa"/>
          </w:tcPr>
          <w:p w:rsidR="00E51904" w:rsidRDefault="00E51904">
            <w:pPr>
              <w:pStyle w:val="ConsPlusNormal"/>
              <w:jc w:val="center"/>
            </w:pPr>
            <w:r>
              <w:t>X</w:t>
            </w:r>
          </w:p>
        </w:tc>
        <w:tc>
          <w:tcPr>
            <w:tcW w:w="1247" w:type="dxa"/>
          </w:tcPr>
          <w:p w:rsidR="00E51904" w:rsidRDefault="00E51904">
            <w:pPr>
              <w:pStyle w:val="ConsPlusNormal"/>
              <w:jc w:val="center"/>
            </w:pPr>
            <w:r>
              <w:t>X</w:t>
            </w:r>
          </w:p>
        </w:tc>
        <w:tc>
          <w:tcPr>
            <w:tcW w:w="1077" w:type="dxa"/>
          </w:tcPr>
          <w:p w:rsidR="00E51904" w:rsidRDefault="00E51904">
            <w:pPr>
              <w:pStyle w:val="ConsPlusNormal"/>
              <w:jc w:val="center"/>
            </w:pPr>
            <w:r>
              <w:t>X</w:t>
            </w:r>
          </w:p>
        </w:tc>
        <w:tc>
          <w:tcPr>
            <w:tcW w:w="1402" w:type="dxa"/>
          </w:tcPr>
          <w:p w:rsidR="00E51904" w:rsidRDefault="00E51904">
            <w:pPr>
              <w:pStyle w:val="ConsPlusNormal"/>
              <w:jc w:val="center"/>
            </w:pPr>
            <w:r>
              <w:t>X</w:t>
            </w:r>
          </w:p>
        </w:tc>
        <w:tc>
          <w:tcPr>
            <w:tcW w:w="1474" w:type="dxa"/>
          </w:tcPr>
          <w:p w:rsidR="00E51904" w:rsidRDefault="00E51904">
            <w:pPr>
              <w:pStyle w:val="ConsPlusNormal"/>
              <w:jc w:val="center"/>
            </w:pPr>
            <w:r>
              <w:t>X</w:t>
            </w:r>
          </w:p>
        </w:tc>
        <w:tc>
          <w:tcPr>
            <w:tcW w:w="1077" w:type="dxa"/>
          </w:tcPr>
          <w:p w:rsidR="00E51904" w:rsidRDefault="00E51904">
            <w:pPr>
              <w:pStyle w:val="ConsPlusNormal"/>
              <w:jc w:val="center"/>
            </w:pPr>
            <w:r>
              <w:t>X</w:t>
            </w:r>
          </w:p>
        </w:tc>
      </w:tr>
      <w:tr w:rsidR="00E51904">
        <w:tc>
          <w:tcPr>
            <w:tcW w:w="4819" w:type="dxa"/>
          </w:tcPr>
          <w:p w:rsidR="00E51904" w:rsidRDefault="00E51904">
            <w:pPr>
              <w:pStyle w:val="ConsPlusNormal"/>
            </w:pPr>
            <w:r>
              <w:t>4. Специализированная, в том числе высокотехнологичная, медицинская помощь, включая медицинскую помощь:</w:t>
            </w:r>
          </w:p>
        </w:tc>
        <w:tc>
          <w:tcPr>
            <w:tcW w:w="907" w:type="dxa"/>
          </w:tcPr>
          <w:p w:rsidR="00E51904" w:rsidRDefault="00E51904">
            <w:pPr>
              <w:pStyle w:val="ConsPlusNormal"/>
              <w:jc w:val="center"/>
            </w:pPr>
            <w:r>
              <w:t>72</w:t>
            </w:r>
          </w:p>
        </w:tc>
        <w:tc>
          <w:tcPr>
            <w:tcW w:w="2948" w:type="dxa"/>
          </w:tcPr>
          <w:p w:rsidR="00E51904" w:rsidRDefault="00E51904">
            <w:pPr>
              <w:pStyle w:val="ConsPlusNormal"/>
              <w:jc w:val="center"/>
            </w:pPr>
            <w:r>
              <w:t>X</w:t>
            </w:r>
          </w:p>
        </w:tc>
        <w:tc>
          <w:tcPr>
            <w:tcW w:w="2098" w:type="dxa"/>
          </w:tcPr>
          <w:p w:rsidR="00E51904" w:rsidRDefault="00E51904">
            <w:pPr>
              <w:pStyle w:val="ConsPlusNormal"/>
              <w:jc w:val="center"/>
            </w:pPr>
            <w:r>
              <w:t>X</w:t>
            </w:r>
          </w:p>
        </w:tc>
        <w:tc>
          <w:tcPr>
            <w:tcW w:w="1871" w:type="dxa"/>
          </w:tcPr>
          <w:p w:rsidR="00E51904" w:rsidRDefault="00E51904">
            <w:pPr>
              <w:pStyle w:val="ConsPlusNormal"/>
              <w:jc w:val="center"/>
            </w:pPr>
            <w:r>
              <w:t>X</w:t>
            </w:r>
          </w:p>
        </w:tc>
        <w:tc>
          <w:tcPr>
            <w:tcW w:w="1247" w:type="dxa"/>
          </w:tcPr>
          <w:p w:rsidR="00E51904" w:rsidRDefault="00E51904">
            <w:pPr>
              <w:pStyle w:val="ConsPlusNormal"/>
              <w:jc w:val="center"/>
            </w:pPr>
            <w:r>
              <w:t>X</w:t>
            </w:r>
          </w:p>
        </w:tc>
        <w:tc>
          <w:tcPr>
            <w:tcW w:w="1077" w:type="dxa"/>
          </w:tcPr>
          <w:p w:rsidR="00E51904" w:rsidRDefault="00E51904">
            <w:pPr>
              <w:pStyle w:val="ConsPlusNormal"/>
              <w:jc w:val="center"/>
            </w:pPr>
            <w:r>
              <w:t>X</w:t>
            </w:r>
          </w:p>
        </w:tc>
        <w:tc>
          <w:tcPr>
            <w:tcW w:w="1402" w:type="dxa"/>
          </w:tcPr>
          <w:p w:rsidR="00E51904" w:rsidRDefault="00E51904">
            <w:pPr>
              <w:pStyle w:val="ConsPlusNormal"/>
              <w:jc w:val="center"/>
            </w:pPr>
            <w:r>
              <w:t>X</w:t>
            </w:r>
          </w:p>
        </w:tc>
        <w:tc>
          <w:tcPr>
            <w:tcW w:w="1474" w:type="dxa"/>
          </w:tcPr>
          <w:p w:rsidR="00E51904" w:rsidRDefault="00E51904">
            <w:pPr>
              <w:pStyle w:val="ConsPlusNormal"/>
              <w:jc w:val="center"/>
            </w:pPr>
            <w:r>
              <w:t>X</w:t>
            </w:r>
          </w:p>
        </w:tc>
        <w:tc>
          <w:tcPr>
            <w:tcW w:w="1077" w:type="dxa"/>
          </w:tcPr>
          <w:p w:rsidR="00E51904" w:rsidRDefault="00E51904">
            <w:pPr>
              <w:pStyle w:val="ConsPlusNormal"/>
              <w:jc w:val="center"/>
            </w:pPr>
            <w:r>
              <w:t>X</w:t>
            </w:r>
          </w:p>
        </w:tc>
      </w:tr>
      <w:tr w:rsidR="00E51904">
        <w:tc>
          <w:tcPr>
            <w:tcW w:w="4819" w:type="dxa"/>
          </w:tcPr>
          <w:p w:rsidR="00E51904" w:rsidRDefault="00E51904">
            <w:pPr>
              <w:pStyle w:val="ConsPlusNormal"/>
            </w:pPr>
            <w:r>
              <w:t>4.1. в условиях дневных стационаров, за исключением медицинской реабилитации, в том числе:</w:t>
            </w:r>
          </w:p>
        </w:tc>
        <w:tc>
          <w:tcPr>
            <w:tcW w:w="907" w:type="dxa"/>
          </w:tcPr>
          <w:p w:rsidR="00E51904" w:rsidRDefault="00E51904">
            <w:pPr>
              <w:pStyle w:val="ConsPlusNormal"/>
              <w:jc w:val="center"/>
            </w:pPr>
            <w:bookmarkStart w:id="141" w:name="P4974"/>
            <w:bookmarkEnd w:id="141"/>
            <w:r>
              <w:t>73</w:t>
            </w:r>
          </w:p>
        </w:tc>
        <w:tc>
          <w:tcPr>
            <w:tcW w:w="2948" w:type="dxa"/>
          </w:tcPr>
          <w:p w:rsidR="00E51904" w:rsidRDefault="00E51904">
            <w:pPr>
              <w:pStyle w:val="ConsPlusNormal"/>
              <w:jc w:val="center"/>
            </w:pPr>
            <w:r>
              <w:t>случай лечения</w:t>
            </w:r>
          </w:p>
        </w:tc>
        <w:tc>
          <w:tcPr>
            <w:tcW w:w="2098" w:type="dxa"/>
          </w:tcPr>
          <w:p w:rsidR="00E51904" w:rsidRDefault="00E51904">
            <w:pPr>
              <w:pStyle w:val="ConsPlusNormal"/>
              <w:jc w:val="center"/>
            </w:pPr>
            <w:r>
              <w:t>X</w:t>
            </w:r>
          </w:p>
        </w:tc>
        <w:tc>
          <w:tcPr>
            <w:tcW w:w="1871" w:type="dxa"/>
          </w:tcPr>
          <w:p w:rsidR="00E51904" w:rsidRDefault="00E51904">
            <w:pPr>
              <w:pStyle w:val="ConsPlusNormal"/>
              <w:jc w:val="center"/>
            </w:pPr>
            <w:r>
              <w:t>X</w:t>
            </w:r>
          </w:p>
        </w:tc>
        <w:tc>
          <w:tcPr>
            <w:tcW w:w="1247" w:type="dxa"/>
          </w:tcPr>
          <w:p w:rsidR="00E51904" w:rsidRDefault="00E51904">
            <w:pPr>
              <w:pStyle w:val="ConsPlusNormal"/>
              <w:jc w:val="center"/>
            </w:pPr>
            <w:r>
              <w:t>X</w:t>
            </w:r>
          </w:p>
        </w:tc>
        <w:tc>
          <w:tcPr>
            <w:tcW w:w="1077" w:type="dxa"/>
          </w:tcPr>
          <w:p w:rsidR="00E51904" w:rsidRDefault="00E51904">
            <w:pPr>
              <w:pStyle w:val="ConsPlusNormal"/>
              <w:jc w:val="center"/>
            </w:pPr>
            <w:r>
              <w:t>X</w:t>
            </w:r>
          </w:p>
        </w:tc>
        <w:tc>
          <w:tcPr>
            <w:tcW w:w="1402" w:type="dxa"/>
          </w:tcPr>
          <w:p w:rsidR="00E51904" w:rsidRDefault="00E51904">
            <w:pPr>
              <w:pStyle w:val="ConsPlusNormal"/>
              <w:jc w:val="center"/>
            </w:pPr>
            <w:r>
              <w:t>X</w:t>
            </w:r>
          </w:p>
        </w:tc>
        <w:tc>
          <w:tcPr>
            <w:tcW w:w="1474" w:type="dxa"/>
          </w:tcPr>
          <w:p w:rsidR="00E51904" w:rsidRDefault="00E51904">
            <w:pPr>
              <w:pStyle w:val="ConsPlusNormal"/>
              <w:jc w:val="center"/>
            </w:pPr>
            <w:r>
              <w:t>X</w:t>
            </w:r>
          </w:p>
        </w:tc>
        <w:tc>
          <w:tcPr>
            <w:tcW w:w="1077" w:type="dxa"/>
          </w:tcPr>
          <w:p w:rsidR="00E51904" w:rsidRDefault="00E51904">
            <w:pPr>
              <w:pStyle w:val="ConsPlusNormal"/>
              <w:jc w:val="center"/>
            </w:pPr>
            <w:r>
              <w:t>X</w:t>
            </w:r>
          </w:p>
        </w:tc>
      </w:tr>
      <w:tr w:rsidR="00E51904">
        <w:tc>
          <w:tcPr>
            <w:tcW w:w="4819" w:type="dxa"/>
          </w:tcPr>
          <w:p w:rsidR="00E51904" w:rsidRDefault="00E51904">
            <w:pPr>
              <w:pStyle w:val="ConsPlusNormal"/>
            </w:pPr>
            <w:r>
              <w:lastRenderedPageBreak/>
              <w:t>4.1.1. для медицинской помощи по профилю "онкология"</w:t>
            </w:r>
          </w:p>
        </w:tc>
        <w:tc>
          <w:tcPr>
            <w:tcW w:w="907" w:type="dxa"/>
          </w:tcPr>
          <w:p w:rsidR="00E51904" w:rsidRDefault="00E51904">
            <w:pPr>
              <w:pStyle w:val="ConsPlusNormal"/>
              <w:jc w:val="center"/>
            </w:pPr>
            <w:bookmarkStart w:id="142" w:name="P4984"/>
            <w:bookmarkEnd w:id="142"/>
            <w:r>
              <w:t>73.1</w:t>
            </w:r>
          </w:p>
        </w:tc>
        <w:tc>
          <w:tcPr>
            <w:tcW w:w="2948" w:type="dxa"/>
          </w:tcPr>
          <w:p w:rsidR="00E51904" w:rsidRDefault="00E51904">
            <w:pPr>
              <w:pStyle w:val="ConsPlusNormal"/>
              <w:jc w:val="center"/>
            </w:pPr>
            <w:r>
              <w:t>случай лечения</w:t>
            </w:r>
          </w:p>
        </w:tc>
        <w:tc>
          <w:tcPr>
            <w:tcW w:w="2098" w:type="dxa"/>
          </w:tcPr>
          <w:p w:rsidR="00E51904" w:rsidRDefault="00E51904">
            <w:pPr>
              <w:pStyle w:val="ConsPlusNormal"/>
              <w:jc w:val="center"/>
            </w:pPr>
            <w:r>
              <w:t>X</w:t>
            </w:r>
          </w:p>
        </w:tc>
        <w:tc>
          <w:tcPr>
            <w:tcW w:w="1871" w:type="dxa"/>
          </w:tcPr>
          <w:p w:rsidR="00E51904" w:rsidRDefault="00E51904">
            <w:pPr>
              <w:pStyle w:val="ConsPlusNormal"/>
              <w:jc w:val="center"/>
            </w:pPr>
            <w:r>
              <w:t>X</w:t>
            </w:r>
          </w:p>
        </w:tc>
        <w:tc>
          <w:tcPr>
            <w:tcW w:w="1247" w:type="dxa"/>
          </w:tcPr>
          <w:p w:rsidR="00E51904" w:rsidRDefault="00E51904">
            <w:pPr>
              <w:pStyle w:val="ConsPlusNormal"/>
              <w:jc w:val="center"/>
            </w:pPr>
            <w:r>
              <w:t>X</w:t>
            </w:r>
          </w:p>
        </w:tc>
        <w:tc>
          <w:tcPr>
            <w:tcW w:w="1077" w:type="dxa"/>
          </w:tcPr>
          <w:p w:rsidR="00E51904" w:rsidRDefault="00E51904">
            <w:pPr>
              <w:pStyle w:val="ConsPlusNormal"/>
              <w:jc w:val="center"/>
            </w:pPr>
            <w:r>
              <w:t>X</w:t>
            </w:r>
          </w:p>
        </w:tc>
        <w:tc>
          <w:tcPr>
            <w:tcW w:w="1402" w:type="dxa"/>
          </w:tcPr>
          <w:p w:rsidR="00E51904" w:rsidRDefault="00E51904">
            <w:pPr>
              <w:pStyle w:val="ConsPlusNormal"/>
              <w:jc w:val="center"/>
            </w:pPr>
            <w:r>
              <w:t>X</w:t>
            </w:r>
          </w:p>
        </w:tc>
        <w:tc>
          <w:tcPr>
            <w:tcW w:w="1474" w:type="dxa"/>
          </w:tcPr>
          <w:p w:rsidR="00E51904" w:rsidRDefault="00E51904">
            <w:pPr>
              <w:pStyle w:val="ConsPlusNormal"/>
              <w:jc w:val="center"/>
            </w:pPr>
            <w:r>
              <w:t>X</w:t>
            </w:r>
          </w:p>
        </w:tc>
        <w:tc>
          <w:tcPr>
            <w:tcW w:w="1077" w:type="dxa"/>
          </w:tcPr>
          <w:p w:rsidR="00E51904" w:rsidRDefault="00E51904">
            <w:pPr>
              <w:pStyle w:val="ConsPlusNormal"/>
              <w:jc w:val="center"/>
            </w:pPr>
            <w:r>
              <w:t>X</w:t>
            </w:r>
          </w:p>
        </w:tc>
      </w:tr>
      <w:tr w:rsidR="00E51904">
        <w:tc>
          <w:tcPr>
            <w:tcW w:w="4819" w:type="dxa"/>
          </w:tcPr>
          <w:p w:rsidR="00E51904" w:rsidRDefault="00E51904">
            <w:pPr>
              <w:pStyle w:val="ConsPlusNormal"/>
            </w:pPr>
            <w:r>
              <w:t>4.1.2. для медицинской помощи при экстракорпоральном оплодотворении</w:t>
            </w:r>
          </w:p>
        </w:tc>
        <w:tc>
          <w:tcPr>
            <w:tcW w:w="907" w:type="dxa"/>
          </w:tcPr>
          <w:p w:rsidR="00E51904" w:rsidRDefault="00E51904">
            <w:pPr>
              <w:pStyle w:val="ConsPlusNormal"/>
              <w:jc w:val="center"/>
            </w:pPr>
            <w:bookmarkStart w:id="143" w:name="P4994"/>
            <w:bookmarkEnd w:id="143"/>
            <w:r>
              <w:t>73.2</w:t>
            </w:r>
          </w:p>
        </w:tc>
        <w:tc>
          <w:tcPr>
            <w:tcW w:w="2948" w:type="dxa"/>
          </w:tcPr>
          <w:p w:rsidR="00E51904" w:rsidRDefault="00E51904">
            <w:pPr>
              <w:pStyle w:val="ConsPlusNormal"/>
              <w:jc w:val="center"/>
            </w:pPr>
            <w:r>
              <w:t>случай</w:t>
            </w:r>
          </w:p>
        </w:tc>
        <w:tc>
          <w:tcPr>
            <w:tcW w:w="2098" w:type="dxa"/>
          </w:tcPr>
          <w:p w:rsidR="00E51904" w:rsidRDefault="00E51904">
            <w:pPr>
              <w:pStyle w:val="ConsPlusNormal"/>
              <w:jc w:val="center"/>
            </w:pPr>
            <w:r>
              <w:t>X</w:t>
            </w:r>
          </w:p>
        </w:tc>
        <w:tc>
          <w:tcPr>
            <w:tcW w:w="1871" w:type="dxa"/>
          </w:tcPr>
          <w:p w:rsidR="00E51904" w:rsidRDefault="00E51904">
            <w:pPr>
              <w:pStyle w:val="ConsPlusNormal"/>
              <w:jc w:val="center"/>
            </w:pPr>
            <w:r>
              <w:t>X</w:t>
            </w:r>
          </w:p>
        </w:tc>
        <w:tc>
          <w:tcPr>
            <w:tcW w:w="1247" w:type="dxa"/>
          </w:tcPr>
          <w:p w:rsidR="00E51904" w:rsidRDefault="00E51904">
            <w:pPr>
              <w:pStyle w:val="ConsPlusNormal"/>
              <w:jc w:val="center"/>
            </w:pPr>
            <w:r>
              <w:t>X</w:t>
            </w:r>
          </w:p>
        </w:tc>
        <w:tc>
          <w:tcPr>
            <w:tcW w:w="1077" w:type="dxa"/>
          </w:tcPr>
          <w:p w:rsidR="00E51904" w:rsidRDefault="00E51904">
            <w:pPr>
              <w:pStyle w:val="ConsPlusNormal"/>
              <w:jc w:val="center"/>
            </w:pPr>
            <w:r>
              <w:t>X</w:t>
            </w:r>
          </w:p>
        </w:tc>
        <w:tc>
          <w:tcPr>
            <w:tcW w:w="1402" w:type="dxa"/>
          </w:tcPr>
          <w:p w:rsidR="00E51904" w:rsidRDefault="00E51904">
            <w:pPr>
              <w:pStyle w:val="ConsPlusNormal"/>
              <w:jc w:val="center"/>
            </w:pPr>
            <w:r>
              <w:t>X</w:t>
            </w:r>
          </w:p>
        </w:tc>
        <w:tc>
          <w:tcPr>
            <w:tcW w:w="1474" w:type="dxa"/>
          </w:tcPr>
          <w:p w:rsidR="00E51904" w:rsidRDefault="00E51904">
            <w:pPr>
              <w:pStyle w:val="ConsPlusNormal"/>
              <w:jc w:val="center"/>
            </w:pPr>
            <w:r>
              <w:t>X</w:t>
            </w:r>
          </w:p>
        </w:tc>
        <w:tc>
          <w:tcPr>
            <w:tcW w:w="1077" w:type="dxa"/>
          </w:tcPr>
          <w:p w:rsidR="00E51904" w:rsidRDefault="00E51904">
            <w:pPr>
              <w:pStyle w:val="ConsPlusNormal"/>
              <w:jc w:val="center"/>
            </w:pPr>
            <w:r>
              <w:t>X</w:t>
            </w:r>
          </w:p>
        </w:tc>
      </w:tr>
      <w:tr w:rsidR="00E51904">
        <w:tc>
          <w:tcPr>
            <w:tcW w:w="4819" w:type="dxa"/>
          </w:tcPr>
          <w:p w:rsidR="00E51904" w:rsidRDefault="00E51904">
            <w:pPr>
              <w:pStyle w:val="ConsPlusNormal"/>
            </w:pPr>
            <w:r>
              <w:t>4.1.3. медицинскую помощь при вирусном гепатите C</w:t>
            </w:r>
          </w:p>
        </w:tc>
        <w:tc>
          <w:tcPr>
            <w:tcW w:w="907" w:type="dxa"/>
          </w:tcPr>
          <w:p w:rsidR="00E51904" w:rsidRDefault="00E51904">
            <w:pPr>
              <w:pStyle w:val="ConsPlusNormal"/>
              <w:jc w:val="center"/>
            </w:pPr>
            <w:r>
              <w:t>73.3</w:t>
            </w:r>
          </w:p>
        </w:tc>
        <w:tc>
          <w:tcPr>
            <w:tcW w:w="2948" w:type="dxa"/>
          </w:tcPr>
          <w:p w:rsidR="00E51904" w:rsidRDefault="00E51904">
            <w:pPr>
              <w:pStyle w:val="ConsPlusNormal"/>
              <w:jc w:val="center"/>
            </w:pPr>
            <w:r>
              <w:t>случай</w:t>
            </w:r>
          </w:p>
        </w:tc>
        <w:tc>
          <w:tcPr>
            <w:tcW w:w="2098" w:type="dxa"/>
          </w:tcPr>
          <w:p w:rsidR="00E51904" w:rsidRDefault="00E51904">
            <w:pPr>
              <w:pStyle w:val="ConsPlusNormal"/>
              <w:jc w:val="center"/>
            </w:pPr>
            <w:r>
              <w:t>X</w:t>
            </w:r>
          </w:p>
        </w:tc>
        <w:tc>
          <w:tcPr>
            <w:tcW w:w="1871" w:type="dxa"/>
          </w:tcPr>
          <w:p w:rsidR="00E51904" w:rsidRDefault="00E51904">
            <w:pPr>
              <w:pStyle w:val="ConsPlusNormal"/>
              <w:jc w:val="center"/>
            </w:pPr>
            <w:r>
              <w:t>X</w:t>
            </w:r>
          </w:p>
        </w:tc>
        <w:tc>
          <w:tcPr>
            <w:tcW w:w="1247" w:type="dxa"/>
          </w:tcPr>
          <w:p w:rsidR="00E51904" w:rsidRDefault="00E51904">
            <w:pPr>
              <w:pStyle w:val="ConsPlusNormal"/>
              <w:jc w:val="center"/>
            </w:pPr>
            <w:r>
              <w:t>X</w:t>
            </w:r>
          </w:p>
        </w:tc>
        <w:tc>
          <w:tcPr>
            <w:tcW w:w="1077" w:type="dxa"/>
          </w:tcPr>
          <w:p w:rsidR="00E51904" w:rsidRDefault="00E51904">
            <w:pPr>
              <w:pStyle w:val="ConsPlusNormal"/>
              <w:jc w:val="center"/>
            </w:pPr>
            <w:r>
              <w:t>X</w:t>
            </w:r>
          </w:p>
        </w:tc>
        <w:tc>
          <w:tcPr>
            <w:tcW w:w="1402" w:type="dxa"/>
          </w:tcPr>
          <w:p w:rsidR="00E51904" w:rsidRDefault="00E51904">
            <w:pPr>
              <w:pStyle w:val="ConsPlusNormal"/>
              <w:jc w:val="center"/>
            </w:pPr>
            <w:r>
              <w:t>X</w:t>
            </w:r>
          </w:p>
        </w:tc>
        <w:tc>
          <w:tcPr>
            <w:tcW w:w="1474" w:type="dxa"/>
          </w:tcPr>
          <w:p w:rsidR="00E51904" w:rsidRDefault="00E51904">
            <w:pPr>
              <w:pStyle w:val="ConsPlusNormal"/>
              <w:jc w:val="center"/>
            </w:pPr>
            <w:r>
              <w:t>X</w:t>
            </w:r>
          </w:p>
        </w:tc>
        <w:tc>
          <w:tcPr>
            <w:tcW w:w="1077" w:type="dxa"/>
          </w:tcPr>
          <w:p w:rsidR="00E51904" w:rsidRDefault="00E51904">
            <w:pPr>
              <w:pStyle w:val="ConsPlusNormal"/>
              <w:jc w:val="center"/>
            </w:pPr>
            <w:r>
              <w:t>X</w:t>
            </w:r>
          </w:p>
        </w:tc>
      </w:tr>
      <w:tr w:rsidR="00E51904">
        <w:tc>
          <w:tcPr>
            <w:tcW w:w="4819" w:type="dxa"/>
          </w:tcPr>
          <w:p w:rsidR="00E51904" w:rsidRDefault="00E51904">
            <w:pPr>
              <w:pStyle w:val="ConsPlusNormal"/>
            </w:pPr>
            <w:r>
              <w:t>4.2. в условиях круглосуточного стационара, за исключением медицинской реабилитации, в том числе:</w:t>
            </w:r>
          </w:p>
        </w:tc>
        <w:tc>
          <w:tcPr>
            <w:tcW w:w="907" w:type="dxa"/>
          </w:tcPr>
          <w:p w:rsidR="00E51904" w:rsidRDefault="00E51904">
            <w:pPr>
              <w:pStyle w:val="ConsPlusNormal"/>
              <w:jc w:val="center"/>
            </w:pPr>
            <w:bookmarkStart w:id="144" w:name="P5014"/>
            <w:bookmarkEnd w:id="144"/>
            <w:r>
              <w:t>74</w:t>
            </w:r>
          </w:p>
        </w:tc>
        <w:tc>
          <w:tcPr>
            <w:tcW w:w="2948" w:type="dxa"/>
          </w:tcPr>
          <w:p w:rsidR="00E51904" w:rsidRDefault="00E51904">
            <w:pPr>
              <w:pStyle w:val="ConsPlusNormal"/>
              <w:jc w:val="center"/>
            </w:pPr>
            <w:r>
              <w:t>случай госпитализации</w:t>
            </w:r>
          </w:p>
        </w:tc>
        <w:tc>
          <w:tcPr>
            <w:tcW w:w="2098" w:type="dxa"/>
          </w:tcPr>
          <w:p w:rsidR="00E51904" w:rsidRDefault="00E51904">
            <w:pPr>
              <w:pStyle w:val="ConsPlusNormal"/>
              <w:jc w:val="center"/>
            </w:pPr>
            <w:r>
              <w:t>X</w:t>
            </w:r>
          </w:p>
        </w:tc>
        <w:tc>
          <w:tcPr>
            <w:tcW w:w="1871" w:type="dxa"/>
          </w:tcPr>
          <w:p w:rsidR="00E51904" w:rsidRDefault="00E51904">
            <w:pPr>
              <w:pStyle w:val="ConsPlusNormal"/>
              <w:jc w:val="center"/>
            </w:pPr>
            <w:r>
              <w:t>X</w:t>
            </w:r>
          </w:p>
        </w:tc>
        <w:tc>
          <w:tcPr>
            <w:tcW w:w="1247" w:type="dxa"/>
          </w:tcPr>
          <w:p w:rsidR="00E51904" w:rsidRDefault="00E51904">
            <w:pPr>
              <w:pStyle w:val="ConsPlusNormal"/>
              <w:jc w:val="center"/>
            </w:pPr>
            <w:r>
              <w:t>X</w:t>
            </w:r>
          </w:p>
        </w:tc>
        <w:tc>
          <w:tcPr>
            <w:tcW w:w="1077" w:type="dxa"/>
          </w:tcPr>
          <w:p w:rsidR="00E51904" w:rsidRDefault="00E51904">
            <w:pPr>
              <w:pStyle w:val="ConsPlusNormal"/>
              <w:jc w:val="center"/>
            </w:pPr>
            <w:r>
              <w:t>X</w:t>
            </w:r>
          </w:p>
        </w:tc>
        <w:tc>
          <w:tcPr>
            <w:tcW w:w="1402" w:type="dxa"/>
          </w:tcPr>
          <w:p w:rsidR="00E51904" w:rsidRDefault="00E51904">
            <w:pPr>
              <w:pStyle w:val="ConsPlusNormal"/>
              <w:jc w:val="center"/>
            </w:pPr>
            <w:r>
              <w:t>X</w:t>
            </w:r>
          </w:p>
        </w:tc>
        <w:tc>
          <w:tcPr>
            <w:tcW w:w="1474" w:type="dxa"/>
          </w:tcPr>
          <w:p w:rsidR="00E51904" w:rsidRDefault="00E51904">
            <w:pPr>
              <w:pStyle w:val="ConsPlusNormal"/>
              <w:jc w:val="center"/>
            </w:pPr>
            <w:r>
              <w:t>X</w:t>
            </w:r>
          </w:p>
        </w:tc>
        <w:tc>
          <w:tcPr>
            <w:tcW w:w="1077" w:type="dxa"/>
          </w:tcPr>
          <w:p w:rsidR="00E51904" w:rsidRDefault="00E51904">
            <w:pPr>
              <w:pStyle w:val="ConsPlusNormal"/>
              <w:jc w:val="center"/>
            </w:pPr>
            <w:r>
              <w:t>X</w:t>
            </w:r>
          </w:p>
        </w:tc>
      </w:tr>
      <w:tr w:rsidR="00E51904">
        <w:tc>
          <w:tcPr>
            <w:tcW w:w="4819" w:type="dxa"/>
          </w:tcPr>
          <w:p w:rsidR="00E51904" w:rsidRDefault="00E51904">
            <w:pPr>
              <w:pStyle w:val="ConsPlusNormal"/>
            </w:pPr>
            <w:r>
              <w:t>4.2.1. для медицинской помощи по профилю "онкология"</w:t>
            </w:r>
          </w:p>
        </w:tc>
        <w:tc>
          <w:tcPr>
            <w:tcW w:w="907" w:type="dxa"/>
          </w:tcPr>
          <w:p w:rsidR="00E51904" w:rsidRDefault="00E51904">
            <w:pPr>
              <w:pStyle w:val="ConsPlusNormal"/>
              <w:jc w:val="center"/>
            </w:pPr>
            <w:bookmarkStart w:id="145" w:name="P5024"/>
            <w:bookmarkEnd w:id="145"/>
            <w:r>
              <w:t>74.1</w:t>
            </w:r>
          </w:p>
        </w:tc>
        <w:tc>
          <w:tcPr>
            <w:tcW w:w="2948" w:type="dxa"/>
          </w:tcPr>
          <w:p w:rsidR="00E51904" w:rsidRDefault="00E51904">
            <w:pPr>
              <w:pStyle w:val="ConsPlusNormal"/>
              <w:jc w:val="center"/>
            </w:pPr>
            <w:r>
              <w:t>случай госпитализации</w:t>
            </w:r>
          </w:p>
        </w:tc>
        <w:tc>
          <w:tcPr>
            <w:tcW w:w="2098" w:type="dxa"/>
          </w:tcPr>
          <w:p w:rsidR="00E51904" w:rsidRDefault="00E51904">
            <w:pPr>
              <w:pStyle w:val="ConsPlusNormal"/>
              <w:jc w:val="center"/>
            </w:pPr>
            <w:r>
              <w:t>X</w:t>
            </w:r>
          </w:p>
        </w:tc>
        <w:tc>
          <w:tcPr>
            <w:tcW w:w="1871" w:type="dxa"/>
          </w:tcPr>
          <w:p w:rsidR="00E51904" w:rsidRDefault="00E51904">
            <w:pPr>
              <w:pStyle w:val="ConsPlusNormal"/>
              <w:jc w:val="center"/>
            </w:pPr>
            <w:r>
              <w:t>X</w:t>
            </w:r>
          </w:p>
        </w:tc>
        <w:tc>
          <w:tcPr>
            <w:tcW w:w="1247" w:type="dxa"/>
          </w:tcPr>
          <w:p w:rsidR="00E51904" w:rsidRDefault="00E51904">
            <w:pPr>
              <w:pStyle w:val="ConsPlusNormal"/>
              <w:jc w:val="center"/>
            </w:pPr>
            <w:r>
              <w:t>X</w:t>
            </w:r>
          </w:p>
        </w:tc>
        <w:tc>
          <w:tcPr>
            <w:tcW w:w="1077" w:type="dxa"/>
          </w:tcPr>
          <w:p w:rsidR="00E51904" w:rsidRDefault="00E51904">
            <w:pPr>
              <w:pStyle w:val="ConsPlusNormal"/>
              <w:jc w:val="center"/>
            </w:pPr>
            <w:r>
              <w:t>X</w:t>
            </w:r>
          </w:p>
        </w:tc>
        <w:tc>
          <w:tcPr>
            <w:tcW w:w="1402" w:type="dxa"/>
          </w:tcPr>
          <w:p w:rsidR="00E51904" w:rsidRDefault="00E51904">
            <w:pPr>
              <w:pStyle w:val="ConsPlusNormal"/>
              <w:jc w:val="center"/>
            </w:pPr>
            <w:r>
              <w:t>X</w:t>
            </w:r>
          </w:p>
        </w:tc>
        <w:tc>
          <w:tcPr>
            <w:tcW w:w="1474" w:type="dxa"/>
          </w:tcPr>
          <w:p w:rsidR="00E51904" w:rsidRDefault="00E51904">
            <w:pPr>
              <w:pStyle w:val="ConsPlusNormal"/>
              <w:jc w:val="center"/>
            </w:pPr>
            <w:r>
              <w:t>X</w:t>
            </w:r>
          </w:p>
        </w:tc>
        <w:tc>
          <w:tcPr>
            <w:tcW w:w="1077" w:type="dxa"/>
          </w:tcPr>
          <w:p w:rsidR="00E51904" w:rsidRDefault="00E51904">
            <w:pPr>
              <w:pStyle w:val="ConsPlusNormal"/>
              <w:jc w:val="center"/>
            </w:pPr>
            <w:r>
              <w:t>X</w:t>
            </w:r>
          </w:p>
        </w:tc>
      </w:tr>
      <w:tr w:rsidR="00E51904">
        <w:tc>
          <w:tcPr>
            <w:tcW w:w="4819" w:type="dxa"/>
          </w:tcPr>
          <w:p w:rsidR="00E51904" w:rsidRDefault="00E51904">
            <w:pPr>
              <w:pStyle w:val="ConsPlusNormal"/>
            </w:pPr>
            <w:r>
              <w:t>4.2.2. высокотехнологичная медицинская помощь</w:t>
            </w:r>
          </w:p>
        </w:tc>
        <w:tc>
          <w:tcPr>
            <w:tcW w:w="907" w:type="dxa"/>
          </w:tcPr>
          <w:p w:rsidR="00E51904" w:rsidRDefault="00E51904">
            <w:pPr>
              <w:pStyle w:val="ConsPlusNormal"/>
              <w:jc w:val="center"/>
            </w:pPr>
            <w:bookmarkStart w:id="146" w:name="P5034"/>
            <w:bookmarkEnd w:id="146"/>
            <w:r>
              <w:t>74.2</w:t>
            </w:r>
          </w:p>
        </w:tc>
        <w:tc>
          <w:tcPr>
            <w:tcW w:w="2948" w:type="dxa"/>
          </w:tcPr>
          <w:p w:rsidR="00E51904" w:rsidRDefault="00E51904">
            <w:pPr>
              <w:pStyle w:val="ConsPlusNormal"/>
              <w:jc w:val="center"/>
            </w:pPr>
            <w:r>
              <w:t>случай госпитализации</w:t>
            </w:r>
          </w:p>
        </w:tc>
        <w:tc>
          <w:tcPr>
            <w:tcW w:w="2098" w:type="dxa"/>
          </w:tcPr>
          <w:p w:rsidR="00E51904" w:rsidRDefault="00E51904">
            <w:pPr>
              <w:pStyle w:val="ConsPlusNormal"/>
              <w:jc w:val="center"/>
            </w:pPr>
            <w:r>
              <w:t>X</w:t>
            </w:r>
          </w:p>
        </w:tc>
        <w:tc>
          <w:tcPr>
            <w:tcW w:w="1871" w:type="dxa"/>
          </w:tcPr>
          <w:p w:rsidR="00E51904" w:rsidRDefault="00E51904">
            <w:pPr>
              <w:pStyle w:val="ConsPlusNormal"/>
              <w:jc w:val="center"/>
            </w:pPr>
            <w:r>
              <w:t>X</w:t>
            </w:r>
          </w:p>
        </w:tc>
        <w:tc>
          <w:tcPr>
            <w:tcW w:w="1247" w:type="dxa"/>
          </w:tcPr>
          <w:p w:rsidR="00E51904" w:rsidRDefault="00E51904">
            <w:pPr>
              <w:pStyle w:val="ConsPlusNormal"/>
              <w:jc w:val="center"/>
            </w:pPr>
            <w:r>
              <w:t>X</w:t>
            </w:r>
          </w:p>
        </w:tc>
        <w:tc>
          <w:tcPr>
            <w:tcW w:w="1077" w:type="dxa"/>
          </w:tcPr>
          <w:p w:rsidR="00E51904" w:rsidRDefault="00E51904">
            <w:pPr>
              <w:pStyle w:val="ConsPlusNormal"/>
              <w:jc w:val="center"/>
            </w:pPr>
            <w:r>
              <w:t>X</w:t>
            </w:r>
          </w:p>
        </w:tc>
        <w:tc>
          <w:tcPr>
            <w:tcW w:w="1402" w:type="dxa"/>
          </w:tcPr>
          <w:p w:rsidR="00E51904" w:rsidRDefault="00E51904">
            <w:pPr>
              <w:pStyle w:val="ConsPlusNormal"/>
              <w:jc w:val="center"/>
            </w:pPr>
            <w:r>
              <w:t>X</w:t>
            </w:r>
          </w:p>
        </w:tc>
        <w:tc>
          <w:tcPr>
            <w:tcW w:w="1474" w:type="dxa"/>
          </w:tcPr>
          <w:p w:rsidR="00E51904" w:rsidRDefault="00E51904">
            <w:pPr>
              <w:pStyle w:val="ConsPlusNormal"/>
              <w:jc w:val="center"/>
            </w:pPr>
            <w:r>
              <w:t>X</w:t>
            </w:r>
          </w:p>
        </w:tc>
        <w:tc>
          <w:tcPr>
            <w:tcW w:w="1077" w:type="dxa"/>
          </w:tcPr>
          <w:p w:rsidR="00E51904" w:rsidRDefault="00E51904">
            <w:pPr>
              <w:pStyle w:val="ConsPlusNormal"/>
              <w:jc w:val="center"/>
            </w:pPr>
            <w:r>
              <w:t>X</w:t>
            </w:r>
          </w:p>
        </w:tc>
      </w:tr>
      <w:tr w:rsidR="00E51904">
        <w:tc>
          <w:tcPr>
            <w:tcW w:w="4819" w:type="dxa"/>
          </w:tcPr>
          <w:p w:rsidR="00E51904" w:rsidRDefault="00E51904">
            <w:pPr>
              <w:pStyle w:val="ConsPlusNormal"/>
            </w:pPr>
            <w:r>
              <w:t>5. Медицинская реабилитация:</w:t>
            </w:r>
          </w:p>
        </w:tc>
        <w:tc>
          <w:tcPr>
            <w:tcW w:w="907" w:type="dxa"/>
          </w:tcPr>
          <w:p w:rsidR="00E51904" w:rsidRDefault="00E51904">
            <w:pPr>
              <w:pStyle w:val="ConsPlusNormal"/>
              <w:jc w:val="center"/>
            </w:pPr>
            <w:r>
              <w:t>75</w:t>
            </w:r>
          </w:p>
        </w:tc>
        <w:tc>
          <w:tcPr>
            <w:tcW w:w="2948" w:type="dxa"/>
          </w:tcPr>
          <w:p w:rsidR="00E51904" w:rsidRDefault="00E51904">
            <w:pPr>
              <w:pStyle w:val="ConsPlusNormal"/>
              <w:jc w:val="center"/>
            </w:pPr>
            <w:r>
              <w:t>X</w:t>
            </w:r>
          </w:p>
        </w:tc>
        <w:tc>
          <w:tcPr>
            <w:tcW w:w="2098" w:type="dxa"/>
          </w:tcPr>
          <w:p w:rsidR="00E51904" w:rsidRDefault="00E51904">
            <w:pPr>
              <w:pStyle w:val="ConsPlusNormal"/>
              <w:jc w:val="center"/>
            </w:pPr>
            <w:r>
              <w:t>X</w:t>
            </w:r>
          </w:p>
        </w:tc>
        <w:tc>
          <w:tcPr>
            <w:tcW w:w="1871" w:type="dxa"/>
          </w:tcPr>
          <w:p w:rsidR="00E51904" w:rsidRDefault="00E51904">
            <w:pPr>
              <w:pStyle w:val="ConsPlusNormal"/>
              <w:jc w:val="center"/>
            </w:pPr>
            <w:r>
              <w:t>X</w:t>
            </w:r>
          </w:p>
        </w:tc>
        <w:tc>
          <w:tcPr>
            <w:tcW w:w="1247" w:type="dxa"/>
          </w:tcPr>
          <w:p w:rsidR="00E51904" w:rsidRDefault="00E51904">
            <w:pPr>
              <w:pStyle w:val="ConsPlusNormal"/>
              <w:jc w:val="center"/>
            </w:pPr>
            <w:r>
              <w:t>X</w:t>
            </w:r>
          </w:p>
        </w:tc>
        <w:tc>
          <w:tcPr>
            <w:tcW w:w="1077" w:type="dxa"/>
          </w:tcPr>
          <w:p w:rsidR="00E51904" w:rsidRDefault="00E51904">
            <w:pPr>
              <w:pStyle w:val="ConsPlusNormal"/>
              <w:jc w:val="center"/>
            </w:pPr>
            <w:r>
              <w:t>X</w:t>
            </w:r>
          </w:p>
        </w:tc>
        <w:tc>
          <w:tcPr>
            <w:tcW w:w="1402" w:type="dxa"/>
          </w:tcPr>
          <w:p w:rsidR="00E51904" w:rsidRDefault="00E51904">
            <w:pPr>
              <w:pStyle w:val="ConsPlusNormal"/>
              <w:jc w:val="center"/>
            </w:pPr>
            <w:r>
              <w:t>X</w:t>
            </w:r>
          </w:p>
        </w:tc>
        <w:tc>
          <w:tcPr>
            <w:tcW w:w="1474" w:type="dxa"/>
          </w:tcPr>
          <w:p w:rsidR="00E51904" w:rsidRDefault="00E51904">
            <w:pPr>
              <w:pStyle w:val="ConsPlusNormal"/>
              <w:jc w:val="center"/>
            </w:pPr>
            <w:r>
              <w:t>X</w:t>
            </w:r>
          </w:p>
        </w:tc>
        <w:tc>
          <w:tcPr>
            <w:tcW w:w="1077" w:type="dxa"/>
          </w:tcPr>
          <w:p w:rsidR="00E51904" w:rsidRDefault="00E51904">
            <w:pPr>
              <w:pStyle w:val="ConsPlusNormal"/>
              <w:jc w:val="center"/>
            </w:pPr>
            <w:r>
              <w:t>X</w:t>
            </w:r>
          </w:p>
        </w:tc>
      </w:tr>
      <w:tr w:rsidR="00E51904">
        <w:tc>
          <w:tcPr>
            <w:tcW w:w="4819" w:type="dxa"/>
          </w:tcPr>
          <w:p w:rsidR="00E51904" w:rsidRDefault="00E51904">
            <w:pPr>
              <w:pStyle w:val="ConsPlusNormal"/>
            </w:pPr>
            <w:r>
              <w:t>5.1. В амбулаторных условиях</w:t>
            </w:r>
          </w:p>
        </w:tc>
        <w:tc>
          <w:tcPr>
            <w:tcW w:w="907" w:type="dxa"/>
          </w:tcPr>
          <w:p w:rsidR="00E51904" w:rsidRDefault="00E51904">
            <w:pPr>
              <w:pStyle w:val="ConsPlusNormal"/>
              <w:jc w:val="center"/>
            </w:pPr>
            <w:bookmarkStart w:id="147" w:name="P5054"/>
            <w:bookmarkEnd w:id="147"/>
            <w:r>
              <w:t>76</w:t>
            </w:r>
          </w:p>
        </w:tc>
        <w:tc>
          <w:tcPr>
            <w:tcW w:w="2948" w:type="dxa"/>
          </w:tcPr>
          <w:p w:rsidR="00E51904" w:rsidRDefault="00E51904">
            <w:pPr>
              <w:pStyle w:val="ConsPlusNormal"/>
              <w:jc w:val="center"/>
            </w:pPr>
            <w:r>
              <w:t>комплексное посещение</w:t>
            </w:r>
          </w:p>
        </w:tc>
        <w:tc>
          <w:tcPr>
            <w:tcW w:w="2098" w:type="dxa"/>
          </w:tcPr>
          <w:p w:rsidR="00E51904" w:rsidRDefault="00E51904">
            <w:pPr>
              <w:pStyle w:val="ConsPlusNormal"/>
              <w:jc w:val="center"/>
            </w:pPr>
            <w:r>
              <w:t>X</w:t>
            </w:r>
          </w:p>
        </w:tc>
        <w:tc>
          <w:tcPr>
            <w:tcW w:w="1871" w:type="dxa"/>
          </w:tcPr>
          <w:p w:rsidR="00E51904" w:rsidRDefault="00E51904">
            <w:pPr>
              <w:pStyle w:val="ConsPlusNormal"/>
              <w:jc w:val="center"/>
            </w:pPr>
            <w:r>
              <w:t>X</w:t>
            </w:r>
          </w:p>
        </w:tc>
        <w:tc>
          <w:tcPr>
            <w:tcW w:w="1247" w:type="dxa"/>
          </w:tcPr>
          <w:p w:rsidR="00E51904" w:rsidRDefault="00E51904">
            <w:pPr>
              <w:pStyle w:val="ConsPlusNormal"/>
              <w:jc w:val="center"/>
            </w:pPr>
            <w:r>
              <w:t>X</w:t>
            </w:r>
          </w:p>
        </w:tc>
        <w:tc>
          <w:tcPr>
            <w:tcW w:w="1077" w:type="dxa"/>
          </w:tcPr>
          <w:p w:rsidR="00E51904" w:rsidRDefault="00E51904">
            <w:pPr>
              <w:pStyle w:val="ConsPlusNormal"/>
              <w:jc w:val="center"/>
            </w:pPr>
            <w:r>
              <w:t>X</w:t>
            </w:r>
          </w:p>
        </w:tc>
        <w:tc>
          <w:tcPr>
            <w:tcW w:w="1402" w:type="dxa"/>
          </w:tcPr>
          <w:p w:rsidR="00E51904" w:rsidRDefault="00E51904">
            <w:pPr>
              <w:pStyle w:val="ConsPlusNormal"/>
              <w:jc w:val="center"/>
            </w:pPr>
            <w:r>
              <w:t>X</w:t>
            </w:r>
          </w:p>
        </w:tc>
        <w:tc>
          <w:tcPr>
            <w:tcW w:w="1474" w:type="dxa"/>
          </w:tcPr>
          <w:p w:rsidR="00E51904" w:rsidRDefault="00E51904">
            <w:pPr>
              <w:pStyle w:val="ConsPlusNormal"/>
              <w:jc w:val="center"/>
            </w:pPr>
            <w:r>
              <w:t>X</w:t>
            </w:r>
          </w:p>
        </w:tc>
        <w:tc>
          <w:tcPr>
            <w:tcW w:w="1077" w:type="dxa"/>
          </w:tcPr>
          <w:p w:rsidR="00E51904" w:rsidRDefault="00E51904">
            <w:pPr>
              <w:pStyle w:val="ConsPlusNormal"/>
              <w:jc w:val="center"/>
            </w:pPr>
            <w:r>
              <w:t>X</w:t>
            </w:r>
          </w:p>
        </w:tc>
      </w:tr>
      <w:tr w:rsidR="00E51904">
        <w:tc>
          <w:tcPr>
            <w:tcW w:w="4819" w:type="dxa"/>
          </w:tcPr>
          <w:p w:rsidR="00E51904" w:rsidRDefault="00E51904">
            <w:pPr>
              <w:pStyle w:val="ConsPlusNormal"/>
            </w:pPr>
            <w:r>
              <w:t>5.2. В условиях дневных стационаров (первичная медико-санитарная помощь, специализированная медицинская помощь)</w:t>
            </w:r>
          </w:p>
        </w:tc>
        <w:tc>
          <w:tcPr>
            <w:tcW w:w="907" w:type="dxa"/>
          </w:tcPr>
          <w:p w:rsidR="00E51904" w:rsidRDefault="00E51904">
            <w:pPr>
              <w:pStyle w:val="ConsPlusNormal"/>
              <w:jc w:val="center"/>
            </w:pPr>
            <w:bookmarkStart w:id="148" w:name="P5064"/>
            <w:bookmarkEnd w:id="148"/>
            <w:r>
              <w:t>77</w:t>
            </w:r>
          </w:p>
        </w:tc>
        <w:tc>
          <w:tcPr>
            <w:tcW w:w="2948" w:type="dxa"/>
          </w:tcPr>
          <w:p w:rsidR="00E51904" w:rsidRDefault="00E51904">
            <w:pPr>
              <w:pStyle w:val="ConsPlusNormal"/>
              <w:jc w:val="center"/>
            </w:pPr>
            <w:r>
              <w:t>случай лечения</w:t>
            </w:r>
          </w:p>
        </w:tc>
        <w:tc>
          <w:tcPr>
            <w:tcW w:w="2098" w:type="dxa"/>
          </w:tcPr>
          <w:p w:rsidR="00E51904" w:rsidRDefault="00E51904">
            <w:pPr>
              <w:pStyle w:val="ConsPlusNormal"/>
              <w:jc w:val="center"/>
            </w:pPr>
            <w:r>
              <w:t>X</w:t>
            </w:r>
          </w:p>
        </w:tc>
        <w:tc>
          <w:tcPr>
            <w:tcW w:w="1871" w:type="dxa"/>
          </w:tcPr>
          <w:p w:rsidR="00E51904" w:rsidRDefault="00E51904">
            <w:pPr>
              <w:pStyle w:val="ConsPlusNormal"/>
              <w:jc w:val="center"/>
            </w:pPr>
            <w:r>
              <w:t>X</w:t>
            </w:r>
          </w:p>
        </w:tc>
        <w:tc>
          <w:tcPr>
            <w:tcW w:w="1247" w:type="dxa"/>
          </w:tcPr>
          <w:p w:rsidR="00E51904" w:rsidRDefault="00E51904">
            <w:pPr>
              <w:pStyle w:val="ConsPlusNormal"/>
              <w:jc w:val="center"/>
            </w:pPr>
            <w:r>
              <w:t>X</w:t>
            </w:r>
          </w:p>
        </w:tc>
        <w:tc>
          <w:tcPr>
            <w:tcW w:w="1077" w:type="dxa"/>
          </w:tcPr>
          <w:p w:rsidR="00E51904" w:rsidRDefault="00E51904">
            <w:pPr>
              <w:pStyle w:val="ConsPlusNormal"/>
              <w:jc w:val="center"/>
            </w:pPr>
            <w:r>
              <w:t>X</w:t>
            </w:r>
          </w:p>
        </w:tc>
        <w:tc>
          <w:tcPr>
            <w:tcW w:w="1402" w:type="dxa"/>
          </w:tcPr>
          <w:p w:rsidR="00E51904" w:rsidRDefault="00E51904">
            <w:pPr>
              <w:pStyle w:val="ConsPlusNormal"/>
              <w:jc w:val="center"/>
            </w:pPr>
            <w:r>
              <w:t>X</w:t>
            </w:r>
          </w:p>
        </w:tc>
        <w:tc>
          <w:tcPr>
            <w:tcW w:w="1474" w:type="dxa"/>
          </w:tcPr>
          <w:p w:rsidR="00E51904" w:rsidRDefault="00E51904">
            <w:pPr>
              <w:pStyle w:val="ConsPlusNormal"/>
              <w:jc w:val="center"/>
            </w:pPr>
            <w:r>
              <w:t>X</w:t>
            </w:r>
          </w:p>
        </w:tc>
        <w:tc>
          <w:tcPr>
            <w:tcW w:w="1077" w:type="dxa"/>
          </w:tcPr>
          <w:p w:rsidR="00E51904" w:rsidRDefault="00E51904">
            <w:pPr>
              <w:pStyle w:val="ConsPlusNormal"/>
              <w:jc w:val="center"/>
            </w:pPr>
            <w:r>
              <w:t>X</w:t>
            </w:r>
          </w:p>
        </w:tc>
      </w:tr>
      <w:tr w:rsidR="00E51904">
        <w:tc>
          <w:tcPr>
            <w:tcW w:w="4819" w:type="dxa"/>
          </w:tcPr>
          <w:p w:rsidR="00E51904" w:rsidRDefault="00E51904">
            <w:pPr>
              <w:pStyle w:val="ConsPlusNormal"/>
            </w:pPr>
            <w:r>
              <w:t>5.3. Специализированная, в том числе высокотехнологичная, медицинская помощь в условиях круглосуточного стационара</w:t>
            </w:r>
          </w:p>
        </w:tc>
        <w:tc>
          <w:tcPr>
            <w:tcW w:w="907" w:type="dxa"/>
          </w:tcPr>
          <w:p w:rsidR="00E51904" w:rsidRDefault="00E51904">
            <w:pPr>
              <w:pStyle w:val="ConsPlusNormal"/>
              <w:jc w:val="center"/>
            </w:pPr>
            <w:bookmarkStart w:id="149" w:name="P5074"/>
            <w:bookmarkEnd w:id="149"/>
            <w:r>
              <w:t>78</w:t>
            </w:r>
          </w:p>
        </w:tc>
        <w:tc>
          <w:tcPr>
            <w:tcW w:w="2948" w:type="dxa"/>
          </w:tcPr>
          <w:p w:rsidR="00E51904" w:rsidRDefault="00E51904">
            <w:pPr>
              <w:pStyle w:val="ConsPlusNormal"/>
              <w:jc w:val="center"/>
            </w:pPr>
            <w:r>
              <w:t>случай госпитализации</w:t>
            </w:r>
          </w:p>
        </w:tc>
        <w:tc>
          <w:tcPr>
            <w:tcW w:w="2098" w:type="dxa"/>
          </w:tcPr>
          <w:p w:rsidR="00E51904" w:rsidRDefault="00E51904">
            <w:pPr>
              <w:pStyle w:val="ConsPlusNormal"/>
              <w:jc w:val="center"/>
            </w:pPr>
            <w:r>
              <w:t>X</w:t>
            </w:r>
          </w:p>
        </w:tc>
        <w:tc>
          <w:tcPr>
            <w:tcW w:w="1871" w:type="dxa"/>
          </w:tcPr>
          <w:p w:rsidR="00E51904" w:rsidRDefault="00E51904">
            <w:pPr>
              <w:pStyle w:val="ConsPlusNormal"/>
              <w:jc w:val="center"/>
            </w:pPr>
            <w:r>
              <w:t>X</w:t>
            </w:r>
          </w:p>
        </w:tc>
        <w:tc>
          <w:tcPr>
            <w:tcW w:w="1247" w:type="dxa"/>
          </w:tcPr>
          <w:p w:rsidR="00E51904" w:rsidRDefault="00E51904">
            <w:pPr>
              <w:pStyle w:val="ConsPlusNormal"/>
              <w:jc w:val="center"/>
            </w:pPr>
            <w:r>
              <w:t>X</w:t>
            </w:r>
          </w:p>
        </w:tc>
        <w:tc>
          <w:tcPr>
            <w:tcW w:w="1077" w:type="dxa"/>
          </w:tcPr>
          <w:p w:rsidR="00E51904" w:rsidRDefault="00E51904">
            <w:pPr>
              <w:pStyle w:val="ConsPlusNormal"/>
              <w:jc w:val="center"/>
            </w:pPr>
            <w:r>
              <w:t>X</w:t>
            </w:r>
          </w:p>
        </w:tc>
        <w:tc>
          <w:tcPr>
            <w:tcW w:w="1402" w:type="dxa"/>
          </w:tcPr>
          <w:p w:rsidR="00E51904" w:rsidRDefault="00E51904">
            <w:pPr>
              <w:pStyle w:val="ConsPlusNormal"/>
              <w:jc w:val="center"/>
            </w:pPr>
            <w:r>
              <w:t>X</w:t>
            </w:r>
          </w:p>
        </w:tc>
        <w:tc>
          <w:tcPr>
            <w:tcW w:w="1474" w:type="dxa"/>
          </w:tcPr>
          <w:p w:rsidR="00E51904" w:rsidRDefault="00E51904">
            <w:pPr>
              <w:pStyle w:val="ConsPlusNormal"/>
              <w:jc w:val="center"/>
            </w:pPr>
            <w:r>
              <w:t>X</w:t>
            </w:r>
          </w:p>
        </w:tc>
        <w:tc>
          <w:tcPr>
            <w:tcW w:w="1077" w:type="dxa"/>
          </w:tcPr>
          <w:p w:rsidR="00E51904" w:rsidRDefault="00E51904">
            <w:pPr>
              <w:pStyle w:val="ConsPlusNormal"/>
              <w:jc w:val="center"/>
            </w:pPr>
            <w:r>
              <w:t>X</w:t>
            </w:r>
          </w:p>
        </w:tc>
      </w:tr>
      <w:tr w:rsidR="00E51904">
        <w:tc>
          <w:tcPr>
            <w:tcW w:w="4819" w:type="dxa"/>
          </w:tcPr>
          <w:p w:rsidR="00E51904" w:rsidRDefault="00E51904">
            <w:pPr>
              <w:pStyle w:val="ConsPlusNormal"/>
            </w:pPr>
            <w:r>
              <w:t>6. Расходы на ведение дела СМО</w:t>
            </w:r>
          </w:p>
        </w:tc>
        <w:tc>
          <w:tcPr>
            <w:tcW w:w="907" w:type="dxa"/>
          </w:tcPr>
          <w:p w:rsidR="00E51904" w:rsidRDefault="00E51904">
            <w:pPr>
              <w:pStyle w:val="ConsPlusNormal"/>
              <w:jc w:val="center"/>
            </w:pPr>
            <w:bookmarkStart w:id="150" w:name="P5084"/>
            <w:bookmarkEnd w:id="150"/>
            <w:r>
              <w:t>79</w:t>
            </w:r>
          </w:p>
        </w:tc>
        <w:tc>
          <w:tcPr>
            <w:tcW w:w="2948" w:type="dxa"/>
          </w:tcPr>
          <w:p w:rsidR="00E51904" w:rsidRDefault="00E51904">
            <w:pPr>
              <w:pStyle w:val="ConsPlusNormal"/>
              <w:jc w:val="center"/>
            </w:pPr>
            <w:r>
              <w:t>X</w:t>
            </w:r>
          </w:p>
        </w:tc>
        <w:tc>
          <w:tcPr>
            <w:tcW w:w="2098" w:type="dxa"/>
          </w:tcPr>
          <w:p w:rsidR="00E51904" w:rsidRDefault="00E51904">
            <w:pPr>
              <w:pStyle w:val="ConsPlusNormal"/>
              <w:jc w:val="center"/>
            </w:pPr>
            <w:r>
              <w:t>X</w:t>
            </w:r>
          </w:p>
        </w:tc>
        <w:tc>
          <w:tcPr>
            <w:tcW w:w="1871" w:type="dxa"/>
          </w:tcPr>
          <w:p w:rsidR="00E51904" w:rsidRDefault="00E51904">
            <w:pPr>
              <w:pStyle w:val="ConsPlusNormal"/>
              <w:jc w:val="center"/>
            </w:pPr>
            <w:r>
              <w:t>X</w:t>
            </w:r>
          </w:p>
        </w:tc>
        <w:tc>
          <w:tcPr>
            <w:tcW w:w="1247" w:type="dxa"/>
          </w:tcPr>
          <w:p w:rsidR="00E51904" w:rsidRDefault="00E51904">
            <w:pPr>
              <w:pStyle w:val="ConsPlusNormal"/>
              <w:jc w:val="center"/>
            </w:pPr>
            <w:r>
              <w:t>X</w:t>
            </w:r>
          </w:p>
        </w:tc>
        <w:tc>
          <w:tcPr>
            <w:tcW w:w="1077" w:type="dxa"/>
          </w:tcPr>
          <w:p w:rsidR="00E51904" w:rsidRDefault="00E51904">
            <w:pPr>
              <w:pStyle w:val="ConsPlusNormal"/>
              <w:jc w:val="center"/>
            </w:pPr>
            <w:r>
              <w:t>X</w:t>
            </w:r>
          </w:p>
        </w:tc>
        <w:tc>
          <w:tcPr>
            <w:tcW w:w="1402" w:type="dxa"/>
          </w:tcPr>
          <w:p w:rsidR="00E51904" w:rsidRDefault="00E51904">
            <w:pPr>
              <w:pStyle w:val="ConsPlusNormal"/>
              <w:jc w:val="center"/>
            </w:pPr>
            <w:r>
              <w:t>X</w:t>
            </w:r>
          </w:p>
        </w:tc>
        <w:tc>
          <w:tcPr>
            <w:tcW w:w="1474" w:type="dxa"/>
          </w:tcPr>
          <w:p w:rsidR="00E51904" w:rsidRDefault="00E51904">
            <w:pPr>
              <w:pStyle w:val="ConsPlusNormal"/>
              <w:jc w:val="center"/>
            </w:pPr>
            <w:r>
              <w:t>X</w:t>
            </w:r>
          </w:p>
        </w:tc>
        <w:tc>
          <w:tcPr>
            <w:tcW w:w="1077" w:type="dxa"/>
          </w:tcPr>
          <w:p w:rsidR="00E51904" w:rsidRDefault="00E51904">
            <w:pPr>
              <w:pStyle w:val="ConsPlusNormal"/>
              <w:jc w:val="center"/>
            </w:pPr>
            <w:r>
              <w:t>X</w:t>
            </w:r>
          </w:p>
        </w:tc>
      </w:tr>
      <w:tr w:rsidR="00E51904">
        <w:tc>
          <w:tcPr>
            <w:tcW w:w="4819" w:type="dxa"/>
          </w:tcPr>
          <w:p w:rsidR="00E51904" w:rsidRDefault="00E51904">
            <w:pPr>
              <w:pStyle w:val="ConsPlusNormal"/>
            </w:pPr>
            <w:r>
              <w:t xml:space="preserve">ИТОГО (сумма </w:t>
            </w:r>
            <w:hyperlink w:anchor="P2990">
              <w:r>
                <w:rPr>
                  <w:color w:val="0000FF"/>
                </w:rPr>
                <w:t>строк 01</w:t>
              </w:r>
            </w:hyperlink>
            <w:r>
              <w:t xml:space="preserve"> + </w:t>
            </w:r>
            <w:hyperlink w:anchor="P3260">
              <w:r>
                <w:rPr>
                  <w:color w:val="0000FF"/>
                </w:rPr>
                <w:t>19</w:t>
              </w:r>
            </w:hyperlink>
            <w:r>
              <w:t xml:space="preserve"> + </w:t>
            </w:r>
            <w:hyperlink w:anchor="P3270">
              <w:r>
                <w:rPr>
                  <w:color w:val="0000FF"/>
                </w:rPr>
                <w:t>20</w:t>
              </w:r>
            </w:hyperlink>
            <w:r>
              <w:t>)</w:t>
            </w:r>
          </w:p>
        </w:tc>
        <w:tc>
          <w:tcPr>
            <w:tcW w:w="907" w:type="dxa"/>
          </w:tcPr>
          <w:p w:rsidR="00E51904" w:rsidRDefault="00E51904">
            <w:pPr>
              <w:pStyle w:val="ConsPlusNormal"/>
              <w:jc w:val="center"/>
            </w:pPr>
            <w:r>
              <w:t>80</w:t>
            </w:r>
          </w:p>
        </w:tc>
        <w:tc>
          <w:tcPr>
            <w:tcW w:w="2948" w:type="dxa"/>
          </w:tcPr>
          <w:p w:rsidR="00E51904" w:rsidRDefault="00E51904">
            <w:pPr>
              <w:pStyle w:val="ConsPlusNormal"/>
              <w:jc w:val="center"/>
            </w:pPr>
            <w:r>
              <w:t>X</w:t>
            </w:r>
          </w:p>
        </w:tc>
        <w:tc>
          <w:tcPr>
            <w:tcW w:w="2098" w:type="dxa"/>
          </w:tcPr>
          <w:p w:rsidR="00E51904" w:rsidRDefault="00E51904">
            <w:pPr>
              <w:pStyle w:val="ConsPlusNormal"/>
              <w:jc w:val="center"/>
            </w:pPr>
            <w:r>
              <w:t>X</w:t>
            </w:r>
          </w:p>
        </w:tc>
        <w:tc>
          <w:tcPr>
            <w:tcW w:w="1871" w:type="dxa"/>
          </w:tcPr>
          <w:p w:rsidR="00E51904" w:rsidRDefault="00E51904">
            <w:pPr>
              <w:pStyle w:val="ConsPlusNormal"/>
              <w:jc w:val="center"/>
            </w:pPr>
            <w:r>
              <w:t>X</w:t>
            </w:r>
          </w:p>
        </w:tc>
        <w:tc>
          <w:tcPr>
            <w:tcW w:w="1247" w:type="dxa"/>
          </w:tcPr>
          <w:p w:rsidR="00E51904" w:rsidRDefault="00E51904">
            <w:pPr>
              <w:pStyle w:val="ConsPlusNormal"/>
              <w:jc w:val="center"/>
            </w:pPr>
            <w:r>
              <w:t>4923,9</w:t>
            </w:r>
          </w:p>
        </w:tc>
        <w:tc>
          <w:tcPr>
            <w:tcW w:w="1077" w:type="dxa"/>
          </w:tcPr>
          <w:p w:rsidR="00E51904" w:rsidRDefault="00E51904">
            <w:pPr>
              <w:pStyle w:val="ConsPlusNormal"/>
              <w:jc w:val="center"/>
            </w:pPr>
            <w:r>
              <w:t>20273,5</w:t>
            </w:r>
          </w:p>
        </w:tc>
        <w:tc>
          <w:tcPr>
            <w:tcW w:w="1402" w:type="dxa"/>
          </w:tcPr>
          <w:p w:rsidR="00E51904" w:rsidRDefault="00E51904">
            <w:pPr>
              <w:pStyle w:val="ConsPlusNormal"/>
              <w:jc w:val="center"/>
            </w:pPr>
            <w:r>
              <w:t>5558122,6</w:t>
            </w:r>
          </w:p>
        </w:tc>
        <w:tc>
          <w:tcPr>
            <w:tcW w:w="1474" w:type="dxa"/>
          </w:tcPr>
          <w:p w:rsidR="00E51904" w:rsidRDefault="00E51904">
            <w:pPr>
              <w:pStyle w:val="ConsPlusNormal"/>
              <w:jc w:val="center"/>
            </w:pPr>
            <w:r>
              <w:t>23651148,3</w:t>
            </w:r>
          </w:p>
        </w:tc>
        <w:tc>
          <w:tcPr>
            <w:tcW w:w="1077" w:type="dxa"/>
          </w:tcPr>
          <w:p w:rsidR="00E51904" w:rsidRDefault="00E51904">
            <w:pPr>
              <w:pStyle w:val="ConsPlusNormal"/>
              <w:jc w:val="center"/>
            </w:pPr>
            <w:r>
              <w:t>100,0%</w:t>
            </w:r>
          </w:p>
        </w:tc>
      </w:tr>
    </w:tbl>
    <w:p w:rsidR="00E51904" w:rsidRDefault="00E51904">
      <w:pPr>
        <w:pStyle w:val="ConsPlusNormal"/>
        <w:sectPr w:rsidR="00E51904">
          <w:pgSz w:w="16838" w:h="11905" w:orient="landscape"/>
          <w:pgMar w:top="1701" w:right="397" w:bottom="850" w:left="397" w:header="0" w:footer="0" w:gutter="0"/>
          <w:cols w:space="720"/>
          <w:titlePg/>
        </w:sectPr>
      </w:pPr>
    </w:p>
    <w:p w:rsidR="00E51904" w:rsidRDefault="00E51904">
      <w:pPr>
        <w:pStyle w:val="ConsPlusNormal"/>
        <w:jc w:val="both"/>
      </w:pPr>
    </w:p>
    <w:p w:rsidR="00E51904" w:rsidRDefault="00E51904">
      <w:pPr>
        <w:pStyle w:val="ConsPlusNormal"/>
        <w:jc w:val="both"/>
      </w:pPr>
    </w:p>
    <w:p w:rsidR="00E51904" w:rsidRDefault="00E51904">
      <w:pPr>
        <w:pStyle w:val="ConsPlusNormal"/>
        <w:jc w:val="both"/>
      </w:pPr>
    </w:p>
    <w:p w:rsidR="00E51904" w:rsidRDefault="00E51904">
      <w:pPr>
        <w:pStyle w:val="ConsPlusNormal"/>
        <w:jc w:val="both"/>
      </w:pPr>
    </w:p>
    <w:p w:rsidR="00E51904" w:rsidRDefault="00E51904">
      <w:pPr>
        <w:pStyle w:val="ConsPlusNormal"/>
        <w:jc w:val="both"/>
      </w:pPr>
    </w:p>
    <w:p w:rsidR="00E51904" w:rsidRDefault="00E51904">
      <w:pPr>
        <w:pStyle w:val="ConsPlusNormal"/>
        <w:jc w:val="right"/>
        <w:outlineLvl w:val="1"/>
      </w:pPr>
      <w:r>
        <w:t>Приложение 4</w:t>
      </w:r>
    </w:p>
    <w:p w:rsidR="00E51904" w:rsidRDefault="00E51904">
      <w:pPr>
        <w:pStyle w:val="ConsPlusNormal"/>
        <w:jc w:val="right"/>
      </w:pPr>
      <w:r>
        <w:t>к Программе</w:t>
      </w:r>
    </w:p>
    <w:p w:rsidR="00E51904" w:rsidRDefault="00E51904">
      <w:pPr>
        <w:pStyle w:val="ConsPlusNormal"/>
        <w:jc w:val="both"/>
      </w:pPr>
    </w:p>
    <w:p w:rsidR="00E51904" w:rsidRDefault="00E51904">
      <w:pPr>
        <w:pStyle w:val="ConsPlusTitle"/>
        <w:jc w:val="center"/>
      </w:pPr>
      <w:bookmarkStart w:id="151" w:name="P5111"/>
      <w:bookmarkEnd w:id="151"/>
      <w:r>
        <w:t>ПЕРЕЧЕНЬ</w:t>
      </w:r>
    </w:p>
    <w:p w:rsidR="00E51904" w:rsidRDefault="00E51904">
      <w:pPr>
        <w:pStyle w:val="ConsPlusTitle"/>
        <w:jc w:val="center"/>
      </w:pPr>
      <w:r>
        <w:t>ЛЕКАРСТВЕННЫХ ПРЕПАРАТОВ, ОТПУСКАЕМЫХ</w:t>
      </w:r>
    </w:p>
    <w:p w:rsidR="00E51904" w:rsidRDefault="00E51904">
      <w:pPr>
        <w:pStyle w:val="ConsPlusTitle"/>
        <w:jc w:val="center"/>
      </w:pPr>
      <w:r>
        <w:t>НАСЕЛЕНИЮ В СООТВЕТСТВИИ С ПЕРЕЧНЕМ ГРУПП НАСЕЛЕНИЯ</w:t>
      </w:r>
    </w:p>
    <w:p w:rsidR="00E51904" w:rsidRDefault="00E51904">
      <w:pPr>
        <w:pStyle w:val="ConsPlusTitle"/>
        <w:jc w:val="center"/>
      </w:pPr>
      <w:r>
        <w:t>И КАТЕГОРИЙ ЗАБОЛЕВАНИЙ, ПРИ АМБУЛАТОРНОМ ЛЕЧЕНИИ</w:t>
      </w:r>
    </w:p>
    <w:p w:rsidR="00E51904" w:rsidRDefault="00E51904">
      <w:pPr>
        <w:pStyle w:val="ConsPlusTitle"/>
        <w:jc w:val="center"/>
      </w:pPr>
      <w:r>
        <w:t>КОТОРЫХ ЛЕКАРСТВЕННЫЕ СРЕДСТВА И ИЗДЕЛИЯ МЕДИЦИНСКОГО</w:t>
      </w:r>
    </w:p>
    <w:p w:rsidR="00E51904" w:rsidRDefault="00E51904">
      <w:pPr>
        <w:pStyle w:val="ConsPlusTitle"/>
        <w:jc w:val="center"/>
      </w:pPr>
      <w:r>
        <w:t>НАЗНАЧЕНИЯ ОТПУСКАЮТСЯ ПО РЕЦЕПТАМ ВРАЧЕЙ БЕСПЛАТНО,</w:t>
      </w:r>
    </w:p>
    <w:p w:rsidR="00E51904" w:rsidRDefault="00E51904">
      <w:pPr>
        <w:pStyle w:val="ConsPlusTitle"/>
        <w:jc w:val="center"/>
      </w:pPr>
      <w:r>
        <w:t>А ТАКЖЕ В СООТВЕТСТВИИ С ПЕРЕЧНЕМ ГРУПП НАСЕЛЕНИЯ,</w:t>
      </w:r>
    </w:p>
    <w:p w:rsidR="00E51904" w:rsidRDefault="00E51904">
      <w:pPr>
        <w:pStyle w:val="ConsPlusTitle"/>
        <w:jc w:val="center"/>
      </w:pPr>
      <w:r>
        <w:t>ПРИ АМБУЛАТОРНОМ ЛЕЧЕНИИ КОТОРЫХ ЛЕКАРСТВЕННЫЕ ПРЕПАРАТЫ</w:t>
      </w:r>
    </w:p>
    <w:p w:rsidR="00E51904" w:rsidRDefault="00E51904">
      <w:pPr>
        <w:pStyle w:val="ConsPlusTitle"/>
        <w:jc w:val="center"/>
      </w:pPr>
      <w:r>
        <w:t>ОТПУСКАЮТСЯ ПО РЕЦЕПТАМ ВРАЧЕЙ С 50-ПРОЦЕНТНОЙ СКИДКОЙ</w:t>
      </w:r>
    </w:p>
    <w:p w:rsidR="00E51904" w:rsidRDefault="00E5190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61"/>
        <w:gridCol w:w="3969"/>
        <w:gridCol w:w="8220"/>
        <w:gridCol w:w="6860"/>
      </w:tblGrid>
      <w:tr w:rsidR="00E51904">
        <w:tc>
          <w:tcPr>
            <w:tcW w:w="1361" w:type="dxa"/>
          </w:tcPr>
          <w:p w:rsidR="00E51904" w:rsidRDefault="00E51904">
            <w:pPr>
              <w:pStyle w:val="ConsPlusNormal"/>
              <w:jc w:val="center"/>
            </w:pPr>
            <w:r>
              <w:t>Код АТХ</w:t>
            </w:r>
          </w:p>
        </w:tc>
        <w:tc>
          <w:tcPr>
            <w:tcW w:w="3969" w:type="dxa"/>
          </w:tcPr>
          <w:p w:rsidR="00E51904" w:rsidRDefault="00E51904">
            <w:pPr>
              <w:pStyle w:val="ConsPlusNormal"/>
            </w:pPr>
            <w:r>
              <w:t>Анатомо-терапевтическо-химическая классификация (АТХ)</w:t>
            </w:r>
          </w:p>
        </w:tc>
        <w:tc>
          <w:tcPr>
            <w:tcW w:w="8220" w:type="dxa"/>
          </w:tcPr>
          <w:p w:rsidR="00E51904" w:rsidRDefault="00E51904">
            <w:pPr>
              <w:pStyle w:val="ConsPlusNormal"/>
              <w:jc w:val="center"/>
            </w:pPr>
            <w:r>
              <w:t>Лекарственные препараты</w:t>
            </w:r>
          </w:p>
        </w:tc>
        <w:tc>
          <w:tcPr>
            <w:tcW w:w="6860" w:type="dxa"/>
          </w:tcPr>
          <w:p w:rsidR="00E51904" w:rsidRDefault="00E51904">
            <w:pPr>
              <w:pStyle w:val="ConsPlusNormal"/>
              <w:jc w:val="center"/>
            </w:pPr>
            <w:r>
              <w:t>Лекарственные формы</w:t>
            </w:r>
          </w:p>
        </w:tc>
      </w:tr>
      <w:tr w:rsidR="00E51904">
        <w:tc>
          <w:tcPr>
            <w:tcW w:w="1361" w:type="dxa"/>
          </w:tcPr>
          <w:p w:rsidR="00E51904" w:rsidRDefault="00E51904">
            <w:pPr>
              <w:pStyle w:val="ConsPlusNormal"/>
            </w:pPr>
            <w:r>
              <w:t>A</w:t>
            </w:r>
          </w:p>
        </w:tc>
        <w:tc>
          <w:tcPr>
            <w:tcW w:w="3969" w:type="dxa"/>
          </w:tcPr>
          <w:p w:rsidR="00E51904" w:rsidRDefault="00E51904">
            <w:pPr>
              <w:pStyle w:val="ConsPlusNormal"/>
            </w:pPr>
            <w:r>
              <w:t>пищеварительный тракт и обмен веществ</w:t>
            </w:r>
          </w:p>
        </w:tc>
        <w:tc>
          <w:tcPr>
            <w:tcW w:w="8220" w:type="dxa"/>
          </w:tcPr>
          <w:p w:rsidR="00E51904" w:rsidRDefault="00E51904">
            <w:pPr>
              <w:pStyle w:val="ConsPlusNormal"/>
            </w:pPr>
          </w:p>
        </w:tc>
        <w:tc>
          <w:tcPr>
            <w:tcW w:w="6860" w:type="dxa"/>
          </w:tcPr>
          <w:p w:rsidR="00E51904" w:rsidRDefault="00E51904">
            <w:pPr>
              <w:pStyle w:val="ConsPlusNormal"/>
            </w:pPr>
          </w:p>
        </w:tc>
      </w:tr>
      <w:tr w:rsidR="00E51904">
        <w:tc>
          <w:tcPr>
            <w:tcW w:w="1361" w:type="dxa"/>
          </w:tcPr>
          <w:p w:rsidR="00E51904" w:rsidRDefault="00E51904">
            <w:pPr>
              <w:pStyle w:val="ConsPlusNormal"/>
            </w:pPr>
            <w:r>
              <w:t>A02</w:t>
            </w:r>
          </w:p>
        </w:tc>
        <w:tc>
          <w:tcPr>
            <w:tcW w:w="3969" w:type="dxa"/>
          </w:tcPr>
          <w:p w:rsidR="00E51904" w:rsidRDefault="00E51904">
            <w:pPr>
              <w:pStyle w:val="ConsPlusNormal"/>
            </w:pPr>
            <w:r>
              <w:t>препараты для лечения заболеваний, связанных с нарушением кислотности</w:t>
            </w:r>
          </w:p>
        </w:tc>
        <w:tc>
          <w:tcPr>
            <w:tcW w:w="8220" w:type="dxa"/>
          </w:tcPr>
          <w:p w:rsidR="00E51904" w:rsidRDefault="00E51904">
            <w:pPr>
              <w:pStyle w:val="ConsPlusNormal"/>
            </w:pPr>
          </w:p>
        </w:tc>
        <w:tc>
          <w:tcPr>
            <w:tcW w:w="6860" w:type="dxa"/>
          </w:tcPr>
          <w:p w:rsidR="00E51904" w:rsidRDefault="00E51904">
            <w:pPr>
              <w:pStyle w:val="ConsPlusNormal"/>
            </w:pPr>
          </w:p>
        </w:tc>
      </w:tr>
      <w:tr w:rsidR="00E51904">
        <w:tc>
          <w:tcPr>
            <w:tcW w:w="1361" w:type="dxa"/>
          </w:tcPr>
          <w:p w:rsidR="00E51904" w:rsidRDefault="00E51904">
            <w:pPr>
              <w:pStyle w:val="ConsPlusNormal"/>
            </w:pPr>
            <w:r>
              <w:t>A02B</w:t>
            </w:r>
          </w:p>
        </w:tc>
        <w:tc>
          <w:tcPr>
            <w:tcW w:w="3969" w:type="dxa"/>
          </w:tcPr>
          <w:p w:rsidR="00E51904" w:rsidRDefault="00E51904">
            <w:pPr>
              <w:pStyle w:val="ConsPlusNormal"/>
            </w:pPr>
            <w:r>
              <w:t>препараты для лечения язвенной болезни желудка и двенадцатиперстной кишки и гастроэзофагеальной рефлюксной болезни</w:t>
            </w:r>
          </w:p>
        </w:tc>
        <w:tc>
          <w:tcPr>
            <w:tcW w:w="8220" w:type="dxa"/>
          </w:tcPr>
          <w:p w:rsidR="00E51904" w:rsidRDefault="00E51904">
            <w:pPr>
              <w:pStyle w:val="ConsPlusNormal"/>
            </w:pPr>
          </w:p>
        </w:tc>
        <w:tc>
          <w:tcPr>
            <w:tcW w:w="6860" w:type="dxa"/>
          </w:tcPr>
          <w:p w:rsidR="00E51904" w:rsidRDefault="00E51904">
            <w:pPr>
              <w:pStyle w:val="ConsPlusNormal"/>
            </w:pPr>
          </w:p>
        </w:tc>
      </w:tr>
      <w:tr w:rsidR="00E51904">
        <w:tc>
          <w:tcPr>
            <w:tcW w:w="1361" w:type="dxa"/>
          </w:tcPr>
          <w:p w:rsidR="00E51904" w:rsidRDefault="00E51904">
            <w:pPr>
              <w:pStyle w:val="ConsPlusNormal"/>
            </w:pPr>
            <w:r>
              <w:t>A02BA</w:t>
            </w:r>
          </w:p>
        </w:tc>
        <w:tc>
          <w:tcPr>
            <w:tcW w:w="3969" w:type="dxa"/>
          </w:tcPr>
          <w:p w:rsidR="00E51904" w:rsidRDefault="00E51904">
            <w:pPr>
              <w:pStyle w:val="ConsPlusNormal"/>
            </w:pPr>
            <w:r>
              <w:t>блокаторы H2-гистаминовых рецепторов</w:t>
            </w:r>
          </w:p>
        </w:tc>
        <w:tc>
          <w:tcPr>
            <w:tcW w:w="8220" w:type="dxa"/>
          </w:tcPr>
          <w:p w:rsidR="00E51904" w:rsidRDefault="00E51904">
            <w:pPr>
              <w:pStyle w:val="ConsPlusNormal"/>
              <w:jc w:val="center"/>
            </w:pPr>
            <w:r>
              <w:t>ранитидин</w:t>
            </w:r>
          </w:p>
        </w:tc>
        <w:tc>
          <w:tcPr>
            <w:tcW w:w="6860" w:type="dxa"/>
          </w:tcPr>
          <w:p w:rsidR="00E51904" w:rsidRDefault="00E51904">
            <w:pPr>
              <w:pStyle w:val="ConsPlusNormal"/>
              <w:jc w:val="center"/>
            </w:pPr>
            <w:r>
              <w:t xml:space="preserve">раствор для внутривенного и внутримышечного введения </w:t>
            </w:r>
            <w:hyperlink w:anchor="P9836">
              <w:r>
                <w:rPr>
                  <w:color w:val="0000FF"/>
                </w:rPr>
                <w:t>&lt;*&gt;</w:t>
              </w:r>
            </w:hyperlink>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фамотидин</w:t>
            </w:r>
          </w:p>
        </w:tc>
        <w:tc>
          <w:tcPr>
            <w:tcW w:w="6860" w:type="dxa"/>
          </w:tcPr>
          <w:p w:rsidR="00E51904" w:rsidRDefault="00E51904">
            <w:pPr>
              <w:pStyle w:val="ConsPlusNormal"/>
            </w:pPr>
            <w:r>
              <w:t xml:space="preserve">лиофилизат для приготовления раствора для внутривенного введения </w:t>
            </w:r>
            <w:hyperlink w:anchor="P9836">
              <w:r>
                <w:rPr>
                  <w:color w:val="0000FF"/>
                </w:rPr>
                <w:t>&lt;*&gt;</w:t>
              </w:r>
            </w:hyperlink>
            <w:r>
              <w:t>;</w:t>
            </w:r>
          </w:p>
          <w:p w:rsidR="00E51904" w:rsidRDefault="00E51904">
            <w:pPr>
              <w:pStyle w:val="ConsPlusNormal"/>
            </w:pPr>
            <w:r>
              <w:t>таблетки, покрытые пленочной оболочкой</w:t>
            </w:r>
          </w:p>
        </w:tc>
      </w:tr>
      <w:tr w:rsidR="00E51904">
        <w:tc>
          <w:tcPr>
            <w:tcW w:w="1361" w:type="dxa"/>
          </w:tcPr>
          <w:p w:rsidR="00E51904" w:rsidRDefault="00E51904">
            <w:pPr>
              <w:pStyle w:val="ConsPlusNormal"/>
            </w:pPr>
            <w:r>
              <w:t>A02BC</w:t>
            </w:r>
          </w:p>
        </w:tc>
        <w:tc>
          <w:tcPr>
            <w:tcW w:w="3969" w:type="dxa"/>
          </w:tcPr>
          <w:p w:rsidR="00E51904" w:rsidRDefault="00E51904">
            <w:pPr>
              <w:pStyle w:val="ConsPlusNormal"/>
            </w:pPr>
            <w:r>
              <w:t>ингибиторы протонного насоса</w:t>
            </w:r>
          </w:p>
        </w:tc>
        <w:tc>
          <w:tcPr>
            <w:tcW w:w="8220" w:type="dxa"/>
          </w:tcPr>
          <w:p w:rsidR="00E51904" w:rsidRDefault="00E51904">
            <w:pPr>
              <w:pStyle w:val="ConsPlusNormal"/>
              <w:jc w:val="center"/>
            </w:pPr>
            <w:r>
              <w:t>омепразол</w:t>
            </w:r>
          </w:p>
        </w:tc>
        <w:tc>
          <w:tcPr>
            <w:tcW w:w="6860" w:type="dxa"/>
          </w:tcPr>
          <w:p w:rsidR="00E51904" w:rsidRDefault="00E51904">
            <w:pPr>
              <w:pStyle w:val="ConsPlusNormal"/>
            </w:pPr>
            <w:r>
              <w:t>капсулы;</w:t>
            </w:r>
          </w:p>
          <w:p w:rsidR="00E51904" w:rsidRDefault="00E51904">
            <w:pPr>
              <w:pStyle w:val="ConsPlusNormal"/>
            </w:pPr>
            <w:r>
              <w:t>капсулы кишечнорастворимые;</w:t>
            </w:r>
          </w:p>
          <w:p w:rsidR="00E51904" w:rsidRDefault="00E51904">
            <w:pPr>
              <w:pStyle w:val="ConsPlusNormal"/>
            </w:pPr>
            <w:r>
              <w:t xml:space="preserve">лиофилизат для приготовления раствора для внутривенного введения </w:t>
            </w:r>
            <w:hyperlink w:anchor="P9836">
              <w:r>
                <w:rPr>
                  <w:color w:val="0000FF"/>
                </w:rPr>
                <w:t>&lt;*&gt;</w:t>
              </w:r>
            </w:hyperlink>
            <w:r>
              <w:t>;</w:t>
            </w:r>
          </w:p>
          <w:p w:rsidR="00E51904" w:rsidRDefault="00E51904">
            <w:pPr>
              <w:pStyle w:val="ConsPlusNormal"/>
            </w:pPr>
            <w:r>
              <w:t xml:space="preserve">лиофилизат для приготовления раствора для инфузий </w:t>
            </w:r>
            <w:hyperlink w:anchor="P9836">
              <w:r>
                <w:rPr>
                  <w:color w:val="0000FF"/>
                </w:rPr>
                <w:t>&lt;*&gt;</w:t>
              </w:r>
            </w:hyperlink>
            <w:r>
              <w:t>;</w:t>
            </w:r>
          </w:p>
          <w:p w:rsidR="00E51904" w:rsidRDefault="00E51904">
            <w:pPr>
              <w:pStyle w:val="ConsPlusNormal"/>
            </w:pPr>
            <w:r>
              <w:t>порошок для приготовления суспензии для приема внутрь;</w:t>
            </w:r>
          </w:p>
          <w:p w:rsidR="00E51904" w:rsidRDefault="00E51904">
            <w:pPr>
              <w:pStyle w:val="ConsPlusNormal"/>
            </w:pPr>
            <w:r>
              <w:t>таблетки, покрытые пленочной оболочкой</w:t>
            </w:r>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эзомепразол</w:t>
            </w:r>
          </w:p>
        </w:tc>
        <w:tc>
          <w:tcPr>
            <w:tcW w:w="6860" w:type="dxa"/>
          </w:tcPr>
          <w:p w:rsidR="00E51904" w:rsidRDefault="00E51904">
            <w:pPr>
              <w:pStyle w:val="ConsPlusNormal"/>
            </w:pPr>
            <w:r>
              <w:t>капсулы кишечнорастворимые;</w:t>
            </w:r>
          </w:p>
          <w:p w:rsidR="00E51904" w:rsidRDefault="00E51904">
            <w:pPr>
              <w:pStyle w:val="ConsPlusNormal"/>
            </w:pPr>
            <w:r>
              <w:t xml:space="preserve">лиофилизат для приготовления раствора для внутривенного введения </w:t>
            </w:r>
            <w:hyperlink w:anchor="P9836">
              <w:r>
                <w:rPr>
                  <w:color w:val="0000FF"/>
                </w:rPr>
                <w:t>&lt;*&gt;</w:t>
              </w:r>
            </w:hyperlink>
            <w:r>
              <w:t>;</w:t>
            </w:r>
          </w:p>
          <w:p w:rsidR="00E51904" w:rsidRDefault="00E51904">
            <w:pPr>
              <w:pStyle w:val="ConsPlusNormal"/>
            </w:pPr>
            <w:r>
              <w:t>таблетки кишечнорастворимые, покрытые пленочной оболочкой;</w:t>
            </w:r>
          </w:p>
          <w:p w:rsidR="00E51904" w:rsidRDefault="00E51904">
            <w:pPr>
              <w:pStyle w:val="ConsPlusNormal"/>
            </w:pPr>
            <w:r>
              <w:t>таблетки, покрытые кишечнорастворимой оболочкой;</w:t>
            </w:r>
          </w:p>
          <w:p w:rsidR="00E51904" w:rsidRDefault="00E51904">
            <w:pPr>
              <w:pStyle w:val="ConsPlusNormal"/>
            </w:pPr>
            <w:r>
              <w:t>таблетки, покрытые оболочкой</w:t>
            </w:r>
          </w:p>
        </w:tc>
      </w:tr>
      <w:tr w:rsidR="00E51904">
        <w:tc>
          <w:tcPr>
            <w:tcW w:w="1361" w:type="dxa"/>
          </w:tcPr>
          <w:p w:rsidR="00E51904" w:rsidRDefault="00E51904">
            <w:pPr>
              <w:pStyle w:val="ConsPlusNormal"/>
            </w:pPr>
            <w:r>
              <w:t>A02BX</w:t>
            </w:r>
          </w:p>
        </w:tc>
        <w:tc>
          <w:tcPr>
            <w:tcW w:w="3969" w:type="dxa"/>
          </w:tcPr>
          <w:p w:rsidR="00E51904" w:rsidRDefault="00E51904">
            <w:pPr>
              <w:pStyle w:val="ConsPlusNormal"/>
            </w:pPr>
            <w:r>
              <w:t>другие препараты для лечения язвенной болезни желудка и двенадцатиперстной кишки и гастроэзофагеальной рефлюксной болезни</w:t>
            </w:r>
          </w:p>
        </w:tc>
        <w:tc>
          <w:tcPr>
            <w:tcW w:w="8220" w:type="dxa"/>
          </w:tcPr>
          <w:p w:rsidR="00E51904" w:rsidRDefault="00E51904">
            <w:pPr>
              <w:pStyle w:val="ConsPlusNormal"/>
              <w:jc w:val="center"/>
            </w:pPr>
            <w:r>
              <w:t>висмута трикалия дицитрат</w:t>
            </w:r>
          </w:p>
        </w:tc>
        <w:tc>
          <w:tcPr>
            <w:tcW w:w="6860" w:type="dxa"/>
          </w:tcPr>
          <w:p w:rsidR="00E51904" w:rsidRDefault="00E51904">
            <w:pPr>
              <w:pStyle w:val="ConsPlusNormal"/>
              <w:jc w:val="center"/>
            </w:pPr>
            <w:r>
              <w:t>таблетки, покрытые пленочной оболочкой</w:t>
            </w:r>
          </w:p>
        </w:tc>
      </w:tr>
      <w:tr w:rsidR="00E51904">
        <w:tc>
          <w:tcPr>
            <w:tcW w:w="1361" w:type="dxa"/>
          </w:tcPr>
          <w:p w:rsidR="00E51904" w:rsidRDefault="00E51904">
            <w:pPr>
              <w:pStyle w:val="ConsPlusNormal"/>
            </w:pPr>
            <w:r>
              <w:t>A03</w:t>
            </w:r>
          </w:p>
        </w:tc>
        <w:tc>
          <w:tcPr>
            <w:tcW w:w="3969" w:type="dxa"/>
          </w:tcPr>
          <w:p w:rsidR="00E51904" w:rsidRDefault="00E51904">
            <w:pPr>
              <w:pStyle w:val="ConsPlusNormal"/>
            </w:pPr>
            <w:r>
              <w:t>препараты для лечения функциональных нарушений желудочно-кишечного тракта</w:t>
            </w:r>
          </w:p>
        </w:tc>
        <w:tc>
          <w:tcPr>
            <w:tcW w:w="8220" w:type="dxa"/>
          </w:tcPr>
          <w:p w:rsidR="00E51904" w:rsidRDefault="00E51904">
            <w:pPr>
              <w:pStyle w:val="ConsPlusNormal"/>
            </w:pPr>
          </w:p>
        </w:tc>
        <w:tc>
          <w:tcPr>
            <w:tcW w:w="6860" w:type="dxa"/>
          </w:tcPr>
          <w:p w:rsidR="00E51904" w:rsidRDefault="00E51904">
            <w:pPr>
              <w:pStyle w:val="ConsPlusNormal"/>
            </w:pPr>
          </w:p>
        </w:tc>
      </w:tr>
      <w:tr w:rsidR="00E51904">
        <w:tc>
          <w:tcPr>
            <w:tcW w:w="1361" w:type="dxa"/>
          </w:tcPr>
          <w:p w:rsidR="00E51904" w:rsidRDefault="00E51904">
            <w:pPr>
              <w:pStyle w:val="ConsPlusNormal"/>
            </w:pPr>
            <w:r>
              <w:t>A03A</w:t>
            </w:r>
          </w:p>
        </w:tc>
        <w:tc>
          <w:tcPr>
            <w:tcW w:w="3969" w:type="dxa"/>
          </w:tcPr>
          <w:p w:rsidR="00E51904" w:rsidRDefault="00E51904">
            <w:pPr>
              <w:pStyle w:val="ConsPlusNormal"/>
            </w:pPr>
            <w:r>
              <w:t>препараты для лечения функциональных нарушений желудочно-кишечного тракта</w:t>
            </w:r>
          </w:p>
        </w:tc>
        <w:tc>
          <w:tcPr>
            <w:tcW w:w="8220" w:type="dxa"/>
          </w:tcPr>
          <w:p w:rsidR="00E51904" w:rsidRDefault="00E51904">
            <w:pPr>
              <w:pStyle w:val="ConsPlusNormal"/>
            </w:pPr>
          </w:p>
        </w:tc>
        <w:tc>
          <w:tcPr>
            <w:tcW w:w="6860" w:type="dxa"/>
          </w:tcPr>
          <w:p w:rsidR="00E51904" w:rsidRDefault="00E51904">
            <w:pPr>
              <w:pStyle w:val="ConsPlusNormal"/>
            </w:pPr>
          </w:p>
        </w:tc>
      </w:tr>
      <w:tr w:rsidR="00E51904">
        <w:tc>
          <w:tcPr>
            <w:tcW w:w="1361" w:type="dxa"/>
          </w:tcPr>
          <w:p w:rsidR="00E51904" w:rsidRDefault="00E51904">
            <w:pPr>
              <w:pStyle w:val="ConsPlusNormal"/>
            </w:pPr>
            <w:r>
              <w:t>A03AA</w:t>
            </w:r>
          </w:p>
        </w:tc>
        <w:tc>
          <w:tcPr>
            <w:tcW w:w="3969" w:type="dxa"/>
          </w:tcPr>
          <w:p w:rsidR="00E51904" w:rsidRDefault="00E51904">
            <w:pPr>
              <w:pStyle w:val="ConsPlusNormal"/>
            </w:pPr>
            <w:r>
              <w:t xml:space="preserve">синтетические антихолинергические средства, эфиры с третичной </w:t>
            </w:r>
            <w:r>
              <w:lastRenderedPageBreak/>
              <w:t>аминогруппой</w:t>
            </w:r>
          </w:p>
        </w:tc>
        <w:tc>
          <w:tcPr>
            <w:tcW w:w="8220" w:type="dxa"/>
          </w:tcPr>
          <w:p w:rsidR="00E51904" w:rsidRDefault="00E51904">
            <w:pPr>
              <w:pStyle w:val="ConsPlusNormal"/>
              <w:jc w:val="center"/>
            </w:pPr>
            <w:r>
              <w:lastRenderedPageBreak/>
              <w:t>мебеверин</w:t>
            </w:r>
          </w:p>
        </w:tc>
        <w:tc>
          <w:tcPr>
            <w:tcW w:w="6860" w:type="dxa"/>
          </w:tcPr>
          <w:p w:rsidR="00E51904" w:rsidRDefault="00E51904">
            <w:pPr>
              <w:pStyle w:val="ConsPlusNormal"/>
            </w:pPr>
            <w:r>
              <w:t>капсулы с пролонгированным высвобождением;</w:t>
            </w:r>
          </w:p>
          <w:p w:rsidR="00E51904" w:rsidRDefault="00E51904">
            <w:pPr>
              <w:pStyle w:val="ConsPlusNormal"/>
            </w:pPr>
            <w:r>
              <w:t>таблетки, покрытые оболочкой;</w:t>
            </w:r>
          </w:p>
          <w:p w:rsidR="00E51904" w:rsidRDefault="00E51904">
            <w:pPr>
              <w:pStyle w:val="ConsPlusNormal"/>
            </w:pPr>
            <w:r>
              <w:lastRenderedPageBreak/>
              <w:t>таблетки, покрытые пленочной оболочкой;</w:t>
            </w:r>
          </w:p>
          <w:p w:rsidR="00E51904" w:rsidRDefault="00E51904">
            <w:pPr>
              <w:pStyle w:val="ConsPlusNormal"/>
            </w:pPr>
            <w:r>
              <w:t>таблетки с пролонгированным высвобождением, покрытые пленочной оболочкой</w:t>
            </w:r>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платифиллин</w:t>
            </w:r>
          </w:p>
        </w:tc>
        <w:tc>
          <w:tcPr>
            <w:tcW w:w="6860" w:type="dxa"/>
          </w:tcPr>
          <w:p w:rsidR="00E51904" w:rsidRDefault="00E51904">
            <w:pPr>
              <w:pStyle w:val="ConsPlusNormal"/>
              <w:jc w:val="center"/>
            </w:pPr>
            <w:r>
              <w:t>раствор для подкожного введения</w:t>
            </w:r>
          </w:p>
        </w:tc>
      </w:tr>
      <w:tr w:rsidR="00E51904">
        <w:tc>
          <w:tcPr>
            <w:tcW w:w="1361" w:type="dxa"/>
          </w:tcPr>
          <w:p w:rsidR="00E51904" w:rsidRDefault="00E51904">
            <w:pPr>
              <w:pStyle w:val="ConsPlusNormal"/>
            </w:pPr>
            <w:r>
              <w:t>A03AD</w:t>
            </w:r>
          </w:p>
        </w:tc>
        <w:tc>
          <w:tcPr>
            <w:tcW w:w="3969" w:type="dxa"/>
          </w:tcPr>
          <w:p w:rsidR="00E51904" w:rsidRDefault="00E51904">
            <w:pPr>
              <w:pStyle w:val="ConsPlusNormal"/>
            </w:pPr>
            <w:r>
              <w:t>папаверин и его производные</w:t>
            </w:r>
          </w:p>
        </w:tc>
        <w:tc>
          <w:tcPr>
            <w:tcW w:w="8220" w:type="dxa"/>
          </w:tcPr>
          <w:p w:rsidR="00E51904" w:rsidRDefault="00E51904">
            <w:pPr>
              <w:pStyle w:val="ConsPlusNormal"/>
              <w:jc w:val="center"/>
            </w:pPr>
            <w:r>
              <w:t>дротаверин</w:t>
            </w:r>
          </w:p>
        </w:tc>
        <w:tc>
          <w:tcPr>
            <w:tcW w:w="6860" w:type="dxa"/>
          </w:tcPr>
          <w:p w:rsidR="00E51904" w:rsidRDefault="00E51904">
            <w:pPr>
              <w:pStyle w:val="ConsPlusNormal"/>
            </w:pPr>
            <w:r>
              <w:t xml:space="preserve">раствор для внутривенного и внутримышечного введения </w:t>
            </w:r>
            <w:hyperlink w:anchor="P9836">
              <w:r>
                <w:rPr>
                  <w:color w:val="0000FF"/>
                </w:rPr>
                <w:t>&lt;*&gt;</w:t>
              </w:r>
            </w:hyperlink>
            <w:r>
              <w:t>;</w:t>
            </w:r>
          </w:p>
          <w:p w:rsidR="00E51904" w:rsidRDefault="00E51904">
            <w:pPr>
              <w:pStyle w:val="ConsPlusNormal"/>
            </w:pPr>
            <w:r>
              <w:t xml:space="preserve">раствор для инъекций </w:t>
            </w:r>
            <w:hyperlink w:anchor="P9836">
              <w:r>
                <w:rPr>
                  <w:color w:val="0000FF"/>
                </w:rPr>
                <w:t>&lt;*&gt;</w:t>
              </w:r>
            </w:hyperlink>
            <w:r>
              <w:t>;</w:t>
            </w:r>
          </w:p>
          <w:p w:rsidR="00E51904" w:rsidRDefault="00E51904">
            <w:pPr>
              <w:pStyle w:val="ConsPlusNormal"/>
            </w:pPr>
            <w:r>
              <w:t>таблетки;</w:t>
            </w:r>
          </w:p>
          <w:p w:rsidR="00E51904" w:rsidRDefault="00E51904">
            <w:pPr>
              <w:pStyle w:val="ConsPlusNormal"/>
            </w:pPr>
            <w:r>
              <w:t>таблетки, покрытые пленочной оболочкой</w:t>
            </w:r>
          </w:p>
        </w:tc>
      </w:tr>
      <w:tr w:rsidR="00E51904">
        <w:tc>
          <w:tcPr>
            <w:tcW w:w="1361" w:type="dxa"/>
          </w:tcPr>
          <w:p w:rsidR="00E51904" w:rsidRDefault="00E51904">
            <w:pPr>
              <w:pStyle w:val="ConsPlusNormal"/>
            </w:pPr>
            <w:r>
              <w:t>A03B</w:t>
            </w:r>
          </w:p>
        </w:tc>
        <w:tc>
          <w:tcPr>
            <w:tcW w:w="3969" w:type="dxa"/>
          </w:tcPr>
          <w:p w:rsidR="00E51904" w:rsidRDefault="00E51904">
            <w:pPr>
              <w:pStyle w:val="ConsPlusNormal"/>
            </w:pPr>
            <w:r>
              <w:t>препараты белладонны</w:t>
            </w:r>
          </w:p>
        </w:tc>
        <w:tc>
          <w:tcPr>
            <w:tcW w:w="8220" w:type="dxa"/>
          </w:tcPr>
          <w:p w:rsidR="00E51904" w:rsidRDefault="00E51904">
            <w:pPr>
              <w:pStyle w:val="ConsPlusNormal"/>
            </w:pPr>
          </w:p>
        </w:tc>
        <w:tc>
          <w:tcPr>
            <w:tcW w:w="6860" w:type="dxa"/>
          </w:tcPr>
          <w:p w:rsidR="00E51904" w:rsidRDefault="00E51904">
            <w:pPr>
              <w:pStyle w:val="ConsPlusNormal"/>
            </w:pPr>
          </w:p>
        </w:tc>
      </w:tr>
      <w:tr w:rsidR="00E51904">
        <w:tc>
          <w:tcPr>
            <w:tcW w:w="1361" w:type="dxa"/>
          </w:tcPr>
          <w:p w:rsidR="00E51904" w:rsidRDefault="00E51904">
            <w:pPr>
              <w:pStyle w:val="ConsPlusNormal"/>
            </w:pPr>
            <w:r>
              <w:t>A03BA</w:t>
            </w:r>
          </w:p>
        </w:tc>
        <w:tc>
          <w:tcPr>
            <w:tcW w:w="3969" w:type="dxa"/>
          </w:tcPr>
          <w:p w:rsidR="00E51904" w:rsidRDefault="00E51904">
            <w:pPr>
              <w:pStyle w:val="ConsPlusNormal"/>
            </w:pPr>
            <w:r>
              <w:t>алкалоиды белладонны, третичные амины</w:t>
            </w:r>
          </w:p>
        </w:tc>
        <w:tc>
          <w:tcPr>
            <w:tcW w:w="8220" w:type="dxa"/>
          </w:tcPr>
          <w:p w:rsidR="00E51904" w:rsidRDefault="00E51904">
            <w:pPr>
              <w:pStyle w:val="ConsPlusNormal"/>
              <w:jc w:val="center"/>
            </w:pPr>
            <w:r>
              <w:t>атропин</w:t>
            </w:r>
          </w:p>
        </w:tc>
        <w:tc>
          <w:tcPr>
            <w:tcW w:w="6860" w:type="dxa"/>
          </w:tcPr>
          <w:p w:rsidR="00E51904" w:rsidRDefault="00E51904">
            <w:pPr>
              <w:pStyle w:val="ConsPlusNormal"/>
            </w:pPr>
            <w:r>
              <w:t>капли глазные;</w:t>
            </w:r>
          </w:p>
          <w:p w:rsidR="00E51904" w:rsidRDefault="00E51904">
            <w:pPr>
              <w:pStyle w:val="ConsPlusNormal"/>
            </w:pPr>
            <w:r>
              <w:t xml:space="preserve">раствор для инъекций </w:t>
            </w:r>
            <w:hyperlink w:anchor="P9836">
              <w:r>
                <w:rPr>
                  <w:color w:val="0000FF"/>
                </w:rPr>
                <w:t>&lt;*&gt;</w:t>
              </w:r>
            </w:hyperlink>
          </w:p>
        </w:tc>
      </w:tr>
      <w:tr w:rsidR="00E51904">
        <w:tc>
          <w:tcPr>
            <w:tcW w:w="1361" w:type="dxa"/>
          </w:tcPr>
          <w:p w:rsidR="00E51904" w:rsidRDefault="00E51904">
            <w:pPr>
              <w:pStyle w:val="ConsPlusNormal"/>
            </w:pPr>
            <w:r>
              <w:t>A03F</w:t>
            </w:r>
          </w:p>
        </w:tc>
        <w:tc>
          <w:tcPr>
            <w:tcW w:w="3969" w:type="dxa"/>
          </w:tcPr>
          <w:p w:rsidR="00E51904" w:rsidRDefault="00E51904">
            <w:pPr>
              <w:pStyle w:val="ConsPlusNormal"/>
            </w:pPr>
            <w:r>
              <w:t>стимуляторы моторики желудочно-кишечного тракта</w:t>
            </w:r>
          </w:p>
        </w:tc>
        <w:tc>
          <w:tcPr>
            <w:tcW w:w="8220" w:type="dxa"/>
          </w:tcPr>
          <w:p w:rsidR="00E51904" w:rsidRDefault="00E51904">
            <w:pPr>
              <w:pStyle w:val="ConsPlusNormal"/>
            </w:pPr>
          </w:p>
        </w:tc>
        <w:tc>
          <w:tcPr>
            <w:tcW w:w="6860" w:type="dxa"/>
          </w:tcPr>
          <w:p w:rsidR="00E51904" w:rsidRDefault="00E51904">
            <w:pPr>
              <w:pStyle w:val="ConsPlusNormal"/>
            </w:pPr>
          </w:p>
        </w:tc>
      </w:tr>
      <w:tr w:rsidR="00E51904">
        <w:tc>
          <w:tcPr>
            <w:tcW w:w="1361" w:type="dxa"/>
          </w:tcPr>
          <w:p w:rsidR="00E51904" w:rsidRDefault="00E51904">
            <w:pPr>
              <w:pStyle w:val="ConsPlusNormal"/>
            </w:pPr>
            <w:r>
              <w:t>A03FA</w:t>
            </w:r>
          </w:p>
        </w:tc>
        <w:tc>
          <w:tcPr>
            <w:tcW w:w="3969" w:type="dxa"/>
          </w:tcPr>
          <w:p w:rsidR="00E51904" w:rsidRDefault="00E51904">
            <w:pPr>
              <w:pStyle w:val="ConsPlusNormal"/>
            </w:pPr>
            <w:r>
              <w:t>стимуляторы моторики желудочно-кишечного тракта</w:t>
            </w:r>
          </w:p>
        </w:tc>
        <w:tc>
          <w:tcPr>
            <w:tcW w:w="8220" w:type="dxa"/>
          </w:tcPr>
          <w:p w:rsidR="00E51904" w:rsidRDefault="00E51904">
            <w:pPr>
              <w:pStyle w:val="ConsPlusNormal"/>
              <w:jc w:val="center"/>
            </w:pPr>
            <w:r>
              <w:t>метоклопрамид</w:t>
            </w:r>
          </w:p>
        </w:tc>
        <w:tc>
          <w:tcPr>
            <w:tcW w:w="6860" w:type="dxa"/>
          </w:tcPr>
          <w:p w:rsidR="00E51904" w:rsidRDefault="00E51904">
            <w:pPr>
              <w:pStyle w:val="ConsPlusNormal"/>
            </w:pPr>
            <w:r>
              <w:t xml:space="preserve">раствор для внутривенного и внутримышечного введения </w:t>
            </w:r>
            <w:hyperlink w:anchor="P9836">
              <w:r>
                <w:rPr>
                  <w:color w:val="0000FF"/>
                </w:rPr>
                <w:t>&lt;*&gt;</w:t>
              </w:r>
            </w:hyperlink>
            <w:r>
              <w:t>;</w:t>
            </w:r>
          </w:p>
          <w:p w:rsidR="00E51904" w:rsidRDefault="00E51904">
            <w:pPr>
              <w:pStyle w:val="ConsPlusNormal"/>
            </w:pPr>
            <w:r>
              <w:t>раствор для инъекций;</w:t>
            </w:r>
          </w:p>
          <w:p w:rsidR="00E51904" w:rsidRDefault="00E51904">
            <w:pPr>
              <w:pStyle w:val="ConsPlusNormal"/>
            </w:pPr>
            <w:r>
              <w:t>раствор для приема внутрь;</w:t>
            </w:r>
          </w:p>
          <w:p w:rsidR="00E51904" w:rsidRDefault="00E51904">
            <w:pPr>
              <w:pStyle w:val="ConsPlusNormal"/>
            </w:pPr>
            <w:r>
              <w:t>таблетки</w:t>
            </w:r>
          </w:p>
        </w:tc>
      </w:tr>
      <w:tr w:rsidR="00E51904">
        <w:tc>
          <w:tcPr>
            <w:tcW w:w="1361" w:type="dxa"/>
          </w:tcPr>
          <w:p w:rsidR="00E51904" w:rsidRDefault="00E51904">
            <w:pPr>
              <w:pStyle w:val="ConsPlusNormal"/>
            </w:pPr>
            <w:r>
              <w:t>A04</w:t>
            </w:r>
          </w:p>
        </w:tc>
        <w:tc>
          <w:tcPr>
            <w:tcW w:w="3969" w:type="dxa"/>
          </w:tcPr>
          <w:p w:rsidR="00E51904" w:rsidRDefault="00E51904">
            <w:pPr>
              <w:pStyle w:val="ConsPlusNormal"/>
            </w:pPr>
            <w:r>
              <w:t>противорвотные препараты</w:t>
            </w:r>
          </w:p>
        </w:tc>
        <w:tc>
          <w:tcPr>
            <w:tcW w:w="8220" w:type="dxa"/>
          </w:tcPr>
          <w:p w:rsidR="00E51904" w:rsidRDefault="00E51904">
            <w:pPr>
              <w:pStyle w:val="ConsPlusNormal"/>
            </w:pPr>
          </w:p>
        </w:tc>
        <w:tc>
          <w:tcPr>
            <w:tcW w:w="6860" w:type="dxa"/>
          </w:tcPr>
          <w:p w:rsidR="00E51904" w:rsidRDefault="00E51904">
            <w:pPr>
              <w:pStyle w:val="ConsPlusNormal"/>
            </w:pPr>
          </w:p>
        </w:tc>
      </w:tr>
      <w:tr w:rsidR="00E51904">
        <w:tc>
          <w:tcPr>
            <w:tcW w:w="1361" w:type="dxa"/>
          </w:tcPr>
          <w:p w:rsidR="00E51904" w:rsidRDefault="00E51904">
            <w:pPr>
              <w:pStyle w:val="ConsPlusNormal"/>
            </w:pPr>
            <w:r>
              <w:t>A04A</w:t>
            </w:r>
          </w:p>
        </w:tc>
        <w:tc>
          <w:tcPr>
            <w:tcW w:w="3969" w:type="dxa"/>
          </w:tcPr>
          <w:p w:rsidR="00E51904" w:rsidRDefault="00E51904">
            <w:pPr>
              <w:pStyle w:val="ConsPlusNormal"/>
            </w:pPr>
            <w:r>
              <w:t>противорвотные препараты</w:t>
            </w:r>
          </w:p>
        </w:tc>
        <w:tc>
          <w:tcPr>
            <w:tcW w:w="8220" w:type="dxa"/>
          </w:tcPr>
          <w:p w:rsidR="00E51904" w:rsidRDefault="00E51904">
            <w:pPr>
              <w:pStyle w:val="ConsPlusNormal"/>
            </w:pPr>
          </w:p>
        </w:tc>
        <w:tc>
          <w:tcPr>
            <w:tcW w:w="6860" w:type="dxa"/>
          </w:tcPr>
          <w:p w:rsidR="00E51904" w:rsidRDefault="00E51904">
            <w:pPr>
              <w:pStyle w:val="ConsPlusNormal"/>
            </w:pPr>
          </w:p>
        </w:tc>
      </w:tr>
      <w:tr w:rsidR="00E51904">
        <w:tc>
          <w:tcPr>
            <w:tcW w:w="1361" w:type="dxa"/>
          </w:tcPr>
          <w:p w:rsidR="00E51904" w:rsidRDefault="00E51904">
            <w:pPr>
              <w:pStyle w:val="ConsPlusNormal"/>
            </w:pPr>
            <w:r>
              <w:t>A04AA</w:t>
            </w:r>
          </w:p>
        </w:tc>
        <w:tc>
          <w:tcPr>
            <w:tcW w:w="3969" w:type="dxa"/>
          </w:tcPr>
          <w:p w:rsidR="00E51904" w:rsidRDefault="00E51904">
            <w:pPr>
              <w:pStyle w:val="ConsPlusNormal"/>
            </w:pPr>
            <w:r>
              <w:t>блокаторы серотониновых 5HT3-рецепторов</w:t>
            </w:r>
          </w:p>
        </w:tc>
        <w:tc>
          <w:tcPr>
            <w:tcW w:w="8220" w:type="dxa"/>
          </w:tcPr>
          <w:p w:rsidR="00E51904" w:rsidRDefault="00E51904">
            <w:pPr>
              <w:pStyle w:val="ConsPlusNormal"/>
              <w:jc w:val="center"/>
            </w:pPr>
            <w:r>
              <w:t>ондансетрон</w:t>
            </w:r>
          </w:p>
        </w:tc>
        <w:tc>
          <w:tcPr>
            <w:tcW w:w="6860" w:type="dxa"/>
          </w:tcPr>
          <w:p w:rsidR="00E51904" w:rsidRDefault="00E51904">
            <w:pPr>
              <w:pStyle w:val="ConsPlusNormal"/>
            </w:pPr>
            <w:r>
              <w:t>раствор для внутривенного и внутримышечного введения;</w:t>
            </w:r>
          </w:p>
          <w:p w:rsidR="00E51904" w:rsidRDefault="00E51904">
            <w:pPr>
              <w:pStyle w:val="ConsPlusNormal"/>
            </w:pPr>
            <w:r>
              <w:t>сироп;</w:t>
            </w:r>
          </w:p>
          <w:p w:rsidR="00E51904" w:rsidRDefault="00E51904">
            <w:pPr>
              <w:pStyle w:val="ConsPlusNormal"/>
            </w:pPr>
            <w:r>
              <w:t>суппозитории ректальные;</w:t>
            </w:r>
          </w:p>
          <w:p w:rsidR="00E51904" w:rsidRDefault="00E51904">
            <w:pPr>
              <w:pStyle w:val="ConsPlusNormal"/>
            </w:pPr>
            <w:r>
              <w:t>таблетки;</w:t>
            </w:r>
          </w:p>
          <w:p w:rsidR="00E51904" w:rsidRDefault="00E51904">
            <w:pPr>
              <w:pStyle w:val="ConsPlusNormal"/>
            </w:pPr>
            <w:r>
              <w:t>таблетки лиофилизированные;</w:t>
            </w:r>
          </w:p>
          <w:p w:rsidR="00E51904" w:rsidRDefault="00E51904">
            <w:pPr>
              <w:pStyle w:val="ConsPlusNormal"/>
            </w:pPr>
            <w:r>
              <w:t>таблетки, покрытые пленочной оболочкой</w:t>
            </w:r>
          </w:p>
        </w:tc>
      </w:tr>
      <w:tr w:rsidR="00E51904">
        <w:tc>
          <w:tcPr>
            <w:tcW w:w="1361" w:type="dxa"/>
          </w:tcPr>
          <w:p w:rsidR="00E51904" w:rsidRDefault="00E51904">
            <w:pPr>
              <w:pStyle w:val="ConsPlusNormal"/>
            </w:pPr>
            <w:r>
              <w:t>A05</w:t>
            </w:r>
          </w:p>
        </w:tc>
        <w:tc>
          <w:tcPr>
            <w:tcW w:w="3969" w:type="dxa"/>
          </w:tcPr>
          <w:p w:rsidR="00E51904" w:rsidRDefault="00E51904">
            <w:pPr>
              <w:pStyle w:val="ConsPlusNormal"/>
            </w:pPr>
            <w:r>
              <w:t xml:space="preserve">препараты для лечения заболеваний </w:t>
            </w:r>
            <w:r>
              <w:lastRenderedPageBreak/>
              <w:t>печени и желчевыводящих путей</w:t>
            </w:r>
          </w:p>
        </w:tc>
        <w:tc>
          <w:tcPr>
            <w:tcW w:w="8220" w:type="dxa"/>
          </w:tcPr>
          <w:p w:rsidR="00E51904" w:rsidRDefault="00E51904">
            <w:pPr>
              <w:pStyle w:val="ConsPlusNormal"/>
            </w:pPr>
          </w:p>
        </w:tc>
        <w:tc>
          <w:tcPr>
            <w:tcW w:w="6860" w:type="dxa"/>
          </w:tcPr>
          <w:p w:rsidR="00E51904" w:rsidRDefault="00E51904">
            <w:pPr>
              <w:pStyle w:val="ConsPlusNormal"/>
            </w:pPr>
          </w:p>
        </w:tc>
      </w:tr>
      <w:tr w:rsidR="00E51904">
        <w:tc>
          <w:tcPr>
            <w:tcW w:w="1361" w:type="dxa"/>
          </w:tcPr>
          <w:p w:rsidR="00E51904" w:rsidRDefault="00E51904">
            <w:pPr>
              <w:pStyle w:val="ConsPlusNormal"/>
            </w:pPr>
            <w:r>
              <w:lastRenderedPageBreak/>
              <w:t>A05A</w:t>
            </w:r>
          </w:p>
        </w:tc>
        <w:tc>
          <w:tcPr>
            <w:tcW w:w="3969" w:type="dxa"/>
          </w:tcPr>
          <w:p w:rsidR="00E51904" w:rsidRDefault="00E51904">
            <w:pPr>
              <w:pStyle w:val="ConsPlusNormal"/>
            </w:pPr>
            <w:r>
              <w:t>препараты для лечения заболеваний желчевыводящих путей</w:t>
            </w:r>
          </w:p>
        </w:tc>
        <w:tc>
          <w:tcPr>
            <w:tcW w:w="8220" w:type="dxa"/>
          </w:tcPr>
          <w:p w:rsidR="00E51904" w:rsidRDefault="00E51904">
            <w:pPr>
              <w:pStyle w:val="ConsPlusNormal"/>
            </w:pPr>
          </w:p>
        </w:tc>
        <w:tc>
          <w:tcPr>
            <w:tcW w:w="6860" w:type="dxa"/>
          </w:tcPr>
          <w:p w:rsidR="00E51904" w:rsidRDefault="00E51904">
            <w:pPr>
              <w:pStyle w:val="ConsPlusNormal"/>
            </w:pPr>
          </w:p>
        </w:tc>
      </w:tr>
      <w:tr w:rsidR="00E51904">
        <w:tc>
          <w:tcPr>
            <w:tcW w:w="1361" w:type="dxa"/>
          </w:tcPr>
          <w:p w:rsidR="00E51904" w:rsidRDefault="00E51904">
            <w:pPr>
              <w:pStyle w:val="ConsPlusNormal"/>
            </w:pPr>
            <w:r>
              <w:t>A05AA</w:t>
            </w:r>
          </w:p>
        </w:tc>
        <w:tc>
          <w:tcPr>
            <w:tcW w:w="3969" w:type="dxa"/>
          </w:tcPr>
          <w:p w:rsidR="00E51904" w:rsidRDefault="00E51904">
            <w:pPr>
              <w:pStyle w:val="ConsPlusNormal"/>
            </w:pPr>
            <w:r>
              <w:t>препараты желчных кислот</w:t>
            </w:r>
          </w:p>
        </w:tc>
        <w:tc>
          <w:tcPr>
            <w:tcW w:w="8220" w:type="dxa"/>
          </w:tcPr>
          <w:p w:rsidR="00E51904" w:rsidRDefault="00E51904">
            <w:pPr>
              <w:pStyle w:val="ConsPlusNormal"/>
              <w:jc w:val="center"/>
            </w:pPr>
            <w:r>
              <w:t>урсодезоксихолевая кислота</w:t>
            </w:r>
          </w:p>
        </w:tc>
        <w:tc>
          <w:tcPr>
            <w:tcW w:w="6860" w:type="dxa"/>
          </w:tcPr>
          <w:p w:rsidR="00E51904" w:rsidRDefault="00E51904">
            <w:pPr>
              <w:pStyle w:val="ConsPlusNormal"/>
            </w:pPr>
            <w:r>
              <w:t>капсулы;</w:t>
            </w:r>
          </w:p>
          <w:p w:rsidR="00E51904" w:rsidRDefault="00E51904">
            <w:pPr>
              <w:pStyle w:val="ConsPlusNormal"/>
            </w:pPr>
            <w:r>
              <w:t>суспензия для приема внутрь;</w:t>
            </w:r>
          </w:p>
          <w:p w:rsidR="00E51904" w:rsidRDefault="00E51904">
            <w:pPr>
              <w:pStyle w:val="ConsPlusNormal"/>
            </w:pPr>
            <w:r>
              <w:t>таблетки, покрытые пленочной оболочкой</w:t>
            </w:r>
          </w:p>
        </w:tc>
      </w:tr>
      <w:tr w:rsidR="00E51904">
        <w:tc>
          <w:tcPr>
            <w:tcW w:w="1361" w:type="dxa"/>
          </w:tcPr>
          <w:p w:rsidR="00E51904" w:rsidRDefault="00E51904">
            <w:pPr>
              <w:pStyle w:val="ConsPlusNormal"/>
            </w:pPr>
            <w:r>
              <w:t>A05B</w:t>
            </w:r>
          </w:p>
        </w:tc>
        <w:tc>
          <w:tcPr>
            <w:tcW w:w="3969" w:type="dxa"/>
          </w:tcPr>
          <w:p w:rsidR="00E51904" w:rsidRDefault="00E51904">
            <w:pPr>
              <w:pStyle w:val="ConsPlusNormal"/>
            </w:pPr>
            <w:r>
              <w:t>препараты для лечения заболеваний печени, липотропные средства</w:t>
            </w:r>
          </w:p>
        </w:tc>
        <w:tc>
          <w:tcPr>
            <w:tcW w:w="8220" w:type="dxa"/>
          </w:tcPr>
          <w:p w:rsidR="00E51904" w:rsidRDefault="00E51904">
            <w:pPr>
              <w:pStyle w:val="ConsPlusNormal"/>
            </w:pPr>
          </w:p>
        </w:tc>
        <w:tc>
          <w:tcPr>
            <w:tcW w:w="6860" w:type="dxa"/>
          </w:tcPr>
          <w:p w:rsidR="00E51904" w:rsidRDefault="00E51904">
            <w:pPr>
              <w:pStyle w:val="ConsPlusNormal"/>
            </w:pPr>
          </w:p>
        </w:tc>
      </w:tr>
      <w:tr w:rsidR="00E51904">
        <w:tc>
          <w:tcPr>
            <w:tcW w:w="1361" w:type="dxa"/>
          </w:tcPr>
          <w:p w:rsidR="00E51904" w:rsidRDefault="00E51904">
            <w:pPr>
              <w:pStyle w:val="ConsPlusNormal"/>
            </w:pPr>
            <w:r>
              <w:t>A05BA</w:t>
            </w:r>
          </w:p>
        </w:tc>
        <w:tc>
          <w:tcPr>
            <w:tcW w:w="3969" w:type="dxa"/>
          </w:tcPr>
          <w:p w:rsidR="00E51904" w:rsidRDefault="00E51904">
            <w:pPr>
              <w:pStyle w:val="ConsPlusNormal"/>
            </w:pPr>
            <w:r>
              <w:t>препараты для лечения заболеваний печени</w:t>
            </w:r>
          </w:p>
        </w:tc>
        <w:tc>
          <w:tcPr>
            <w:tcW w:w="8220" w:type="dxa"/>
          </w:tcPr>
          <w:p w:rsidR="00E51904" w:rsidRDefault="00E51904">
            <w:pPr>
              <w:pStyle w:val="ConsPlusNormal"/>
              <w:jc w:val="center"/>
            </w:pPr>
            <w:r>
              <w:t>фосфолипиды + глицирризиновая кислота</w:t>
            </w:r>
          </w:p>
        </w:tc>
        <w:tc>
          <w:tcPr>
            <w:tcW w:w="6860" w:type="dxa"/>
          </w:tcPr>
          <w:p w:rsidR="00E51904" w:rsidRDefault="00E51904">
            <w:pPr>
              <w:pStyle w:val="ConsPlusNormal"/>
            </w:pPr>
            <w:r>
              <w:t>капсулы;</w:t>
            </w:r>
          </w:p>
          <w:p w:rsidR="00E51904" w:rsidRDefault="00E51904">
            <w:pPr>
              <w:pStyle w:val="ConsPlusNormal"/>
            </w:pPr>
            <w:r>
              <w:t xml:space="preserve">лиофилизат для приготовления раствора для внутривенного введения </w:t>
            </w:r>
            <w:hyperlink w:anchor="P9836">
              <w:r>
                <w:rPr>
                  <w:color w:val="0000FF"/>
                </w:rPr>
                <w:t>&lt;*&gt;</w:t>
              </w:r>
            </w:hyperlink>
            <w:r>
              <w:t>;</w:t>
            </w:r>
          </w:p>
          <w:p w:rsidR="00E51904" w:rsidRDefault="00E51904">
            <w:pPr>
              <w:pStyle w:val="ConsPlusNormal"/>
            </w:pPr>
            <w:r>
              <w:t xml:space="preserve">раствор для внутривенного введения </w:t>
            </w:r>
            <w:hyperlink w:anchor="P9836">
              <w:r>
                <w:rPr>
                  <w:color w:val="0000FF"/>
                </w:rPr>
                <w:t>&lt;*&gt;</w:t>
              </w:r>
            </w:hyperlink>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янтарная кислота + меглумин + инозин + метионин + никотинамид</w:t>
            </w:r>
          </w:p>
        </w:tc>
        <w:tc>
          <w:tcPr>
            <w:tcW w:w="6860" w:type="dxa"/>
          </w:tcPr>
          <w:p w:rsidR="00E51904" w:rsidRDefault="00E51904">
            <w:pPr>
              <w:pStyle w:val="ConsPlusNormal"/>
              <w:jc w:val="center"/>
            </w:pPr>
            <w:r>
              <w:t xml:space="preserve">раствор для инфузий </w:t>
            </w:r>
            <w:hyperlink w:anchor="P9836">
              <w:r>
                <w:rPr>
                  <w:color w:val="0000FF"/>
                </w:rPr>
                <w:t>&lt;*&gt;</w:t>
              </w:r>
            </w:hyperlink>
          </w:p>
        </w:tc>
      </w:tr>
      <w:tr w:rsidR="00E51904">
        <w:tc>
          <w:tcPr>
            <w:tcW w:w="1361" w:type="dxa"/>
          </w:tcPr>
          <w:p w:rsidR="00E51904" w:rsidRDefault="00E51904">
            <w:pPr>
              <w:pStyle w:val="ConsPlusNormal"/>
            </w:pPr>
            <w:r>
              <w:t>A06</w:t>
            </w:r>
          </w:p>
        </w:tc>
        <w:tc>
          <w:tcPr>
            <w:tcW w:w="3969" w:type="dxa"/>
          </w:tcPr>
          <w:p w:rsidR="00E51904" w:rsidRDefault="00E51904">
            <w:pPr>
              <w:pStyle w:val="ConsPlusNormal"/>
            </w:pPr>
            <w:r>
              <w:t>слабительные средства</w:t>
            </w:r>
          </w:p>
        </w:tc>
        <w:tc>
          <w:tcPr>
            <w:tcW w:w="8220" w:type="dxa"/>
          </w:tcPr>
          <w:p w:rsidR="00E51904" w:rsidRDefault="00E51904">
            <w:pPr>
              <w:pStyle w:val="ConsPlusNormal"/>
            </w:pPr>
          </w:p>
        </w:tc>
        <w:tc>
          <w:tcPr>
            <w:tcW w:w="6860" w:type="dxa"/>
          </w:tcPr>
          <w:p w:rsidR="00E51904" w:rsidRDefault="00E51904">
            <w:pPr>
              <w:pStyle w:val="ConsPlusNormal"/>
            </w:pPr>
          </w:p>
        </w:tc>
      </w:tr>
      <w:tr w:rsidR="00E51904">
        <w:tc>
          <w:tcPr>
            <w:tcW w:w="1361" w:type="dxa"/>
          </w:tcPr>
          <w:p w:rsidR="00E51904" w:rsidRDefault="00E51904">
            <w:pPr>
              <w:pStyle w:val="ConsPlusNormal"/>
            </w:pPr>
            <w:r>
              <w:t>A06A</w:t>
            </w:r>
          </w:p>
        </w:tc>
        <w:tc>
          <w:tcPr>
            <w:tcW w:w="3969" w:type="dxa"/>
          </w:tcPr>
          <w:p w:rsidR="00E51904" w:rsidRDefault="00E51904">
            <w:pPr>
              <w:pStyle w:val="ConsPlusNormal"/>
            </w:pPr>
            <w:r>
              <w:t>слабительные средства</w:t>
            </w:r>
          </w:p>
        </w:tc>
        <w:tc>
          <w:tcPr>
            <w:tcW w:w="8220" w:type="dxa"/>
          </w:tcPr>
          <w:p w:rsidR="00E51904" w:rsidRDefault="00E51904">
            <w:pPr>
              <w:pStyle w:val="ConsPlusNormal"/>
            </w:pPr>
          </w:p>
        </w:tc>
        <w:tc>
          <w:tcPr>
            <w:tcW w:w="6860" w:type="dxa"/>
          </w:tcPr>
          <w:p w:rsidR="00E51904" w:rsidRDefault="00E51904">
            <w:pPr>
              <w:pStyle w:val="ConsPlusNormal"/>
            </w:pPr>
          </w:p>
        </w:tc>
      </w:tr>
      <w:tr w:rsidR="00E51904">
        <w:tc>
          <w:tcPr>
            <w:tcW w:w="1361" w:type="dxa"/>
          </w:tcPr>
          <w:p w:rsidR="00E51904" w:rsidRDefault="00E51904">
            <w:pPr>
              <w:pStyle w:val="ConsPlusNormal"/>
            </w:pPr>
            <w:r>
              <w:t>A06AB</w:t>
            </w:r>
          </w:p>
        </w:tc>
        <w:tc>
          <w:tcPr>
            <w:tcW w:w="3969" w:type="dxa"/>
          </w:tcPr>
          <w:p w:rsidR="00E51904" w:rsidRDefault="00E51904">
            <w:pPr>
              <w:pStyle w:val="ConsPlusNormal"/>
            </w:pPr>
            <w:r>
              <w:t>контактные слабительные средства</w:t>
            </w:r>
          </w:p>
        </w:tc>
        <w:tc>
          <w:tcPr>
            <w:tcW w:w="8220" w:type="dxa"/>
          </w:tcPr>
          <w:p w:rsidR="00E51904" w:rsidRDefault="00E51904">
            <w:pPr>
              <w:pStyle w:val="ConsPlusNormal"/>
              <w:jc w:val="center"/>
            </w:pPr>
            <w:r>
              <w:t>бисакодил</w:t>
            </w:r>
          </w:p>
        </w:tc>
        <w:tc>
          <w:tcPr>
            <w:tcW w:w="6860" w:type="dxa"/>
          </w:tcPr>
          <w:p w:rsidR="00E51904" w:rsidRDefault="00E51904">
            <w:pPr>
              <w:pStyle w:val="ConsPlusNormal"/>
            </w:pPr>
            <w:r>
              <w:t>суппозитории ректальные;</w:t>
            </w:r>
          </w:p>
          <w:p w:rsidR="00E51904" w:rsidRDefault="00E51904">
            <w:pPr>
              <w:pStyle w:val="ConsPlusNormal"/>
            </w:pPr>
            <w:r>
              <w:t>таблетки, покрытые кишечнорастворимой оболочкой;</w:t>
            </w:r>
          </w:p>
          <w:p w:rsidR="00E51904" w:rsidRDefault="00E51904">
            <w:pPr>
              <w:pStyle w:val="ConsPlusNormal"/>
            </w:pPr>
            <w:r>
              <w:t>таблетки кишечнорастворимые, покрытые оболочкой</w:t>
            </w:r>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сеннозиды A и B</w:t>
            </w:r>
          </w:p>
        </w:tc>
        <w:tc>
          <w:tcPr>
            <w:tcW w:w="6860" w:type="dxa"/>
          </w:tcPr>
          <w:p w:rsidR="00E51904" w:rsidRDefault="00E51904">
            <w:pPr>
              <w:pStyle w:val="ConsPlusNormal"/>
              <w:jc w:val="center"/>
            </w:pPr>
            <w:r>
              <w:t>таблетки</w:t>
            </w:r>
          </w:p>
        </w:tc>
      </w:tr>
      <w:tr w:rsidR="00E51904">
        <w:tc>
          <w:tcPr>
            <w:tcW w:w="1361" w:type="dxa"/>
          </w:tcPr>
          <w:p w:rsidR="00E51904" w:rsidRDefault="00E51904">
            <w:pPr>
              <w:pStyle w:val="ConsPlusNormal"/>
            </w:pPr>
            <w:r>
              <w:t>A06AD</w:t>
            </w:r>
          </w:p>
        </w:tc>
        <w:tc>
          <w:tcPr>
            <w:tcW w:w="3969" w:type="dxa"/>
          </w:tcPr>
          <w:p w:rsidR="00E51904" w:rsidRDefault="00E51904">
            <w:pPr>
              <w:pStyle w:val="ConsPlusNormal"/>
            </w:pPr>
            <w:r>
              <w:t>осмотические слабительные средства</w:t>
            </w:r>
          </w:p>
        </w:tc>
        <w:tc>
          <w:tcPr>
            <w:tcW w:w="8220" w:type="dxa"/>
          </w:tcPr>
          <w:p w:rsidR="00E51904" w:rsidRDefault="00E51904">
            <w:pPr>
              <w:pStyle w:val="ConsPlusNormal"/>
              <w:jc w:val="center"/>
            </w:pPr>
            <w:r>
              <w:t>лактулоза</w:t>
            </w:r>
          </w:p>
        </w:tc>
        <w:tc>
          <w:tcPr>
            <w:tcW w:w="6860" w:type="dxa"/>
          </w:tcPr>
          <w:p w:rsidR="00E51904" w:rsidRDefault="00E51904">
            <w:pPr>
              <w:pStyle w:val="ConsPlusNormal"/>
              <w:jc w:val="center"/>
            </w:pPr>
            <w:r>
              <w:t>сироп</w:t>
            </w:r>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макрогол</w:t>
            </w:r>
          </w:p>
        </w:tc>
        <w:tc>
          <w:tcPr>
            <w:tcW w:w="6860" w:type="dxa"/>
          </w:tcPr>
          <w:p w:rsidR="00E51904" w:rsidRDefault="00E51904">
            <w:pPr>
              <w:pStyle w:val="ConsPlusNormal"/>
            </w:pPr>
            <w:r>
              <w:t>порошок для приготовления раствора для приема внутрь;</w:t>
            </w:r>
          </w:p>
          <w:p w:rsidR="00E51904" w:rsidRDefault="00E51904">
            <w:pPr>
              <w:pStyle w:val="ConsPlusNormal"/>
            </w:pPr>
            <w:r>
              <w:t>порошок для приготовления раствора для приема внутрь (для детей)</w:t>
            </w:r>
          </w:p>
        </w:tc>
      </w:tr>
      <w:tr w:rsidR="00E51904">
        <w:tc>
          <w:tcPr>
            <w:tcW w:w="1361" w:type="dxa"/>
          </w:tcPr>
          <w:p w:rsidR="00E51904" w:rsidRDefault="00E51904">
            <w:pPr>
              <w:pStyle w:val="ConsPlusNormal"/>
            </w:pPr>
            <w:r>
              <w:t>A07</w:t>
            </w:r>
          </w:p>
        </w:tc>
        <w:tc>
          <w:tcPr>
            <w:tcW w:w="3969" w:type="dxa"/>
          </w:tcPr>
          <w:p w:rsidR="00E51904" w:rsidRDefault="00E51904">
            <w:pPr>
              <w:pStyle w:val="ConsPlusNormal"/>
            </w:pPr>
            <w:r>
              <w:t xml:space="preserve">противодиарейные, кишечные противовоспалительные и </w:t>
            </w:r>
            <w:r>
              <w:lastRenderedPageBreak/>
              <w:t>противомикробные препараты</w:t>
            </w:r>
          </w:p>
        </w:tc>
        <w:tc>
          <w:tcPr>
            <w:tcW w:w="8220" w:type="dxa"/>
          </w:tcPr>
          <w:p w:rsidR="00E51904" w:rsidRDefault="00E51904">
            <w:pPr>
              <w:pStyle w:val="ConsPlusNormal"/>
            </w:pPr>
          </w:p>
        </w:tc>
        <w:tc>
          <w:tcPr>
            <w:tcW w:w="6860" w:type="dxa"/>
          </w:tcPr>
          <w:p w:rsidR="00E51904" w:rsidRDefault="00E51904">
            <w:pPr>
              <w:pStyle w:val="ConsPlusNormal"/>
            </w:pPr>
          </w:p>
        </w:tc>
      </w:tr>
      <w:tr w:rsidR="00E51904">
        <w:tc>
          <w:tcPr>
            <w:tcW w:w="1361" w:type="dxa"/>
          </w:tcPr>
          <w:p w:rsidR="00E51904" w:rsidRDefault="00E51904">
            <w:pPr>
              <w:pStyle w:val="ConsPlusNormal"/>
            </w:pPr>
            <w:r>
              <w:lastRenderedPageBreak/>
              <w:t>A07B</w:t>
            </w:r>
          </w:p>
        </w:tc>
        <w:tc>
          <w:tcPr>
            <w:tcW w:w="3969" w:type="dxa"/>
          </w:tcPr>
          <w:p w:rsidR="00E51904" w:rsidRDefault="00E51904">
            <w:pPr>
              <w:pStyle w:val="ConsPlusNormal"/>
            </w:pPr>
            <w:r>
              <w:t>адсорбирующие кишечные препараты</w:t>
            </w:r>
          </w:p>
        </w:tc>
        <w:tc>
          <w:tcPr>
            <w:tcW w:w="8220" w:type="dxa"/>
          </w:tcPr>
          <w:p w:rsidR="00E51904" w:rsidRDefault="00E51904">
            <w:pPr>
              <w:pStyle w:val="ConsPlusNormal"/>
            </w:pPr>
          </w:p>
        </w:tc>
        <w:tc>
          <w:tcPr>
            <w:tcW w:w="6860" w:type="dxa"/>
          </w:tcPr>
          <w:p w:rsidR="00E51904" w:rsidRDefault="00E51904">
            <w:pPr>
              <w:pStyle w:val="ConsPlusNormal"/>
            </w:pPr>
          </w:p>
        </w:tc>
      </w:tr>
      <w:tr w:rsidR="00E51904">
        <w:tc>
          <w:tcPr>
            <w:tcW w:w="1361" w:type="dxa"/>
          </w:tcPr>
          <w:p w:rsidR="00E51904" w:rsidRDefault="00E51904">
            <w:pPr>
              <w:pStyle w:val="ConsPlusNormal"/>
            </w:pPr>
            <w:r>
              <w:t>A07BC</w:t>
            </w:r>
          </w:p>
        </w:tc>
        <w:tc>
          <w:tcPr>
            <w:tcW w:w="3969" w:type="dxa"/>
          </w:tcPr>
          <w:p w:rsidR="00E51904" w:rsidRDefault="00E51904">
            <w:pPr>
              <w:pStyle w:val="ConsPlusNormal"/>
            </w:pPr>
            <w:r>
              <w:t>другие адсорбирующие кишечные препараты</w:t>
            </w:r>
          </w:p>
        </w:tc>
        <w:tc>
          <w:tcPr>
            <w:tcW w:w="8220" w:type="dxa"/>
          </w:tcPr>
          <w:p w:rsidR="00E51904" w:rsidRDefault="00E51904">
            <w:pPr>
              <w:pStyle w:val="ConsPlusNormal"/>
              <w:jc w:val="center"/>
            </w:pPr>
            <w:r>
              <w:t>смектит диоктаэдрический</w:t>
            </w:r>
          </w:p>
        </w:tc>
        <w:tc>
          <w:tcPr>
            <w:tcW w:w="6860" w:type="dxa"/>
          </w:tcPr>
          <w:p w:rsidR="00E51904" w:rsidRDefault="00E51904">
            <w:pPr>
              <w:pStyle w:val="ConsPlusNormal"/>
            </w:pPr>
            <w:r>
              <w:t>порошок для приготовления суспензии для приема внутрь;</w:t>
            </w:r>
          </w:p>
          <w:p w:rsidR="00E51904" w:rsidRDefault="00E51904">
            <w:pPr>
              <w:pStyle w:val="ConsPlusNormal"/>
            </w:pPr>
            <w:r>
              <w:t>суспензия для приема внутрь;</w:t>
            </w:r>
          </w:p>
          <w:p w:rsidR="00E51904" w:rsidRDefault="00E51904">
            <w:pPr>
              <w:pStyle w:val="ConsPlusNormal"/>
            </w:pPr>
            <w:r>
              <w:t>таблетки диспергируемые</w:t>
            </w:r>
          </w:p>
        </w:tc>
      </w:tr>
      <w:tr w:rsidR="00E51904">
        <w:tc>
          <w:tcPr>
            <w:tcW w:w="1361" w:type="dxa"/>
          </w:tcPr>
          <w:p w:rsidR="00E51904" w:rsidRDefault="00E51904">
            <w:pPr>
              <w:pStyle w:val="ConsPlusNormal"/>
            </w:pPr>
            <w:r>
              <w:t>A07D</w:t>
            </w:r>
          </w:p>
        </w:tc>
        <w:tc>
          <w:tcPr>
            <w:tcW w:w="3969" w:type="dxa"/>
          </w:tcPr>
          <w:p w:rsidR="00E51904" w:rsidRDefault="00E51904">
            <w:pPr>
              <w:pStyle w:val="ConsPlusNormal"/>
            </w:pPr>
            <w:r>
              <w:t>препараты, снижающие моторику желудочно-кишечного тракта</w:t>
            </w:r>
          </w:p>
        </w:tc>
        <w:tc>
          <w:tcPr>
            <w:tcW w:w="8220" w:type="dxa"/>
          </w:tcPr>
          <w:p w:rsidR="00E51904" w:rsidRDefault="00E51904">
            <w:pPr>
              <w:pStyle w:val="ConsPlusNormal"/>
            </w:pPr>
          </w:p>
        </w:tc>
        <w:tc>
          <w:tcPr>
            <w:tcW w:w="6860" w:type="dxa"/>
          </w:tcPr>
          <w:p w:rsidR="00E51904" w:rsidRDefault="00E51904">
            <w:pPr>
              <w:pStyle w:val="ConsPlusNormal"/>
            </w:pPr>
          </w:p>
        </w:tc>
      </w:tr>
      <w:tr w:rsidR="00E51904">
        <w:tc>
          <w:tcPr>
            <w:tcW w:w="1361" w:type="dxa"/>
          </w:tcPr>
          <w:p w:rsidR="00E51904" w:rsidRDefault="00E51904">
            <w:pPr>
              <w:pStyle w:val="ConsPlusNormal"/>
            </w:pPr>
            <w:r>
              <w:t>A07DA</w:t>
            </w:r>
          </w:p>
        </w:tc>
        <w:tc>
          <w:tcPr>
            <w:tcW w:w="3969" w:type="dxa"/>
          </w:tcPr>
          <w:p w:rsidR="00E51904" w:rsidRDefault="00E51904">
            <w:pPr>
              <w:pStyle w:val="ConsPlusNormal"/>
            </w:pPr>
            <w:r>
              <w:t>препараты, снижающие моторику желудочно-кишечного тракта</w:t>
            </w:r>
          </w:p>
        </w:tc>
        <w:tc>
          <w:tcPr>
            <w:tcW w:w="8220" w:type="dxa"/>
          </w:tcPr>
          <w:p w:rsidR="00E51904" w:rsidRDefault="00E51904">
            <w:pPr>
              <w:pStyle w:val="ConsPlusNormal"/>
              <w:jc w:val="center"/>
            </w:pPr>
            <w:r>
              <w:t>лоперамид</w:t>
            </w:r>
          </w:p>
        </w:tc>
        <w:tc>
          <w:tcPr>
            <w:tcW w:w="6860" w:type="dxa"/>
          </w:tcPr>
          <w:p w:rsidR="00E51904" w:rsidRDefault="00E51904">
            <w:pPr>
              <w:pStyle w:val="ConsPlusNormal"/>
            </w:pPr>
            <w:r>
              <w:t>капсулы;</w:t>
            </w:r>
          </w:p>
          <w:p w:rsidR="00E51904" w:rsidRDefault="00E51904">
            <w:pPr>
              <w:pStyle w:val="ConsPlusNormal"/>
            </w:pPr>
            <w:r>
              <w:t>таблетки;</w:t>
            </w:r>
          </w:p>
          <w:p w:rsidR="00E51904" w:rsidRDefault="00E51904">
            <w:pPr>
              <w:pStyle w:val="ConsPlusNormal"/>
            </w:pPr>
            <w:r>
              <w:t>таблетки жевательные;</w:t>
            </w:r>
          </w:p>
          <w:p w:rsidR="00E51904" w:rsidRDefault="00E51904">
            <w:pPr>
              <w:pStyle w:val="ConsPlusNormal"/>
            </w:pPr>
            <w:r>
              <w:t>таблетки-лиофилизат</w:t>
            </w:r>
          </w:p>
        </w:tc>
      </w:tr>
      <w:tr w:rsidR="00E51904">
        <w:tc>
          <w:tcPr>
            <w:tcW w:w="1361" w:type="dxa"/>
          </w:tcPr>
          <w:p w:rsidR="00E51904" w:rsidRDefault="00E51904">
            <w:pPr>
              <w:pStyle w:val="ConsPlusNormal"/>
            </w:pPr>
            <w:r>
              <w:t>A07E</w:t>
            </w:r>
          </w:p>
        </w:tc>
        <w:tc>
          <w:tcPr>
            <w:tcW w:w="3969" w:type="dxa"/>
          </w:tcPr>
          <w:p w:rsidR="00E51904" w:rsidRDefault="00E51904">
            <w:pPr>
              <w:pStyle w:val="ConsPlusNormal"/>
            </w:pPr>
            <w:r>
              <w:t>кишечные противовоспалительные препараты</w:t>
            </w:r>
          </w:p>
        </w:tc>
        <w:tc>
          <w:tcPr>
            <w:tcW w:w="8220" w:type="dxa"/>
          </w:tcPr>
          <w:p w:rsidR="00E51904" w:rsidRDefault="00E51904">
            <w:pPr>
              <w:pStyle w:val="ConsPlusNormal"/>
            </w:pPr>
          </w:p>
        </w:tc>
        <w:tc>
          <w:tcPr>
            <w:tcW w:w="6860" w:type="dxa"/>
          </w:tcPr>
          <w:p w:rsidR="00E51904" w:rsidRDefault="00E51904">
            <w:pPr>
              <w:pStyle w:val="ConsPlusNormal"/>
            </w:pPr>
          </w:p>
        </w:tc>
      </w:tr>
      <w:tr w:rsidR="00E51904">
        <w:tc>
          <w:tcPr>
            <w:tcW w:w="1361" w:type="dxa"/>
          </w:tcPr>
          <w:p w:rsidR="00E51904" w:rsidRDefault="00E51904">
            <w:pPr>
              <w:pStyle w:val="ConsPlusNormal"/>
            </w:pPr>
            <w:r>
              <w:t>A07EC</w:t>
            </w:r>
          </w:p>
        </w:tc>
        <w:tc>
          <w:tcPr>
            <w:tcW w:w="3969" w:type="dxa"/>
          </w:tcPr>
          <w:p w:rsidR="00E51904" w:rsidRDefault="00E51904">
            <w:pPr>
              <w:pStyle w:val="ConsPlusNormal"/>
            </w:pPr>
            <w:r>
              <w:t>аминосалициловая кислота и аналогичные препараты</w:t>
            </w:r>
          </w:p>
        </w:tc>
        <w:tc>
          <w:tcPr>
            <w:tcW w:w="8220" w:type="dxa"/>
          </w:tcPr>
          <w:p w:rsidR="00E51904" w:rsidRDefault="00E51904">
            <w:pPr>
              <w:pStyle w:val="ConsPlusNormal"/>
              <w:jc w:val="center"/>
            </w:pPr>
            <w:r>
              <w:t>месалазин</w:t>
            </w:r>
          </w:p>
        </w:tc>
        <w:tc>
          <w:tcPr>
            <w:tcW w:w="6860" w:type="dxa"/>
          </w:tcPr>
          <w:p w:rsidR="00E51904" w:rsidRDefault="00E51904">
            <w:pPr>
              <w:pStyle w:val="ConsPlusNormal"/>
            </w:pPr>
            <w:r>
              <w:t>суппозитории ректальные;</w:t>
            </w:r>
          </w:p>
          <w:p w:rsidR="00E51904" w:rsidRDefault="00E51904">
            <w:pPr>
              <w:pStyle w:val="ConsPlusNormal"/>
            </w:pPr>
            <w:r>
              <w:t>суспензия ректальная;</w:t>
            </w:r>
          </w:p>
          <w:p w:rsidR="00E51904" w:rsidRDefault="00E51904">
            <w:pPr>
              <w:pStyle w:val="ConsPlusNormal"/>
            </w:pPr>
            <w:r>
              <w:t>таблетки кишечнорастворимые с пролонгированным высвобождением, покрытые пленочной оболочкой;</w:t>
            </w:r>
          </w:p>
          <w:p w:rsidR="00E51904" w:rsidRDefault="00E51904">
            <w:pPr>
              <w:pStyle w:val="ConsPlusNormal"/>
            </w:pPr>
            <w:r>
              <w:t>таблетки, покрытые кишечнорастворимой оболочкой;</w:t>
            </w:r>
          </w:p>
          <w:p w:rsidR="00E51904" w:rsidRDefault="00E51904">
            <w:pPr>
              <w:pStyle w:val="ConsPlusNormal"/>
            </w:pPr>
            <w:r>
              <w:t>таблетки, покрытые кишечнорастворимой пленочной оболочкой;</w:t>
            </w:r>
          </w:p>
          <w:p w:rsidR="00E51904" w:rsidRDefault="00E51904">
            <w:pPr>
              <w:pStyle w:val="ConsPlusNormal"/>
            </w:pPr>
            <w:r>
              <w:t>таблетки кишечнорастворимые, покрытые пленочной оболочкой;</w:t>
            </w:r>
          </w:p>
          <w:p w:rsidR="00E51904" w:rsidRDefault="00E51904">
            <w:pPr>
              <w:pStyle w:val="ConsPlusNormal"/>
            </w:pPr>
            <w:r>
              <w:t>таблетки пролонгированного действия;</w:t>
            </w:r>
          </w:p>
          <w:p w:rsidR="00E51904" w:rsidRDefault="00E51904">
            <w:pPr>
              <w:pStyle w:val="ConsPlusNormal"/>
            </w:pPr>
            <w:r>
              <w:t>таблетки с пролонгированным высвобождением;</w:t>
            </w:r>
          </w:p>
          <w:p w:rsidR="00E51904" w:rsidRDefault="00E51904">
            <w:pPr>
              <w:pStyle w:val="ConsPlusNormal"/>
            </w:pPr>
            <w:r>
              <w:t>гранулы кишечнорастворимые с пролонгированным высвобождением, покрытые оболочкой;</w:t>
            </w:r>
          </w:p>
          <w:p w:rsidR="00E51904" w:rsidRDefault="00E51904">
            <w:pPr>
              <w:pStyle w:val="ConsPlusNormal"/>
            </w:pPr>
            <w:r>
              <w:t>гранулы с пролонгированным высвобождением для приема внутрь</w:t>
            </w:r>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сульфасалазин</w:t>
            </w:r>
          </w:p>
        </w:tc>
        <w:tc>
          <w:tcPr>
            <w:tcW w:w="6860" w:type="dxa"/>
          </w:tcPr>
          <w:p w:rsidR="00E51904" w:rsidRDefault="00E51904">
            <w:pPr>
              <w:pStyle w:val="ConsPlusNormal"/>
            </w:pPr>
            <w:r>
              <w:t>таблетки кишечнорастворимые, покрытые пленочной оболочкой;</w:t>
            </w:r>
          </w:p>
          <w:p w:rsidR="00E51904" w:rsidRDefault="00E51904">
            <w:pPr>
              <w:pStyle w:val="ConsPlusNormal"/>
            </w:pPr>
            <w:r>
              <w:t>таблетки, покрытые пленочной оболочкой</w:t>
            </w:r>
          </w:p>
        </w:tc>
      </w:tr>
      <w:tr w:rsidR="00E51904">
        <w:tc>
          <w:tcPr>
            <w:tcW w:w="1361" w:type="dxa"/>
          </w:tcPr>
          <w:p w:rsidR="00E51904" w:rsidRDefault="00E51904">
            <w:pPr>
              <w:pStyle w:val="ConsPlusNormal"/>
            </w:pPr>
            <w:r>
              <w:lastRenderedPageBreak/>
              <w:t>A07F</w:t>
            </w:r>
          </w:p>
        </w:tc>
        <w:tc>
          <w:tcPr>
            <w:tcW w:w="3969" w:type="dxa"/>
          </w:tcPr>
          <w:p w:rsidR="00E51904" w:rsidRDefault="00E51904">
            <w:pPr>
              <w:pStyle w:val="ConsPlusNormal"/>
            </w:pPr>
            <w:r>
              <w:t>противодиарейные микроорганизмы</w:t>
            </w:r>
          </w:p>
        </w:tc>
        <w:tc>
          <w:tcPr>
            <w:tcW w:w="8220" w:type="dxa"/>
          </w:tcPr>
          <w:p w:rsidR="00E51904" w:rsidRDefault="00E51904">
            <w:pPr>
              <w:pStyle w:val="ConsPlusNormal"/>
            </w:pPr>
          </w:p>
        </w:tc>
        <w:tc>
          <w:tcPr>
            <w:tcW w:w="6860" w:type="dxa"/>
          </w:tcPr>
          <w:p w:rsidR="00E51904" w:rsidRDefault="00E51904">
            <w:pPr>
              <w:pStyle w:val="ConsPlusNormal"/>
            </w:pPr>
          </w:p>
        </w:tc>
      </w:tr>
      <w:tr w:rsidR="00E51904">
        <w:tc>
          <w:tcPr>
            <w:tcW w:w="1361" w:type="dxa"/>
          </w:tcPr>
          <w:p w:rsidR="00E51904" w:rsidRDefault="00E51904">
            <w:pPr>
              <w:pStyle w:val="ConsPlusNormal"/>
            </w:pPr>
            <w:r>
              <w:t>A07FA</w:t>
            </w:r>
          </w:p>
        </w:tc>
        <w:tc>
          <w:tcPr>
            <w:tcW w:w="3969" w:type="dxa"/>
          </w:tcPr>
          <w:p w:rsidR="00E51904" w:rsidRDefault="00E51904">
            <w:pPr>
              <w:pStyle w:val="ConsPlusNormal"/>
            </w:pPr>
            <w:r>
              <w:t>противодиарейные микроорганизмы</w:t>
            </w:r>
          </w:p>
        </w:tc>
        <w:tc>
          <w:tcPr>
            <w:tcW w:w="8220" w:type="dxa"/>
          </w:tcPr>
          <w:p w:rsidR="00E51904" w:rsidRDefault="00E51904">
            <w:pPr>
              <w:pStyle w:val="ConsPlusNormal"/>
              <w:jc w:val="center"/>
            </w:pPr>
            <w:r>
              <w:t>бифидобактерии бифидум</w:t>
            </w:r>
          </w:p>
        </w:tc>
        <w:tc>
          <w:tcPr>
            <w:tcW w:w="6860" w:type="dxa"/>
          </w:tcPr>
          <w:p w:rsidR="00E51904" w:rsidRDefault="00E51904">
            <w:pPr>
              <w:pStyle w:val="ConsPlusNormal"/>
            </w:pPr>
            <w:r>
              <w:t>капсулы;</w:t>
            </w:r>
          </w:p>
          <w:p w:rsidR="00E51904" w:rsidRDefault="00E51904">
            <w:pPr>
              <w:pStyle w:val="ConsPlusNormal"/>
            </w:pPr>
            <w:r>
              <w:t>лиофилизат для приготовления раствора для приема внутрь и местного применения;</w:t>
            </w:r>
          </w:p>
          <w:p w:rsidR="00E51904" w:rsidRDefault="00E51904">
            <w:pPr>
              <w:pStyle w:val="ConsPlusNormal"/>
            </w:pPr>
            <w:r>
              <w:t>лиофилизат для приготовления суспензии для приема внутрь и местного применения;</w:t>
            </w:r>
          </w:p>
          <w:p w:rsidR="00E51904" w:rsidRDefault="00E51904">
            <w:pPr>
              <w:pStyle w:val="ConsPlusNormal"/>
            </w:pPr>
            <w:r>
              <w:t>порошок для приема внутрь;</w:t>
            </w:r>
          </w:p>
          <w:p w:rsidR="00E51904" w:rsidRDefault="00E51904">
            <w:pPr>
              <w:pStyle w:val="ConsPlusNormal"/>
            </w:pPr>
            <w:r>
              <w:t>порошок для приема внутрь и местного применения;</w:t>
            </w:r>
          </w:p>
          <w:p w:rsidR="00E51904" w:rsidRDefault="00E51904">
            <w:pPr>
              <w:pStyle w:val="ConsPlusNormal"/>
            </w:pPr>
            <w:r>
              <w:t>суппозитории вагинальные и ректальные;</w:t>
            </w:r>
          </w:p>
          <w:p w:rsidR="00E51904" w:rsidRDefault="00E51904">
            <w:pPr>
              <w:pStyle w:val="ConsPlusNormal"/>
            </w:pPr>
            <w:r>
              <w:t>таблетки</w:t>
            </w:r>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пробиотик из бифидобактерий бифидум однокомпонентный сорбированный</w:t>
            </w:r>
          </w:p>
        </w:tc>
        <w:tc>
          <w:tcPr>
            <w:tcW w:w="6860" w:type="dxa"/>
          </w:tcPr>
          <w:p w:rsidR="00E51904" w:rsidRDefault="00E51904">
            <w:pPr>
              <w:pStyle w:val="ConsPlusNormal"/>
            </w:pPr>
            <w:r>
              <w:t>капсулы;</w:t>
            </w:r>
          </w:p>
          <w:p w:rsidR="00E51904" w:rsidRDefault="00E51904">
            <w:pPr>
              <w:pStyle w:val="ConsPlusNormal"/>
            </w:pPr>
            <w:r>
              <w:t>порошок для приема внутрь</w:t>
            </w:r>
          </w:p>
        </w:tc>
      </w:tr>
      <w:tr w:rsidR="00E51904">
        <w:tc>
          <w:tcPr>
            <w:tcW w:w="1361" w:type="dxa"/>
          </w:tcPr>
          <w:p w:rsidR="00E51904" w:rsidRDefault="00E51904">
            <w:pPr>
              <w:pStyle w:val="ConsPlusNormal"/>
            </w:pPr>
            <w:r>
              <w:t>A09</w:t>
            </w:r>
          </w:p>
        </w:tc>
        <w:tc>
          <w:tcPr>
            <w:tcW w:w="3969" w:type="dxa"/>
          </w:tcPr>
          <w:p w:rsidR="00E51904" w:rsidRDefault="00E51904">
            <w:pPr>
              <w:pStyle w:val="ConsPlusNormal"/>
            </w:pPr>
            <w:r>
              <w:t>препараты, способствующие пищеварению, включая ферментные препараты</w:t>
            </w:r>
          </w:p>
        </w:tc>
        <w:tc>
          <w:tcPr>
            <w:tcW w:w="8220" w:type="dxa"/>
          </w:tcPr>
          <w:p w:rsidR="00E51904" w:rsidRDefault="00E51904">
            <w:pPr>
              <w:pStyle w:val="ConsPlusNormal"/>
            </w:pPr>
          </w:p>
        </w:tc>
        <w:tc>
          <w:tcPr>
            <w:tcW w:w="6860" w:type="dxa"/>
          </w:tcPr>
          <w:p w:rsidR="00E51904" w:rsidRDefault="00E51904">
            <w:pPr>
              <w:pStyle w:val="ConsPlusNormal"/>
            </w:pPr>
          </w:p>
        </w:tc>
      </w:tr>
      <w:tr w:rsidR="00E51904">
        <w:tc>
          <w:tcPr>
            <w:tcW w:w="1361" w:type="dxa"/>
          </w:tcPr>
          <w:p w:rsidR="00E51904" w:rsidRDefault="00E51904">
            <w:pPr>
              <w:pStyle w:val="ConsPlusNormal"/>
            </w:pPr>
            <w:r>
              <w:t>A09A</w:t>
            </w:r>
          </w:p>
        </w:tc>
        <w:tc>
          <w:tcPr>
            <w:tcW w:w="3969" w:type="dxa"/>
          </w:tcPr>
          <w:p w:rsidR="00E51904" w:rsidRDefault="00E51904">
            <w:pPr>
              <w:pStyle w:val="ConsPlusNormal"/>
            </w:pPr>
            <w:r>
              <w:t>препараты, способствующие пищеварению, включая ферментные препараты</w:t>
            </w:r>
          </w:p>
        </w:tc>
        <w:tc>
          <w:tcPr>
            <w:tcW w:w="8220" w:type="dxa"/>
          </w:tcPr>
          <w:p w:rsidR="00E51904" w:rsidRDefault="00E51904">
            <w:pPr>
              <w:pStyle w:val="ConsPlusNormal"/>
            </w:pPr>
          </w:p>
        </w:tc>
        <w:tc>
          <w:tcPr>
            <w:tcW w:w="6860" w:type="dxa"/>
          </w:tcPr>
          <w:p w:rsidR="00E51904" w:rsidRDefault="00E51904">
            <w:pPr>
              <w:pStyle w:val="ConsPlusNormal"/>
            </w:pPr>
          </w:p>
        </w:tc>
      </w:tr>
      <w:tr w:rsidR="00E51904">
        <w:tc>
          <w:tcPr>
            <w:tcW w:w="1361" w:type="dxa"/>
          </w:tcPr>
          <w:p w:rsidR="00E51904" w:rsidRDefault="00E51904">
            <w:pPr>
              <w:pStyle w:val="ConsPlusNormal"/>
            </w:pPr>
            <w:r>
              <w:t>A09AA</w:t>
            </w:r>
          </w:p>
        </w:tc>
        <w:tc>
          <w:tcPr>
            <w:tcW w:w="3969" w:type="dxa"/>
          </w:tcPr>
          <w:p w:rsidR="00E51904" w:rsidRDefault="00E51904">
            <w:pPr>
              <w:pStyle w:val="ConsPlusNormal"/>
            </w:pPr>
            <w:r>
              <w:t>ферментные препараты</w:t>
            </w:r>
          </w:p>
        </w:tc>
        <w:tc>
          <w:tcPr>
            <w:tcW w:w="8220" w:type="dxa"/>
          </w:tcPr>
          <w:p w:rsidR="00E51904" w:rsidRDefault="00E51904">
            <w:pPr>
              <w:pStyle w:val="ConsPlusNormal"/>
              <w:jc w:val="center"/>
            </w:pPr>
            <w:r>
              <w:t>панкреатин</w:t>
            </w:r>
          </w:p>
        </w:tc>
        <w:tc>
          <w:tcPr>
            <w:tcW w:w="6860" w:type="dxa"/>
          </w:tcPr>
          <w:p w:rsidR="00E51904" w:rsidRDefault="00E51904">
            <w:pPr>
              <w:pStyle w:val="ConsPlusNormal"/>
            </w:pPr>
            <w:r>
              <w:t>гранулы кишечнорастворимые;</w:t>
            </w:r>
          </w:p>
          <w:p w:rsidR="00E51904" w:rsidRDefault="00E51904">
            <w:pPr>
              <w:pStyle w:val="ConsPlusNormal"/>
            </w:pPr>
            <w:r>
              <w:t>капсулы;</w:t>
            </w:r>
          </w:p>
          <w:p w:rsidR="00E51904" w:rsidRDefault="00E51904">
            <w:pPr>
              <w:pStyle w:val="ConsPlusNormal"/>
            </w:pPr>
            <w:r>
              <w:t>капсулы кишечнорастворимые;</w:t>
            </w:r>
          </w:p>
          <w:p w:rsidR="00E51904" w:rsidRDefault="00E51904">
            <w:pPr>
              <w:pStyle w:val="ConsPlusNormal"/>
            </w:pPr>
            <w:r>
              <w:t>таблетки, покрытые кишечнорастворимой оболочкой;</w:t>
            </w:r>
          </w:p>
          <w:p w:rsidR="00E51904" w:rsidRDefault="00E51904">
            <w:pPr>
              <w:pStyle w:val="ConsPlusNormal"/>
            </w:pPr>
            <w:r>
              <w:t>таблетки, покрытые оболочкой;</w:t>
            </w:r>
          </w:p>
          <w:p w:rsidR="00E51904" w:rsidRDefault="00E51904">
            <w:pPr>
              <w:pStyle w:val="ConsPlusNormal"/>
            </w:pPr>
            <w:r>
              <w:t>таблетки кишечнорастворимые, покрытые пленочной оболочкой</w:t>
            </w:r>
          </w:p>
        </w:tc>
      </w:tr>
      <w:tr w:rsidR="00E51904">
        <w:tc>
          <w:tcPr>
            <w:tcW w:w="1361" w:type="dxa"/>
          </w:tcPr>
          <w:p w:rsidR="00E51904" w:rsidRDefault="00E51904">
            <w:pPr>
              <w:pStyle w:val="ConsPlusNormal"/>
            </w:pPr>
            <w:r>
              <w:t>A10</w:t>
            </w:r>
          </w:p>
        </w:tc>
        <w:tc>
          <w:tcPr>
            <w:tcW w:w="3969" w:type="dxa"/>
          </w:tcPr>
          <w:p w:rsidR="00E51904" w:rsidRDefault="00E51904">
            <w:pPr>
              <w:pStyle w:val="ConsPlusNormal"/>
            </w:pPr>
            <w:r>
              <w:t>препараты для лечения сахарного диабета</w:t>
            </w:r>
          </w:p>
        </w:tc>
        <w:tc>
          <w:tcPr>
            <w:tcW w:w="8220" w:type="dxa"/>
          </w:tcPr>
          <w:p w:rsidR="00E51904" w:rsidRDefault="00E51904">
            <w:pPr>
              <w:pStyle w:val="ConsPlusNormal"/>
            </w:pPr>
          </w:p>
        </w:tc>
        <w:tc>
          <w:tcPr>
            <w:tcW w:w="6860" w:type="dxa"/>
          </w:tcPr>
          <w:p w:rsidR="00E51904" w:rsidRDefault="00E51904">
            <w:pPr>
              <w:pStyle w:val="ConsPlusNormal"/>
            </w:pPr>
          </w:p>
        </w:tc>
      </w:tr>
      <w:tr w:rsidR="00E51904">
        <w:tc>
          <w:tcPr>
            <w:tcW w:w="1361" w:type="dxa"/>
          </w:tcPr>
          <w:p w:rsidR="00E51904" w:rsidRDefault="00E51904">
            <w:pPr>
              <w:pStyle w:val="ConsPlusNormal"/>
            </w:pPr>
            <w:r>
              <w:t>A10A</w:t>
            </w:r>
          </w:p>
        </w:tc>
        <w:tc>
          <w:tcPr>
            <w:tcW w:w="3969" w:type="dxa"/>
          </w:tcPr>
          <w:p w:rsidR="00E51904" w:rsidRDefault="00E51904">
            <w:pPr>
              <w:pStyle w:val="ConsPlusNormal"/>
            </w:pPr>
            <w:r>
              <w:t>инсулины и их аналоги</w:t>
            </w:r>
          </w:p>
        </w:tc>
        <w:tc>
          <w:tcPr>
            <w:tcW w:w="8220" w:type="dxa"/>
          </w:tcPr>
          <w:p w:rsidR="00E51904" w:rsidRDefault="00E51904">
            <w:pPr>
              <w:pStyle w:val="ConsPlusNormal"/>
            </w:pPr>
          </w:p>
        </w:tc>
        <w:tc>
          <w:tcPr>
            <w:tcW w:w="6860" w:type="dxa"/>
          </w:tcPr>
          <w:p w:rsidR="00E51904" w:rsidRDefault="00E51904">
            <w:pPr>
              <w:pStyle w:val="ConsPlusNormal"/>
            </w:pPr>
          </w:p>
        </w:tc>
      </w:tr>
      <w:tr w:rsidR="00E51904">
        <w:tc>
          <w:tcPr>
            <w:tcW w:w="1361" w:type="dxa"/>
            <w:vMerge w:val="restart"/>
          </w:tcPr>
          <w:p w:rsidR="00E51904" w:rsidRDefault="00E51904">
            <w:pPr>
              <w:pStyle w:val="ConsPlusNormal"/>
            </w:pPr>
            <w:r>
              <w:lastRenderedPageBreak/>
              <w:t>A10AB</w:t>
            </w:r>
          </w:p>
        </w:tc>
        <w:tc>
          <w:tcPr>
            <w:tcW w:w="3969" w:type="dxa"/>
            <w:vMerge w:val="restart"/>
          </w:tcPr>
          <w:p w:rsidR="00E51904" w:rsidRDefault="00E51904">
            <w:pPr>
              <w:pStyle w:val="ConsPlusNormal"/>
            </w:pPr>
            <w:r>
              <w:t>инсулины короткого действия и их аналоги для инъекционного введения</w:t>
            </w:r>
          </w:p>
        </w:tc>
        <w:tc>
          <w:tcPr>
            <w:tcW w:w="8220" w:type="dxa"/>
          </w:tcPr>
          <w:p w:rsidR="00E51904" w:rsidRDefault="00E51904">
            <w:pPr>
              <w:pStyle w:val="ConsPlusNormal"/>
              <w:jc w:val="center"/>
            </w:pPr>
            <w:r>
              <w:t>инсулин аспарт</w:t>
            </w:r>
          </w:p>
        </w:tc>
        <w:tc>
          <w:tcPr>
            <w:tcW w:w="6860" w:type="dxa"/>
          </w:tcPr>
          <w:p w:rsidR="00E51904" w:rsidRDefault="00E51904">
            <w:pPr>
              <w:pStyle w:val="ConsPlusNormal"/>
              <w:jc w:val="center"/>
            </w:pPr>
            <w:r>
              <w:t>раствор для подкожного и внутривенного введения</w:t>
            </w:r>
          </w:p>
        </w:tc>
      </w:tr>
      <w:tr w:rsidR="00E51904">
        <w:tc>
          <w:tcPr>
            <w:tcW w:w="1361" w:type="dxa"/>
            <w:vMerge/>
          </w:tcPr>
          <w:p w:rsidR="00E51904" w:rsidRDefault="00E51904">
            <w:pPr>
              <w:pStyle w:val="ConsPlusNormal"/>
            </w:pPr>
          </w:p>
        </w:tc>
        <w:tc>
          <w:tcPr>
            <w:tcW w:w="3969" w:type="dxa"/>
            <w:vMerge/>
          </w:tcPr>
          <w:p w:rsidR="00E51904" w:rsidRDefault="00E51904">
            <w:pPr>
              <w:pStyle w:val="ConsPlusNormal"/>
            </w:pPr>
          </w:p>
        </w:tc>
        <w:tc>
          <w:tcPr>
            <w:tcW w:w="8220" w:type="dxa"/>
          </w:tcPr>
          <w:p w:rsidR="00E51904" w:rsidRDefault="00E51904">
            <w:pPr>
              <w:pStyle w:val="ConsPlusNormal"/>
              <w:jc w:val="center"/>
            </w:pPr>
            <w:r>
              <w:t>инсулин глулизин</w:t>
            </w:r>
          </w:p>
        </w:tc>
        <w:tc>
          <w:tcPr>
            <w:tcW w:w="6860" w:type="dxa"/>
          </w:tcPr>
          <w:p w:rsidR="00E51904" w:rsidRDefault="00E51904">
            <w:pPr>
              <w:pStyle w:val="ConsPlusNormal"/>
              <w:jc w:val="center"/>
            </w:pPr>
            <w:r>
              <w:t>раствор для подкожного введения</w:t>
            </w:r>
          </w:p>
        </w:tc>
      </w:tr>
      <w:tr w:rsidR="00E51904">
        <w:tc>
          <w:tcPr>
            <w:tcW w:w="1361" w:type="dxa"/>
            <w:vMerge/>
          </w:tcPr>
          <w:p w:rsidR="00E51904" w:rsidRDefault="00E51904">
            <w:pPr>
              <w:pStyle w:val="ConsPlusNormal"/>
            </w:pPr>
          </w:p>
        </w:tc>
        <w:tc>
          <w:tcPr>
            <w:tcW w:w="3969" w:type="dxa"/>
            <w:vMerge/>
          </w:tcPr>
          <w:p w:rsidR="00E51904" w:rsidRDefault="00E51904">
            <w:pPr>
              <w:pStyle w:val="ConsPlusNormal"/>
            </w:pPr>
          </w:p>
        </w:tc>
        <w:tc>
          <w:tcPr>
            <w:tcW w:w="8220" w:type="dxa"/>
          </w:tcPr>
          <w:p w:rsidR="00E51904" w:rsidRDefault="00E51904">
            <w:pPr>
              <w:pStyle w:val="ConsPlusNormal"/>
              <w:jc w:val="center"/>
            </w:pPr>
            <w:r>
              <w:t>инсулин лизпро</w:t>
            </w:r>
          </w:p>
        </w:tc>
        <w:tc>
          <w:tcPr>
            <w:tcW w:w="6860" w:type="dxa"/>
          </w:tcPr>
          <w:p w:rsidR="00E51904" w:rsidRDefault="00E51904">
            <w:pPr>
              <w:pStyle w:val="ConsPlusNormal"/>
              <w:jc w:val="center"/>
            </w:pPr>
            <w:r>
              <w:t>раствор для внутривенного и подкожного введения</w:t>
            </w:r>
          </w:p>
        </w:tc>
      </w:tr>
      <w:tr w:rsidR="00E51904">
        <w:tc>
          <w:tcPr>
            <w:tcW w:w="1361" w:type="dxa"/>
            <w:vMerge/>
          </w:tcPr>
          <w:p w:rsidR="00E51904" w:rsidRDefault="00E51904">
            <w:pPr>
              <w:pStyle w:val="ConsPlusNormal"/>
            </w:pPr>
          </w:p>
        </w:tc>
        <w:tc>
          <w:tcPr>
            <w:tcW w:w="3969" w:type="dxa"/>
            <w:vMerge/>
          </w:tcPr>
          <w:p w:rsidR="00E51904" w:rsidRDefault="00E51904">
            <w:pPr>
              <w:pStyle w:val="ConsPlusNormal"/>
            </w:pPr>
          </w:p>
        </w:tc>
        <w:tc>
          <w:tcPr>
            <w:tcW w:w="8220" w:type="dxa"/>
          </w:tcPr>
          <w:p w:rsidR="00E51904" w:rsidRDefault="00E51904">
            <w:pPr>
              <w:pStyle w:val="ConsPlusNormal"/>
              <w:jc w:val="center"/>
            </w:pPr>
            <w:r>
              <w:t>инсулин растворимый (человеческий генно-инженерный)</w:t>
            </w:r>
          </w:p>
        </w:tc>
        <w:tc>
          <w:tcPr>
            <w:tcW w:w="6860" w:type="dxa"/>
          </w:tcPr>
          <w:p w:rsidR="00E51904" w:rsidRDefault="00E51904">
            <w:pPr>
              <w:pStyle w:val="ConsPlusNormal"/>
              <w:jc w:val="center"/>
            </w:pPr>
            <w:r>
              <w:t>раствор для инъекций</w:t>
            </w:r>
          </w:p>
        </w:tc>
      </w:tr>
      <w:tr w:rsidR="00E51904">
        <w:tc>
          <w:tcPr>
            <w:tcW w:w="1361" w:type="dxa"/>
          </w:tcPr>
          <w:p w:rsidR="00E51904" w:rsidRDefault="00E51904">
            <w:pPr>
              <w:pStyle w:val="ConsPlusNormal"/>
            </w:pPr>
            <w:r>
              <w:t>A10AC</w:t>
            </w:r>
          </w:p>
        </w:tc>
        <w:tc>
          <w:tcPr>
            <w:tcW w:w="3969" w:type="dxa"/>
          </w:tcPr>
          <w:p w:rsidR="00E51904" w:rsidRDefault="00E51904">
            <w:pPr>
              <w:pStyle w:val="ConsPlusNormal"/>
            </w:pPr>
            <w:r>
              <w:t>инсулины средней продолжительности действия и их аналоги для инъекционного введения</w:t>
            </w:r>
          </w:p>
        </w:tc>
        <w:tc>
          <w:tcPr>
            <w:tcW w:w="8220" w:type="dxa"/>
          </w:tcPr>
          <w:p w:rsidR="00E51904" w:rsidRDefault="00E51904">
            <w:pPr>
              <w:pStyle w:val="ConsPlusNormal"/>
              <w:jc w:val="center"/>
            </w:pPr>
            <w:r>
              <w:t>инсулин-изофан (человеческий генно-инженерный)</w:t>
            </w:r>
          </w:p>
        </w:tc>
        <w:tc>
          <w:tcPr>
            <w:tcW w:w="6860" w:type="dxa"/>
          </w:tcPr>
          <w:p w:rsidR="00E51904" w:rsidRDefault="00E51904">
            <w:pPr>
              <w:pStyle w:val="ConsPlusNormal"/>
              <w:jc w:val="center"/>
            </w:pPr>
            <w:r>
              <w:t>суспензия для подкожного введения</w:t>
            </w:r>
          </w:p>
        </w:tc>
      </w:tr>
      <w:tr w:rsidR="00E51904">
        <w:tc>
          <w:tcPr>
            <w:tcW w:w="1361" w:type="dxa"/>
            <w:vMerge w:val="restart"/>
          </w:tcPr>
          <w:p w:rsidR="00E51904" w:rsidRDefault="00E51904">
            <w:pPr>
              <w:pStyle w:val="ConsPlusNormal"/>
            </w:pPr>
            <w:r>
              <w:t>A10AD</w:t>
            </w:r>
          </w:p>
        </w:tc>
        <w:tc>
          <w:tcPr>
            <w:tcW w:w="3969" w:type="dxa"/>
            <w:vMerge w:val="restart"/>
          </w:tcPr>
          <w:p w:rsidR="00E51904" w:rsidRDefault="00E51904">
            <w:pPr>
              <w:pStyle w:val="ConsPlusNormal"/>
            </w:pPr>
            <w:r>
              <w:t>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w:t>
            </w:r>
          </w:p>
        </w:tc>
        <w:tc>
          <w:tcPr>
            <w:tcW w:w="8220" w:type="dxa"/>
          </w:tcPr>
          <w:p w:rsidR="00E51904" w:rsidRDefault="00E51904">
            <w:pPr>
              <w:pStyle w:val="ConsPlusNormal"/>
              <w:jc w:val="center"/>
            </w:pPr>
            <w:r>
              <w:t>инсулин аспарт двухфазный</w:t>
            </w:r>
          </w:p>
        </w:tc>
        <w:tc>
          <w:tcPr>
            <w:tcW w:w="6860" w:type="dxa"/>
          </w:tcPr>
          <w:p w:rsidR="00E51904" w:rsidRDefault="00E51904">
            <w:pPr>
              <w:pStyle w:val="ConsPlusNormal"/>
              <w:jc w:val="center"/>
            </w:pPr>
            <w:r>
              <w:t>суспензия для подкожного введения</w:t>
            </w:r>
          </w:p>
        </w:tc>
      </w:tr>
      <w:tr w:rsidR="00E51904">
        <w:tc>
          <w:tcPr>
            <w:tcW w:w="1361" w:type="dxa"/>
            <w:vMerge/>
          </w:tcPr>
          <w:p w:rsidR="00E51904" w:rsidRDefault="00E51904">
            <w:pPr>
              <w:pStyle w:val="ConsPlusNormal"/>
            </w:pPr>
          </w:p>
        </w:tc>
        <w:tc>
          <w:tcPr>
            <w:tcW w:w="3969" w:type="dxa"/>
            <w:vMerge/>
          </w:tcPr>
          <w:p w:rsidR="00E51904" w:rsidRDefault="00E51904">
            <w:pPr>
              <w:pStyle w:val="ConsPlusNormal"/>
            </w:pPr>
          </w:p>
        </w:tc>
        <w:tc>
          <w:tcPr>
            <w:tcW w:w="8220" w:type="dxa"/>
          </w:tcPr>
          <w:p w:rsidR="00E51904" w:rsidRDefault="00E51904">
            <w:pPr>
              <w:pStyle w:val="ConsPlusNormal"/>
              <w:jc w:val="center"/>
            </w:pPr>
            <w:r>
              <w:t>инсулин деглудек + инсулин аспарт</w:t>
            </w:r>
          </w:p>
        </w:tc>
        <w:tc>
          <w:tcPr>
            <w:tcW w:w="6860" w:type="dxa"/>
          </w:tcPr>
          <w:p w:rsidR="00E51904" w:rsidRDefault="00E51904">
            <w:pPr>
              <w:pStyle w:val="ConsPlusNormal"/>
              <w:jc w:val="center"/>
            </w:pPr>
            <w:r>
              <w:t>раствор для подкожного введения</w:t>
            </w:r>
          </w:p>
        </w:tc>
      </w:tr>
      <w:tr w:rsidR="00E51904">
        <w:tc>
          <w:tcPr>
            <w:tcW w:w="1361" w:type="dxa"/>
            <w:vMerge/>
          </w:tcPr>
          <w:p w:rsidR="00E51904" w:rsidRDefault="00E51904">
            <w:pPr>
              <w:pStyle w:val="ConsPlusNormal"/>
            </w:pPr>
          </w:p>
        </w:tc>
        <w:tc>
          <w:tcPr>
            <w:tcW w:w="3969" w:type="dxa"/>
            <w:vMerge/>
          </w:tcPr>
          <w:p w:rsidR="00E51904" w:rsidRDefault="00E51904">
            <w:pPr>
              <w:pStyle w:val="ConsPlusNormal"/>
            </w:pPr>
          </w:p>
        </w:tc>
        <w:tc>
          <w:tcPr>
            <w:tcW w:w="8220" w:type="dxa"/>
          </w:tcPr>
          <w:p w:rsidR="00E51904" w:rsidRDefault="00E51904">
            <w:pPr>
              <w:pStyle w:val="ConsPlusNormal"/>
              <w:jc w:val="center"/>
            </w:pPr>
            <w:r>
              <w:t>инсулин двухфазный (человеческий генно-инженерный)</w:t>
            </w:r>
          </w:p>
        </w:tc>
        <w:tc>
          <w:tcPr>
            <w:tcW w:w="6860" w:type="dxa"/>
          </w:tcPr>
          <w:p w:rsidR="00E51904" w:rsidRDefault="00E51904">
            <w:pPr>
              <w:pStyle w:val="ConsPlusNormal"/>
              <w:jc w:val="center"/>
            </w:pPr>
            <w:r>
              <w:t>суспензия для подкожного введения</w:t>
            </w:r>
          </w:p>
        </w:tc>
      </w:tr>
      <w:tr w:rsidR="00E51904">
        <w:tc>
          <w:tcPr>
            <w:tcW w:w="1361" w:type="dxa"/>
            <w:vMerge/>
          </w:tcPr>
          <w:p w:rsidR="00E51904" w:rsidRDefault="00E51904">
            <w:pPr>
              <w:pStyle w:val="ConsPlusNormal"/>
            </w:pPr>
          </w:p>
        </w:tc>
        <w:tc>
          <w:tcPr>
            <w:tcW w:w="3969" w:type="dxa"/>
            <w:vMerge/>
          </w:tcPr>
          <w:p w:rsidR="00E51904" w:rsidRDefault="00E51904">
            <w:pPr>
              <w:pStyle w:val="ConsPlusNormal"/>
            </w:pPr>
          </w:p>
        </w:tc>
        <w:tc>
          <w:tcPr>
            <w:tcW w:w="8220" w:type="dxa"/>
          </w:tcPr>
          <w:p w:rsidR="00E51904" w:rsidRDefault="00E51904">
            <w:pPr>
              <w:pStyle w:val="ConsPlusNormal"/>
              <w:jc w:val="center"/>
            </w:pPr>
            <w:r>
              <w:t>инсулин лизпро двухфазный</w:t>
            </w:r>
          </w:p>
        </w:tc>
        <w:tc>
          <w:tcPr>
            <w:tcW w:w="6860" w:type="dxa"/>
          </w:tcPr>
          <w:p w:rsidR="00E51904" w:rsidRDefault="00E51904">
            <w:pPr>
              <w:pStyle w:val="ConsPlusNormal"/>
              <w:jc w:val="center"/>
            </w:pPr>
            <w:r>
              <w:t>суспензия для подкожного введения</w:t>
            </w:r>
          </w:p>
        </w:tc>
      </w:tr>
      <w:tr w:rsidR="00E51904">
        <w:tc>
          <w:tcPr>
            <w:tcW w:w="1361" w:type="dxa"/>
            <w:vMerge w:val="restart"/>
          </w:tcPr>
          <w:p w:rsidR="00E51904" w:rsidRDefault="00E51904">
            <w:pPr>
              <w:pStyle w:val="ConsPlusNormal"/>
            </w:pPr>
            <w:r>
              <w:t>A10AE</w:t>
            </w:r>
          </w:p>
        </w:tc>
        <w:tc>
          <w:tcPr>
            <w:tcW w:w="3969" w:type="dxa"/>
            <w:vMerge w:val="restart"/>
          </w:tcPr>
          <w:p w:rsidR="00E51904" w:rsidRDefault="00E51904">
            <w:pPr>
              <w:pStyle w:val="ConsPlusNormal"/>
            </w:pPr>
            <w:r>
              <w:t>инсулины длительного действия и их аналоги для инъекционного введения</w:t>
            </w:r>
          </w:p>
        </w:tc>
        <w:tc>
          <w:tcPr>
            <w:tcW w:w="8220" w:type="dxa"/>
          </w:tcPr>
          <w:p w:rsidR="00E51904" w:rsidRDefault="00E51904">
            <w:pPr>
              <w:pStyle w:val="ConsPlusNormal"/>
              <w:jc w:val="center"/>
            </w:pPr>
            <w:r>
              <w:t>инсулин гларгин</w:t>
            </w:r>
          </w:p>
        </w:tc>
        <w:tc>
          <w:tcPr>
            <w:tcW w:w="6860" w:type="dxa"/>
          </w:tcPr>
          <w:p w:rsidR="00E51904" w:rsidRDefault="00E51904">
            <w:pPr>
              <w:pStyle w:val="ConsPlusNormal"/>
              <w:jc w:val="center"/>
            </w:pPr>
            <w:r>
              <w:t>раствор для подкожного введения</w:t>
            </w:r>
          </w:p>
        </w:tc>
      </w:tr>
      <w:tr w:rsidR="00E51904">
        <w:tc>
          <w:tcPr>
            <w:tcW w:w="1361" w:type="dxa"/>
            <w:vMerge/>
          </w:tcPr>
          <w:p w:rsidR="00E51904" w:rsidRDefault="00E51904">
            <w:pPr>
              <w:pStyle w:val="ConsPlusNormal"/>
            </w:pPr>
          </w:p>
        </w:tc>
        <w:tc>
          <w:tcPr>
            <w:tcW w:w="3969" w:type="dxa"/>
            <w:vMerge/>
          </w:tcPr>
          <w:p w:rsidR="00E51904" w:rsidRDefault="00E51904">
            <w:pPr>
              <w:pStyle w:val="ConsPlusNormal"/>
            </w:pPr>
          </w:p>
        </w:tc>
        <w:tc>
          <w:tcPr>
            <w:tcW w:w="8220" w:type="dxa"/>
          </w:tcPr>
          <w:p w:rsidR="00E51904" w:rsidRDefault="00E51904">
            <w:pPr>
              <w:pStyle w:val="ConsPlusNormal"/>
              <w:jc w:val="center"/>
            </w:pPr>
            <w:r>
              <w:t>инсулин гларгин + ликсисенатид</w:t>
            </w:r>
          </w:p>
        </w:tc>
        <w:tc>
          <w:tcPr>
            <w:tcW w:w="6860" w:type="dxa"/>
          </w:tcPr>
          <w:p w:rsidR="00E51904" w:rsidRDefault="00E51904">
            <w:pPr>
              <w:pStyle w:val="ConsPlusNormal"/>
              <w:jc w:val="center"/>
            </w:pPr>
            <w:r>
              <w:t>раствор для подкожного введения</w:t>
            </w:r>
          </w:p>
        </w:tc>
      </w:tr>
      <w:tr w:rsidR="00E51904">
        <w:tc>
          <w:tcPr>
            <w:tcW w:w="1361" w:type="dxa"/>
            <w:vMerge/>
          </w:tcPr>
          <w:p w:rsidR="00E51904" w:rsidRDefault="00E51904">
            <w:pPr>
              <w:pStyle w:val="ConsPlusNormal"/>
            </w:pPr>
          </w:p>
        </w:tc>
        <w:tc>
          <w:tcPr>
            <w:tcW w:w="3969" w:type="dxa"/>
            <w:vMerge/>
          </w:tcPr>
          <w:p w:rsidR="00E51904" w:rsidRDefault="00E51904">
            <w:pPr>
              <w:pStyle w:val="ConsPlusNormal"/>
            </w:pPr>
          </w:p>
        </w:tc>
        <w:tc>
          <w:tcPr>
            <w:tcW w:w="8220" w:type="dxa"/>
          </w:tcPr>
          <w:p w:rsidR="00E51904" w:rsidRDefault="00E51904">
            <w:pPr>
              <w:pStyle w:val="ConsPlusNormal"/>
              <w:jc w:val="center"/>
            </w:pPr>
            <w:r>
              <w:t>инсулин деглудек</w:t>
            </w:r>
          </w:p>
        </w:tc>
        <w:tc>
          <w:tcPr>
            <w:tcW w:w="6860" w:type="dxa"/>
          </w:tcPr>
          <w:p w:rsidR="00E51904" w:rsidRDefault="00E51904">
            <w:pPr>
              <w:pStyle w:val="ConsPlusNormal"/>
              <w:jc w:val="center"/>
            </w:pPr>
            <w:r>
              <w:t>раствор для подкожного введения</w:t>
            </w:r>
          </w:p>
        </w:tc>
      </w:tr>
      <w:tr w:rsidR="00E51904">
        <w:tc>
          <w:tcPr>
            <w:tcW w:w="1361" w:type="dxa"/>
            <w:vMerge/>
          </w:tcPr>
          <w:p w:rsidR="00E51904" w:rsidRDefault="00E51904">
            <w:pPr>
              <w:pStyle w:val="ConsPlusNormal"/>
            </w:pPr>
          </w:p>
        </w:tc>
        <w:tc>
          <w:tcPr>
            <w:tcW w:w="3969" w:type="dxa"/>
            <w:vMerge/>
          </w:tcPr>
          <w:p w:rsidR="00E51904" w:rsidRDefault="00E51904">
            <w:pPr>
              <w:pStyle w:val="ConsPlusNormal"/>
            </w:pPr>
          </w:p>
        </w:tc>
        <w:tc>
          <w:tcPr>
            <w:tcW w:w="8220" w:type="dxa"/>
          </w:tcPr>
          <w:p w:rsidR="00E51904" w:rsidRDefault="00E51904">
            <w:pPr>
              <w:pStyle w:val="ConsPlusNormal"/>
              <w:jc w:val="center"/>
            </w:pPr>
            <w:r>
              <w:t>инсулин детемир</w:t>
            </w:r>
          </w:p>
        </w:tc>
        <w:tc>
          <w:tcPr>
            <w:tcW w:w="6860" w:type="dxa"/>
          </w:tcPr>
          <w:p w:rsidR="00E51904" w:rsidRDefault="00E51904">
            <w:pPr>
              <w:pStyle w:val="ConsPlusNormal"/>
              <w:jc w:val="center"/>
            </w:pPr>
            <w:r>
              <w:t>раствор для подкожного введения</w:t>
            </w:r>
          </w:p>
        </w:tc>
      </w:tr>
      <w:tr w:rsidR="00E51904">
        <w:tc>
          <w:tcPr>
            <w:tcW w:w="1361" w:type="dxa"/>
          </w:tcPr>
          <w:p w:rsidR="00E51904" w:rsidRDefault="00E51904">
            <w:pPr>
              <w:pStyle w:val="ConsPlusNormal"/>
            </w:pPr>
            <w:r>
              <w:t>A10B</w:t>
            </w:r>
          </w:p>
        </w:tc>
        <w:tc>
          <w:tcPr>
            <w:tcW w:w="3969" w:type="dxa"/>
          </w:tcPr>
          <w:p w:rsidR="00E51904" w:rsidRDefault="00E51904">
            <w:pPr>
              <w:pStyle w:val="ConsPlusNormal"/>
            </w:pPr>
            <w:r>
              <w:t>гипогликемические препараты, кроме инсулинов</w:t>
            </w:r>
          </w:p>
        </w:tc>
        <w:tc>
          <w:tcPr>
            <w:tcW w:w="8220" w:type="dxa"/>
          </w:tcPr>
          <w:p w:rsidR="00E51904" w:rsidRDefault="00E51904">
            <w:pPr>
              <w:pStyle w:val="ConsPlusNormal"/>
            </w:pPr>
          </w:p>
        </w:tc>
        <w:tc>
          <w:tcPr>
            <w:tcW w:w="6860" w:type="dxa"/>
          </w:tcPr>
          <w:p w:rsidR="00E51904" w:rsidRDefault="00E51904">
            <w:pPr>
              <w:pStyle w:val="ConsPlusNormal"/>
            </w:pPr>
          </w:p>
        </w:tc>
      </w:tr>
      <w:tr w:rsidR="00E51904">
        <w:tc>
          <w:tcPr>
            <w:tcW w:w="1361" w:type="dxa"/>
          </w:tcPr>
          <w:p w:rsidR="00E51904" w:rsidRDefault="00E51904">
            <w:pPr>
              <w:pStyle w:val="ConsPlusNormal"/>
            </w:pPr>
            <w:r>
              <w:t>A10BA</w:t>
            </w:r>
          </w:p>
        </w:tc>
        <w:tc>
          <w:tcPr>
            <w:tcW w:w="3969" w:type="dxa"/>
          </w:tcPr>
          <w:p w:rsidR="00E51904" w:rsidRDefault="00E51904">
            <w:pPr>
              <w:pStyle w:val="ConsPlusNormal"/>
            </w:pPr>
            <w:r>
              <w:t>бигуаниды</w:t>
            </w:r>
          </w:p>
        </w:tc>
        <w:tc>
          <w:tcPr>
            <w:tcW w:w="8220" w:type="dxa"/>
          </w:tcPr>
          <w:p w:rsidR="00E51904" w:rsidRDefault="00E51904">
            <w:pPr>
              <w:pStyle w:val="ConsPlusNormal"/>
              <w:jc w:val="center"/>
            </w:pPr>
            <w:r>
              <w:t>метформин</w:t>
            </w:r>
          </w:p>
        </w:tc>
        <w:tc>
          <w:tcPr>
            <w:tcW w:w="6860" w:type="dxa"/>
          </w:tcPr>
          <w:p w:rsidR="00E51904" w:rsidRDefault="00E51904">
            <w:pPr>
              <w:pStyle w:val="ConsPlusNormal"/>
            </w:pPr>
            <w:r>
              <w:t>таблетки;</w:t>
            </w:r>
          </w:p>
          <w:p w:rsidR="00E51904" w:rsidRDefault="00E51904">
            <w:pPr>
              <w:pStyle w:val="ConsPlusNormal"/>
            </w:pPr>
            <w:r>
              <w:t>таблетки, покрытые пленочной оболочкой;</w:t>
            </w:r>
          </w:p>
          <w:p w:rsidR="00E51904" w:rsidRDefault="00E51904">
            <w:pPr>
              <w:pStyle w:val="ConsPlusNormal"/>
            </w:pPr>
            <w:r>
              <w:t>таблетки пролонгированного действия;</w:t>
            </w:r>
          </w:p>
          <w:p w:rsidR="00E51904" w:rsidRDefault="00E51904">
            <w:pPr>
              <w:pStyle w:val="ConsPlusNormal"/>
            </w:pPr>
            <w:r>
              <w:t>таблетки пролонгированного действия, покрытые пленочной оболочкой;</w:t>
            </w:r>
          </w:p>
          <w:p w:rsidR="00E51904" w:rsidRDefault="00E51904">
            <w:pPr>
              <w:pStyle w:val="ConsPlusNormal"/>
            </w:pPr>
            <w:r>
              <w:lastRenderedPageBreak/>
              <w:t>таблетки с пролонгированным высвобождением;</w:t>
            </w:r>
          </w:p>
          <w:p w:rsidR="00E51904" w:rsidRDefault="00E51904">
            <w:pPr>
              <w:pStyle w:val="ConsPlusNormal"/>
            </w:pPr>
            <w:r>
              <w:t>таблетки с пролонгированным высвобождением, покрытые пленочной оболочкой</w:t>
            </w:r>
          </w:p>
        </w:tc>
      </w:tr>
      <w:tr w:rsidR="00E51904">
        <w:tc>
          <w:tcPr>
            <w:tcW w:w="1361" w:type="dxa"/>
            <w:vMerge w:val="restart"/>
          </w:tcPr>
          <w:p w:rsidR="00E51904" w:rsidRDefault="00E51904">
            <w:pPr>
              <w:pStyle w:val="ConsPlusNormal"/>
            </w:pPr>
            <w:r>
              <w:lastRenderedPageBreak/>
              <w:t>A10BB</w:t>
            </w:r>
          </w:p>
        </w:tc>
        <w:tc>
          <w:tcPr>
            <w:tcW w:w="3969" w:type="dxa"/>
            <w:vMerge w:val="restart"/>
          </w:tcPr>
          <w:p w:rsidR="00E51904" w:rsidRDefault="00E51904">
            <w:pPr>
              <w:pStyle w:val="ConsPlusNormal"/>
            </w:pPr>
            <w:r>
              <w:t>производные сульфонилмочевины</w:t>
            </w:r>
          </w:p>
        </w:tc>
        <w:tc>
          <w:tcPr>
            <w:tcW w:w="8220" w:type="dxa"/>
          </w:tcPr>
          <w:p w:rsidR="00E51904" w:rsidRDefault="00E51904">
            <w:pPr>
              <w:pStyle w:val="ConsPlusNormal"/>
              <w:jc w:val="center"/>
            </w:pPr>
            <w:r>
              <w:t>глибенкламид</w:t>
            </w:r>
          </w:p>
        </w:tc>
        <w:tc>
          <w:tcPr>
            <w:tcW w:w="6860" w:type="dxa"/>
          </w:tcPr>
          <w:p w:rsidR="00E51904" w:rsidRDefault="00E51904">
            <w:pPr>
              <w:pStyle w:val="ConsPlusNormal"/>
            </w:pPr>
            <w:r>
              <w:t>таблетки</w:t>
            </w:r>
          </w:p>
        </w:tc>
      </w:tr>
      <w:tr w:rsidR="00E51904">
        <w:tc>
          <w:tcPr>
            <w:tcW w:w="1361" w:type="dxa"/>
            <w:vMerge/>
          </w:tcPr>
          <w:p w:rsidR="00E51904" w:rsidRDefault="00E51904">
            <w:pPr>
              <w:pStyle w:val="ConsPlusNormal"/>
            </w:pPr>
          </w:p>
        </w:tc>
        <w:tc>
          <w:tcPr>
            <w:tcW w:w="3969" w:type="dxa"/>
            <w:vMerge/>
          </w:tcPr>
          <w:p w:rsidR="00E51904" w:rsidRDefault="00E51904">
            <w:pPr>
              <w:pStyle w:val="ConsPlusNormal"/>
            </w:pPr>
          </w:p>
        </w:tc>
        <w:tc>
          <w:tcPr>
            <w:tcW w:w="8220" w:type="dxa"/>
          </w:tcPr>
          <w:p w:rsidR="00E51904" w:rsidRDefault="00E51904">
            <w:pPr>
              <w:pStyle w:val="ConsPlusNormal"/>
              <w:jc w:val="center"/>
            </w:pPr>
            <w:r>
              <w:t>гликлазид</w:t>
            </w:r>
          </w:p>
        </w:tc>
        <w:tc>
          <w:tcPr>
            <w:tcW w:w="6860" w:type="dxa"/>
          </w:tcPr>
          <w:p w:rsidR="00E51904" w:rsidRDefault="00E51904">
            <w:pPr>
              <w:pStyle w:val="ConsPlusNormal"/>
            </w:pPr>
            <w:r>
              <w:t>таблетки;</w:t>
            </w:r>
          </w:p>
          <w:p w:rsidR="00E51904" w:rsidRDefault="00E51904">
            <w:pPr>
              <w:pStyle w:val="ConsPlusNormal"/>
            </w:pPr>
            <w:r>
              <w:t>таблетки с модифицированным высвобождением;</w:t>
            </w:r>
          </w:p>
          <w:p w:rsidR="00E51904" w:rsidRDefault="00E51904">
            <w:pPr>
              <w:pStyle w:val="ConsPlusNormal"/>
            </w:pPr>
            <w:r>
              <w:t>таблетки с пролонгированным высвобождением</w:t>
            </w:r>
          </w:p>
        </w:tc>
      </w:tr>
      <w:tr w:rsidR="00E51904">
        <w:tc>
          <w:tcPr>
            <w:tcW w:w="1361" w:type="dxa"/>
            <w:vMerge w:val="restart"/>
          </w:tcPr>
          <w:p w:rsidR="00E51904" w:rsidRDefault="00E51904">
            <w:pPr>
              <w:pStyle w:val="ConsPlusNormal"/>
            </w:pPr>
            <w:r>
              <w:t>A10BH</w:t>
            </w:r>
          </w:p>
        </w:tc>
        <w:tc>
          <w:tcPr>
            <w:tcW w:w="3969" w:type="dxa"/>
            <w:vMerge w:val="restart"/>
          </w:tcPr>
          <w:p w:rsidR="00E51904" w:rsidRDefault="00E51904">
            <w:pPr>
              <w:pStyle w:val="ConsPlusNormal"/>
            </w:pPr>
            <w:r>
              <w:t>ингибиторы дипептидилпептидазы-4 (ДПП-4)</w:t>
            </w:r>
          </w:p>
        </w:tc>
        <w:tc>
          <w:tcPr>
            <w:tcW w:w="8220" w:type="dxa"/>
          </w:tcPr>
          <w:p w:rsidR="00E51904" w:rsidRDefault="00E51904">
            <w:pPr>
              <w:pStyle w:val="ConsPlusNormal"/>
              <w:jc w:val="center"/>
            </w:pPr>
            <w:r>
              <w:t>алоглиптин</w:t>
            </w:r>
          </w:p>
        </w:tc>
        <w:tc>
          <w:tcPr>
            <w:tcW w:w="6860" w:type="dxa"/>
          </w:tcPr>
          <w:p w:rsidR="00E51904" w:rsidRDefault="00E51904">
            <w:pPr>
              <w:pStyle w:val="ConsPlusNormal"/>
              <w:jc w:val="center"/>
            </w:pPr>
            <w:r>
              <w:t>таблетки, покрытые пленочной оболочкой</w:t>
            </w:r>
          </w:p>
        </w:tc>
      </w:tr>
      <w:tr w:rsidR="00E51904">
        <w:tc>
          <w:tcPr>
            <w:tcW w:w="1361" w:type="dxa"/>
            <w:vMerge/>
          </w:tcPr>
          <w:p w:rsidR="00E51904" w:rsidRDefault="00E51904">
            <w:pPr>
              <w:pStyle w:val="ConsPlusNormal"/>
            </w:pPr>
          </w:p>
        </w:tc>
        <w:tc>
          <w:tcPr>
            <w:tcW w:w="3969" w:type="dxa"/>
            <w:vMerge/>
          </w:tcPr>
          <w:p w:rsidR="00E51904" w:rsidRDefault="00E51904">
            <w:pPr>
              <w:pStyle w:val="ConsPlusNormal"/>
            </w:pPr>
          </w:p>
        </w:tc>
        <w:tc>
          <w:tcPr>
            <w:tcW w:w="8220" w:type="dxa"/>
          </w:tcPr>
          <w:p w:rsidR="00E51904" w:rsidRDefault="00E51904">
            <w:pPr>
              <w:pStyle w:val="ConsPlusNormal"/>
              <w:jc w:val="center"/>
            </w:pPr>
            <w:r>
              <w:t>вилдаглиптин</w:t>
            </w:r>
          </w:p>
        </w:tc>
        <w:tc>
          <w:tcPr>
            <w:tcW w:w="6860" w:type="dxa"/>
          </w:tcPr>
          <w:p w:rsidR="00E51904" w:rsidRDefault="00E51904">
            <w:pPr>
              <w:pStyle w:val="ConsPlusNormal"/>
              <w:jc w:val="center"/>
            </w:pPr>
            <w:r>
              <w:t>таблетки</w:t>
            </w:r>
          </w:p>
        </w:tc>
      </w:tr>
      <w:tr w:rsidR="00E51904">
        <w:tc>
          <w:tcPr>
            <w:tcW w:w="1361" w:type="dxa"/>
            <w:vMerge/>
          </w:tcPr>
          <w:p w:rsidR="00E51904" w:rsidRDefault="00E51904">
            <w:pPr>
              <w:pStyle w:val="ConsPlusNormal"/>
            </w:pPr>
          </w:p>
        </w:tc>
        <w:tc>
          <w:tcPr>
            <w:tcW w:w="3969" w:type="dxa"/>
            <w:vMerge/>
          </w:tcPr>
          <w:p w:rsidR="00E51904" w:rsidRDefault="00E51904">
            <w:pPr>
              <w:pStyle w:val="ConsPlusNormal"/>
            </w:pPr>
          </w:p>
        </w:tc>
        <w:tc>
          <w:tcPr>
            <w:tcW w:w="8220" w:type="dxa"/>
          </w:tcPr>
          <w:p w:rsidR="00E51904" w:rsidRDefault="00E51904">
            <w:pPr>
              <w:pStyle w:val="ConsPlusNormal"/>
              <w:jc w:val="center"/>
            </w:pPr>
            <w:r>
              <w:t>гозоглиптин</w:t>
            </w:r>
          </w:p>
        </w:tc>
        <w:tc>
          <w:tcPr>
            <w:tcW w:w="6860" w:type="dxa"/>
          </w:tcPr>
          <w:p w:rsidR="00E51904" w:rsidRDefault="00E51904">
            <w:pPr>
              <w:pStyle w:val="ConsPlusNormal"/>
              <w:jc w:val="center"/>
            </w:pPr>
            <w:r>
              <w:t>таблетки, покрытые пленочной оболочкой</w:t>
            </w:r>
          </w:p>
        </w:tc>
      </w:tr>
      <w:tr w:rsidR="00E51904">
        <w:tc>
          <w:tcPr>
            <w:tcW w:w="1361" w:type="dxa"/>
            <w:vMerge/>
          </w:tcPr>
          <w:p w:rsidR="00E51904" w:rsidRDefault="00E51904">
            <w:pPr>
              <w:pStyle w:val="ConsPlusNormal"/>
            </w:pPr>
          </w:p>
        </w:tc>
        <w:tc>
          <w:tcPr>
            <w:tcW w:w="3969" w:type="dxa"/>
            <w:vMerge/>
          </w:tcPr>
          <w:p w:rsidR="00E51904" w:rsidRDefault="00E51904">
            <w:pPr>
              <w:pStyle w:val="ConsPlusNormal"/>
            </w:pPr>
          </w:p>
        </w:tc>
        <w:tc>
          <w:tcPr>
            <w:tcW w:w="8220" w:type="dxa"/>
          </w:tcPr>
          <w:p w:rsidR="00E51904" w:rsidRDefault="00E51904">
            <w:pPr>
              <w:pStyle w:val="ConsPlusNormal"/>
              <w:jc w:val="center"/>
            </w:pPr>
            <w:r>
              <w:t>линаглиптин</w:t>
            </w:r>
          </w:p>
        </w:tc>
        <w:tc>
          <w:tcPr>
            <w:tcW w:w="6860" w:type="dxa"/>
          </w:tcPr>
          <w:p w:rsidR="00E51904" w:rsidRDefault="00E51904">
            <w:pPr>
              <w:pStyle w:val="ConsPlusNormal"/>
              <w:jc w:val="center"/>
            </w:pPr>
            <w:r>
              <w:t>таблетки, покрытые пленочной оболочкой</w:t>
            </w:r>
          </w:p>
        </w:tc>
      </w:tr>
      <w:tr w:rsidR="00E51904">
        <w:tc>
          <w:tcPr>
            <w:tcW w:w="1361" w:type="dxa"/>
            <w:vMerge/>
          </w:tcPr>
          <w:p w:rsidR="00E51904" w:rsidRDefault="00E51904">
            <w:pPr>
              <w:pStyle w:val="ConsPlusNormal"/>
            </w:pPr>
          </w:p>
        </w:tc>
        <w:tc>
          <w:tcPr>
            <w:tcW w:w="3969" w:type="dxa"/>
            <w:vMerge/>
          </w:tcPr>
          <w:p w:rsidR="00E51904" w:rsidRDefault="00E51904">
            <w:pPr>
              <w:pStyle w:val="ConsPlusNormal"/>
            </w:pPr>
          </w:p>
        </w:tc>
        <w:tc>
          <w:tcPr>
            <w:tcW w:w="8220" w:type="dxa"/>
          </w:tcPr>
          <w:p w:rsidR="00E51904" w:rsidRDefault="00E51904">
            <w:pPr>
              <w:pStyle w:val="ConsPlusNormal"/>
              <w:jc w:val="center"/>
            </w:pPr>
            <w:r>
              <w:t>саксаглиптин</w:t>
            </w:r>
          </w:p>
        </w:tc>
        <w:tc>
          <w:tcPr>
            <w:tcW w:w="6860" w:type="dxa"/>
          </w:tcPr>
          <w:p w:rsidR="00E51904" w:rsidRDefault="00E51904">
            <w:pPr>
              <w:pStyle w:val="ConsPlusNormal"/>
              <w:jc w:val="center"/>
            </w:pPr>
            <w:r>
              <w:t>таблетки, покрытые пленочной оболочкой</w:t>
            </w:r>
          </w:p>
        </w:tc>
      </w:tr>
      <w:tr w:rsidR="00E51904">
        <w:tc>
          <w:tcPr>
            <w:tcW w:w="1361" w:type="dxa"/>
            <w:vMerge/>
          </w:tcPr>
          <w:p w:rsidR="00E51904" w:rsidRDefault="00E51904">
            <w:pPr>
              <w:pStyle w:val="ConsPlusNormal"/>
            </w:pPr>
          </w:p>
        </w:tc>
        <w:tc>
          <w:tcPr>
            <w:tcW w:w="3969" w:type="dxa"/>
            <w:vMerge/>
          </w:tcPr>
          <w:p w:rsidR="00E51904" w:rsidRDefault="00E51904">
            <w:pPr>
              <w:pStyle w:val="ConsPlusNormal"/>
            </w:pPr>
          </w:p>
        </w:tc>
        <w:tc>
          <w:tcPr>
            <w:tcW w:w="8220" w:type="dxa"/>
          </w:tcPr>
          <w:p w:rsidR="00E51904" w:rsidRDefault="00E51904">
            <w:pPr>
              <w:pStyle w:val="ConsPlusNormal"/>
              <w:jc w:val="center"/>
            </w:pPr>
            <w:r>
              <w:t>ситаглиптин</w:t>
            </w:r>
          </w:p>
        </w:tc>
        <w:tc>
          <w:tcPr>
            <w:tcW w:w="6860" w:type="dxa"/>
          </w:tcPr>
          <w:p w:rsidR="00E51904" w:rsidRDefault="00E51904">
            <w:pPr>
              <w:pStyle w:val="ConsPlusNormal"/>
              <w:jc w:val="center"/>
            </w:pPr>
            <w:r>
              <w:t>таблетки, покрытые пленочной оболочкой</w:t>
            </w:r>
          </w:p>
        </w:tc>
      </w:tr>
      <w:tr w:rsidR="00E51904">
        <w:tc>
          <w:tcPr>
            <w:tcW w:w="1361" w:type="dxa"/>
            <w:vMerge/>
          </w:tcPr>
          <w:p w:rsidR="00E51904" w:rsidRDefault="00E51904">
            <w:pPr>
              <w:pStyle w:val="ConsPlusNormal"/>
            </w:pPr>
          </w:p>
        </w:tc>
        <w:tc>
          <w:tcPr>
            <w:tcW w:w="3969" w:type="dxa"/>
            <w:vMerge/>
          </w:tcPr>
          <w:p w:rsidR="00E51904" w:rsidRDefault="00E51904">
            <w:pPr>
              <w:pStyle w:val="ConsPlusNormal"/>
            </w:pPr>
          </w:p>
        </w:tc>
        <w:tc>
          <w:tcPr>
            <w:tcW w:w="8220" w:type="dxa"/>
          </w:tcPr>
          <w:p w:rsidR="00E51904" w:rsidRDefault="00E51904">
            <w:pPr>
              <w:pStyle w:val="ConsPlusNormal"/>
              <w:jc w:val="center"/>
            </w:pPr>
            <w:r>
              <w:t>эвоглиптин</w:t>
            </w:r>
          </w:p>
        </w:tc>
        <w:tc>
          <w:tcPr>
            <w:tcW w:w="6860" w:type="dxa"/>
          </w:tcPr>
          <w:p w:rsidR="00E51904" w:rsidRDefault="00E51904">
            <w:pPr>
              <w:pStyle w:val="ConsPlusNormal"/>
              <w:jc w:val="center"/>
            </w:pPr>
            <w:r>
              <w:t>таблетки, покрытые пленочной оболочкой</w:t>
            </w:r>
          </w:p>
        </w:tc>
      </w:tr>
      <w:tr w:rsidR="00E51904">
        <w:tc>
          <w:tcPr>
            <w:tcW w:w="1361" w:type="dxa"/>
            <w:vMerge w:val="restart"/>
          </w:tcPr>
          <w:p w:rsidR="00E51904" w:rsidRDefault="00E51904">
            <w:pPr>
              <w:pStyle w:val="ConsPlusNormal"/>
            </w:pPr>
            <w:r>
              <w:t>A10BJ</w:t>
            </w:r>
          </w:p>
        </w:tc>
        <w:tc>
          <w:tcPr>
            <w:tcW w:w="3969" w:type="dxa"/>
            <w:vMerge w:val="restart"/>
          </w:tcPr>
          <w:p w:rsidR="00E51904" w:rsidRDefault="00E51904">
            <w:pPr>
              <w:pStyle w:val="ConsPlusNormal"/>
            </w:pPr>
            <w:r>
              <w:t>аналоги глюкагоноподобного пептида-1</w:t>
            </w:r>
          </w:p>
        </w:tc>
        <w:tc>
          <w:tcPr>
            <w:tcW w:w="8220" w:type="dxa"/>
          </w:tcPr>
          <w:p w:rsidR="00E51904" w:rsidRDefault="00E51904">
            <w:pPr>
              <w:pStyle w:val="ConsPlusNormal"/>
              <w:jc w:val="center"/>
            </w:pPr>
            <w:r>
              <w:t>дулаглутид</w:t>
            </w:r>
          </w:p>
        </w:tc>
        <w:tc>
          <w:tcPr>
            <w:tcW w:w="6860" w:type="dxa"/>
          </w:tcPr>
          <w:p w:rsidR="00E51904" w:rsidRDefault="00E51904">
            <w:pPr>
              <w:pStyle w:val="ConsPlusNormal"/>
              <w:jc w:val="center"/>
            </w:pPr>
            <w:r>
              <w:t>раствор для подкожного введения</w:t>
            </w:r>
          </w:p>
        </w:tc>
      </w:tr>
      <w:tr w:rsidR="00E51904">
        <w:tc>
          <w:tcPr>
            <w:tcW w:w="1361" w:type="dxa"/>
            <w:vMerge/>
          </w:tcPr>
          <w:p w:rsidR="00E51904" w:rsidRDefault="00E51904">
            <w:pPr>
              <w:pStyle w:val="ConsPlusNormal"/>
            </w:pPr>
          </w:p>
        </w:tc>
        <w:tc>
          <w:tcPr>
            <w:tcW w:w="3969" w:type="dxa"/>
            <w:vMerge/>
          </w:tcPr>
          <w:p w:rsidR="00E51904" w:rsidRDefault="00E51904">
            <w:pPr>
              <w:pStyle w:val="ConsPlusNormal"/>
            </w:pPr>
          </w:p>
        </w:tc>
        <w:tc>
          <w:tcPr>
            <w:tcW w:w="8220" w:type="dxa"/>
          </w:tcPr>
          <w:p w:rsidR="00E51904" w:rsidRDefault="00E51904">
            <w:pPr>
              <w:pStyle w:val="ConsPlusNormal"/>
              <w:jc w:val="center"/>
            </w:pPr>
            <w:r>
              <w:t>ликсисенатид</w:t>
            </w:r>
          </w:p>
        </w:tc>
        <w:tc>
          <w:tcPr>
            <w:tcW w:w="6860" w:type="dxa"/>
          </w:tcPr>
          <w:p w:rsidR="00E51904" w:rsidRDefault="00E51904">
            <w:pPr>
              <w:pStyle w:val="ConsPlusNormal"/>
              <w:jc w:val="center"/>
            </w:pPr>
            <w:r>
              <w:t>раствор для подкожного введения</w:t>
            </w:r>
          </w:p>
        </w:tc>
      </w:tr>
      <w:tr w:rsidR="00E51904">
        <w:tc>
          <w:tcPr>
            <w:tcW w:w="1361" w:type="dxa"/>
            <w:vMerge/>
          </w:tcPr>
          <w:p w:rsidR="00E51904" w:rsidRDefault="00E51904">
            <w:pPr>
              <w:pStyle w:val="ConsPlusNormal"/>
            </w:pPr>
          </w:p>
        </w:tc>
        <w:tc>
          <w:tcPr>
            <w:tcW w:w="3969" w:type="dxa"/>
            <w:vMerge/>
          </w:tcPr>
          <w:p w:rsidR="00E51904" w:rsidRDefault="00E51904">
            <w:pPr>
              <w:pStyle w:val="ConsPlusNormal"/>
            </w:pPr>
          </w:p>
        </w:tc>
        <w:tc>
          <w:tcPr>
            <w:tcW w:w="8220" w:type="dxa"/>
          </w:tcPr>
          <w:p w:rsidR="00E51904" w:rsidRDefault="00E51904">
            <w:pPr>
              <w:pStyle w:val="ConsPlusNormal"/>
              <w:jc w:val="center"/>
            </w:pPr>
            <w:r>
              <w:t>семаглутид</w:t>
            </w:r>
          </w:p>
        </w:tc>
        <w:tc>
          <w:tcPr>
            <w:tcW w:w="6860" w:type="dxa"/>
          </w:tcPr>
          <w:p w:rsidR="00E51904" w:rsidRDefault="00E51904">
            <w:pPr>
              <w:pStyle w:val="ConsPlusNormal"/>
              <w:jc w:val="center"/>
            </w:pPr>
            <w:r>
              <w:t>раствор для подкожного введения</w:t>
            </w:r>
          </w:p>
        </w:tc>
      </w:tr>
      <w:tr w:rsidR="00E51904">
        <w:tc>
          <w:tcPr>
            <w:tcW w:w="1361" w:type="dxa"/>
            <w:vMerge w:val="restart"/>
          </w:tcPr>
          <w:p w:rsidR="00E51904" w:rsidRDefault="00E51904">
            <w:pPr>
              <w:pStyle w:val="ConsPlusNormal"/>
            </w:pPr>
            <w:r>
              <w:t>A10BK</w:t>
            </w:r>
          </w:p>
        </w:tc>
        <w:tc>
          <w:tcPr>
            <w:tcW w:w="3969" w:type="dxa"/>
            <w:vMerge w:val="restart"/>
          </w:tcPr>
          <w:p w:rsidR="00E51904" w:rsidRDefault="00E51904">
            <w:pPr>
              <w:pStyle w:val="ConsPlusNormal"/>
            </w:pPr>
            <w:r>
              <w:t>ингибиторы натрийзависимого переносчика глюкозы 2 типа</w:t>
            </w:r>
          </w:p>
        </w:tc>
        <w:tc>
          <w:tcPr>
            <w:tcW w:w="8220" w:type="dxa"/>
          </w:tcPr>
          <w:p w:rsidR="00E51904" w:rsidRDefault="00E51904">
            <w:pPr>
              <w:pStyle w:val="ConsPlusNormal"/>
              <w:jc w:val="center"/>
            </w:pPr>
            <w:r>
              <w:t>дапаглифлозин</w:t>
            </w:r>
          </w:p>
        </w:tc>
        <w:tc>
          <w:tcPr>
            <w:tcW w:w="6860" w:type="dxa"/>
          </w:tcPr>
          <w:p w:rsidR="00E51904" w:rsidRDefault="00E51904">
            <w:pPr>
              <w:pStyle w:val="ConsPlusNormal"/>
              <w:jc w:val="center"/>
            </w:pPr>
            <w:r>
              <w:t>таблетки, покрытые пленочной оболочкой</w:t>
            </w:r>
          </w:p>
        </w:tc>
      </w:tr>
      <w:tr w:rsidR="00E51904">
        <w:tc>
          <w:tcPr>
            <w:tcW w:w="1361" w:type="dxa"/>
            <w:vMerge/>
          </w:tcPr>
          <w:p w:rsidR="00E51904" w:rsidRDefault="00E51904">
            <w:pPr>
              <w:pStyle w:val="ConsPlusNormal"/>
            </w:pPr>
          </w:p>
        </w:tc>
        <w:tc>
          <w:tcPr>
            <w:tcW w:w="3969" w:type="dxa"/>
            <w:vMerge/>
          </w:tcPr>
          <w:p w:rsidR="00E51904" w:rsidRDefault="00E51904">
            <w:pPr>
              <w:pStyle w:val="ConsPlusNormal"/>
            </w:pPr>
          </w:p>
        </w:tc>
        <w:tc>
          <w:tcPr>
            <w:tcW w:w="8220" w:type="dxa"/>
          </w:tcPr>
          <w:p w:rsidR="00E51904" w:rsidRDefault="00E51904">
            <w:pPr>
              <w:pStyle w:val="ConsPlusNormal"/>
              <w:jc w:val="center"/>
            </w:pPr>
            <w:r>
              <w:t>ипраглифлозин</w:t>
            </w:r>
          </w:p>
        </w:tc>
        <w:tc>
          <w:tcPr>
            <w:tcW w:w="6860" w:type="dxa"/>
          </w:tcPr>
          <w:p w:rsidR="00E51904" w:rsidRDefault="00E51904">
            <w:pPr>
              <w:pStyle w:val="ConsPlusNormal"/>
              <w:jc w:val="center"/>
            </w:pPr>
            <w:r>
              <w:t>таблетки, покрытые пленочной оболочкой</w:t>
            </w:r>
          </w:p>
        </w:tc>
      </w:tr>
      <w:tr w:rsidR="00E51904">
        <w:tc>
          <w:tcPr>
            <w:tcW w:w="1361" w:type="dxa"/>
            <w:vMerge/>
          </w:tcPr>
          <w:p w:rsidR="00E51904" w:rsidRDefault="00E51904">
            <w:pPr>
              <w:pStyle w:val="ConsPlusNormal"/>
            </w:pPr>
          </w:p>
        </w:tc>
        <w:tc>
          <w:tcPr>
            <w:tcW w:w="3969" w:type="dxa"/>
            <w:vMerge/>
          </w:tcPr>
          <w:p w:rsidR="00E51904" w:rsidRDefault="00E51904">
            <w:pPr>
              <w:pStyle w:val="ConsPlusNormal"/>
            </w:pPr>
          </w:p>
        </w:tc>
        <w:tc>
          <w:tcPr>
            <w:tcW w:w="8220" w:type="dxa"/>
          </w:tcPr>
          <w:p w:rsidR="00E51904" w:rsidRDefault="00E51904">
            <w:pPr>
              <w:pStyle w:val="ConsPlusNormal"/>
              <w:jc w:val="center"/>
            </w:pPr>
            <w:r>
              <w:t>эмпаглифлозин</w:t>
            </w:r>
          </w:p>
        </w:tc>
        <w:tc>
          <w:tcPr>
            <w:tcW w:w="6860" w:type="dxa"/>
          </w:tcPr>
          <w:p w:rsidR="00E51904" w:rsidRDefault="00E51904">
            <w:pPr>
              <w:pStyle w:val="ConsPlusNormal"/>
              <w:jc w:val="center"/>
            </w:pPr>
            <w:r>
              <w:t>таблетки, покрытые пленочной оболочкой</w:t>
            </w:r>
          </w:p>
        </w:tc>
      </w:tr>
      <w:tr w:rsidR="00E51904">
        <w:tc>
          <w:tcPr>
            <w:tcW w:w="1361" w:type="dxa"/>
            <w:vMerge/>
          </w:tcPr>
          <w:p w:rsidR="00E51904" w:rsidRDefault="00E51904">
            <w:pPr>
              <w:pStyle w:val="ConsPlusNormal"/>
            </w:pPr>
          </w:p>
        </w:tc>
        <w:tc>
          <w:tcPr>
            <w:tcW w:w="3969" w:type="dxa"/>
            <w:vMerge/>
          </w:tcPr>
          <w:p w:rsidR="00E51904" w:rsidRDefault="00E51904">
            <w:pPr>
              <w:pStyle w:val="ConsPlusNormal"/>
            </w:pPr>
          </w:p>
        </w:tc>
        <w:tc>
          <w:tcPr>
            <w:tcW w:w="8220" w:type="dxa"/>
          </w:tcPr>
          <w:p w:rsidR="00E51904" w:rsidRDefault="00E51904">
            <w:pPr>
              <w:pStyle w:val="ConsPlusNormal"/>
              <w:jc w:val="center"/>
            </w:pPr>
            <w:r>
              <w:t>эртуглифлозин</w:t>
            </w:r>
          </w:p>
        </w:tc>
        <w:tc>
          <w:tcPr>
            <w:tcW w:w="6860" w:type="dxa"/>
          </w:tcPr>
          <w:p w:rsidR="00E51904" w:rsidRDefault="00E51904">
            <w:pPr>
              <w:pStyle w:val="ConsPlusNormal"/>
              <w:jc w:val="center"/>
            </w:pPr>
            <w:r>
              <w:t>таблетки, покрытые пленочной оболочкой</w:t>
            </w:r>
          </w:p>
        </w:tc>
      </w:tr>
      <w:tr w:rsidR="00E51904">
        <w:tc>
          <w:tcPr>
            <w:tcW w:w="1361" w:type="dxa"/>
          </w:tcPr>
          <w:p w:rsidR="00E51904" w:rsidRDefault="00E51904">
            <w:pPr>
              <w:pStyle w:val="ConsPlusNormal"/>
            </w:pPr>
            <w:r>
              <w:lastRenderedPageBreak/>
              <w:t>A10BX</w:t>
            </w:r>
          </w:p>
        </w:tc>
        <w:tc>
          <w:tcPr>
            <w:tcW w:w="3969" w:type="dxa"/>
          </w:tcPr>
          <w:p w:rsidR="00E51904" w:rsidRDefault="00E51904">
            <w:pPr>
              <w:pStyle w:val="ConsPlusNormal"/>
            </w:pPr>
            <w:r>
              <w:t>другие гипогликемические препараты, кроме инсулинов</w:t>
            </w:r>
          </w:p>
        </w:tc>
        <w:tc>
          <w:tcPr>
            <w:tcW w:w="8220" w:type="dxa"/>
          </w:tcPr>
          <w:p w:rsidR="00E51904" w:rsidRDefault="00E51904">
            <w:pPr>
              <w:pStyle w:val="ConsPlusNormal"/>
              <w:jc w:val="center"/>
            </w:pPr>
            <w:r>
              <w:t>репаглинид</w:t>
            </w:r>
          </w:p>
        </w:tc>
        <w:tc>
          <w:tcPr>
            <w:tcW w:w="6860" w:type="dxa"/>
          </w:tcPr>
          <w:p w:rsidR="00E51904" w:rsidRDefault="00E51904">
            <w:pPr>
              <w:pStyle w:val="ConsPlusNormal"/>
              <w:jc w:val="center"/>
            </w:pPr>
            <w:r>
              <w:t>таблетки</w:t>
            </w:r>
          </w:p>
        </w:tc>
      </w:tr>
      <w:tr w:rsidR="00E51904">
        <w:tc>
          <w:tcPr>
            <w:tcW w:w="1361" w:type="dxa"/>
          </w:tcPr>
          <w:p w:rsidR="00E51904" w:rsidRDefault="00E51904">
            <w:pPr>
              <w:pStyle w:val="ConsPlusNormal"/>
            </w:pPr>
            <w:r>
              <w:t>A11</w:t>
            </w:r>
          </w:p>
        </w:tc>
        <w:tc>
          <w:tcPr>
            <w:tcW w:w="3969" w:type="dxa"/>
          </w:tcPr>
          <w:p w:rsidR="00E51904" w:rsidRDefault="00E51904">
            <w:pPr>
              <w:pStyle w:val="ConsPlusNormal"/>
            </w:pPr>
            <w:r>
              <w:t>витамины</w:t>
            </w:r>
          </w:p>
        </w:tc>
        <w:tc>
          <w:tcPr>
            <w:tcW w:w="8220" w:type="dxa"/>
          </w:tcPr>
          <w:p w:rsidR="00E51904" w:rsidRDefault="00E51904">
            <w:pPr>
              <w:pStyle w:val="ConsPlusNormal"/>
            </w:pPr>
          </w:p>
        </w:tc>
        <w:tc>
          <w:tcPr>
            <w:tcW w:w="6860" w:type="dxa"/>
          </w:tcPr>
          <w:p w:rsidR="00E51904" w:rsidRDefault="00E51904">
            <w:pPr>
              <w:pStyle w:val="ConsPlusNormal"/>
            </w:pPr>
          </w:p>
        </w:tc>
      </w:tr>
      <w:tr w:rsidR="00E51904">
        <w:tc>
          <w:tcPr>
            <w:tcW w:w="1361" w:type="dxa"/>
          </w:tcPr>
          <w:p w:rsidR="00E51904" w:rsidRDefault="00E51904">
            <w:pPr>
              <w:pStyle w:val="ConsPlusNormal"/>
            </w:pPr>
            <w:r>
              <w:t>A11C</w:t>
            </w:r>
          </w:p>
        </w:tc>
        <w:tc>
          <w:tcPr>
            <w:tcW w:w="3969" w:type="dxa"/>
          </w:tcPr>
          <w:p w:rsidR="00E51904" w:rsidRDefault="00E51904">
            <w:pPr>
              <w:pStyle w:val="ConsPlusNormal"/>
            </w:pPr>
            <w:r>
              <w:t>витамины A и D, включая их комбинации</w:t>
            </w:r>
          </w:p>
        </w:tc>
        <w:tc>
          <w:tcPr>
            <w:tcW w:w="8220" w:type="dxa"/>
          </w:tcPr>
          <w:p w:rsidR="00E51904" w:rsidRDefault="00E51904">
            <w:pPr>
              <w:pStyle w:val="ConsPlusNormal"/>
            </w:pPr>
          </w:p>
        </w:tc>
        <w:tc>
          <w:tcPr>
            <w:tcW w:w="6860" w:type="dxa"/>
          </w:tcPr>
          <w:p w:rsidR="00E51904" w:rsidRDefault="00E51904">
            <w:pPr>
              <w:pStyle w:val="ConsPlusNormal"/>
            </w:pPr>
          </w:p>
        </w:tc>
      </w:tr>
      <w:tr w:rsidR="00E51904">
        <w:tc>
          <w:tcPr>
            <w:tcW w:w="1361" w:type="dxa"/>
          </w:tcPr>
          <w:p w:rsidR="00E51904" w:rsidRDefault="00E51904">
            <w:pPr>
              <w:pStyle w:val="ConsPlusNormal"/>
            </w:pPr>
            <w:r>
              <w:t>A11CA</w:t>
            </w:r>
          </w:p>
        </w:tc>
        <w:tc>
          <w:tcPr>
            <w:tcW w:w="3969" w:type="dxa"/>
          </w:tcPr>
          <w:p w:rsidR="00E51904" w:rsidRDefault="00E51904">
            <w:pPr>
              <w:pStyle w:val="ConsPlusNormal"/>
            </w:pPr>
            <w:r>
              <w:t>витамин A</w:t>
            </w:r>
          </w:p>
        </w:tc>
        <w:tc>
          <w:tcPr>
            <w:tcW w:w="8220" w:type="dxa"/>
          </w:tcPr>
          <w:p w:rsidR="00E51904" w:rsidRDefault="00E51904">
            <w:pPr>
              <w:pStyle w:val="ConsPlusNormal"/>
              <w:jc w:val="center"/>
            </w:pPr>
            <w:r>
              <w:t>ретинол</w:t>
            </w:r>
          </w:p>
        </w:tc>
        <w:tc>
          <w:tcPr>
            <w:tcW w:w="6860" w:type="dxa"/>
          </w:tcPr>
          <w:p w:rsidR="00E51904" w:rsidRDefault="00E51904">
            <w:pPr>
              <w:pStyle w:val="ConsPlusNormal"/>
            </w:pPr>
            <w:r>
              <w:t>драже;</w:t>
            </w:r>
          </w:p>
          <w:p w:rsidR="00E51904" w:rsidRDefault="00E51904">
            <w:pPr>
              <w:pStyle w:val="ConsPlusNormal"/>
            </w:pPr>
            <w:r>
              <w:t>капли для приема внутрь и наружного применения;</w:t>
            </w:r>
          </w:p>
          <w:p w:rsidR="00E51904" w:rsidRDefault="00E51904">
            <w:pPr>
              <w:pStyle w:val="ConsPlusNormal"/>
            </w:pPr>
            <w:r>
              <w:t>капсулы;</w:t>
            </w:r>
          </w:p>
          <w:p w:rsidR="00E51904" w:rsidRDefault="00E51904">
            <w:pPr>
              <w:pStyle w:val="ConsPlusNormal"/>
            </w:pPr>
            <w:r>
              <w:t>мазь для наружного применения;</w:t>
            </w:r>
          </w:p>
          <w:p w:rsidR="00E51904" w:rsidRDefault="00E51904">
            <w:pPr>
              <w:pStyle w:val="ConsPlusNormal"/>
            </w:pPr>
            <w:r>
              <w:t>раствор для приема внутрь (масляный);</w:t>
            </w:r>
          </w:p>
          <w:p w:rsidR="00E51904" w:rsidRDefault="00E51904">
            <w:pPr>
              <w:pStyle w:val="ConsPlusNormal"/>
            </w:pPr>
            <w:r>
              <w:t>раствор для приема внутрь и наружного применения (масляный)</w:t>
            </w:r>
          </w:p>
        </w:tc>
      </w:tr>
      <w:tr w:rsidR="00E51904">
        <w:tc>
          <w:tcPr>
            <w:tcW w:w="1361" w:type="dxa"/>
            <w:vMerge w:val="restart"/>
          </w:tcPr>
          <w:p w:rsidR="00E51904" w:rsidRDefault="00E51904">
            <w:pPr>
              <w:pStyle w:val="ConsPlusNormal"/>
            </w:pPr>
            <w:r>
              <w:t>A11CC</w:t>
            </w:r>
          </w:p>
        </w:tc>
        <w:tc>
          <w:tcPr>
            <w:tcW w:w="3969" w:type="dxa"/>
            <w:vMerge w:val="restart"/>
          </w:tcPr>
          <w:p w:rsidR="00E51904" w:rsidRDefault="00E51904">
            <w:pPr>
              <w:pStyle w:val="ConsPlusNormal"/>
            </w:pPr>
            <w:r>
              <w:t>витамин D и его аналоги</w:t>
            </w:r>
          </w:p>
        </w:tc>
        <w:tc>
          <w:tcPr>
            <w:tcW w:w="8220" w:type="dxa"/>
          </w:tcPr>
          <w:p w:rsidR="00E51904" w:rsidRDefault="00E51904">
            <w:pPr>
              <w:pStyle w:val="ConsPlusNormal"/>
              <w:jc w:val="center"/>
            </w:pPr>
            <w:r>
              <w:t>альфакальцидол</w:t>
            </w:r>
          </w:p>
        </w:tc>
        <w:tc>
          <w:tcPr>
            <w:tcW w:w="6860" w:type="dxa"/>
          </w:tcPr>
          <w:p w:rsidR="00E51904" w:rsidRDefault="00E51904">
            <w:pPr>
              <w:pStyle w:val="ConsPlusNormal"/>
            </w:pPr>
            <w:r>
              <w:t>капли для приема внутрь;</w:t>
            </w:r>
          </w:p>
          <w:p w:rsidR="00E51904" w:rsidRDefault="00E51904">
            <w:pPr>
              <w:pStyle w:val="ConsPlusNormal"/>
            </w:pPr>
            <w:r>
              <w:t>капсулы</w:t>
            </w:r>
          </w:p>
        </w:tc>
      </w:tr>
      <w:tr w:rsidR="00E51904">
        <w:tc>
          <w:tcPr>
            <w:tcW w:w="1361" w:type="dxa"/>
            <w:vMerge/>
          </w:tcPr>
          <w:p w:rsidR="00E51904" w:rsidRDefault="00E51904">
            <w:pPr>
              <w:pStyle w:val="ConsPlusNormal"/>
            </w:pPr>
          </w:p>
        </w:tc>
        <w:tc>
          <w:tcPr>
            <w:tcW w:w="3969" w:type="dxa"/>
            <w:vMerge/>
          </w:tcPr>
          <w:p w:rsidR="00E51904" w:rsidRDefault="00E51904">
            <w:pPr>
              <w:pStyle w:val="ConsPlusNormal"/>
            </w:pPr>
          </w:p>
        </w:tc>
        <w:tc>
          <w:tcPr>
            <w:tcW w:w="8220" w:type="dxa"/>
          </w:tcPr>
          <w:p w:rsidR="00E51904" w:rsidRDefault="00E51904">
            <w:pPr>
              <w:pStyle w:val="ConsPlusNormal"/>
              <w:jc w:val="center"/>
            </w:pPr>
            <w:r>
              <w:t>кальцитриол</w:t>
            </w:r>
          </w:p>
        </w:tc>
        <w:tc>
          <w:tcPr>
            <w:tcW w:w="6860" w:type="dxa"/>
          </w:tcPr>
          <w:p w:rsidR="00E51904" w:rsidRDefault="00E51904">
            <w:pPr>
              <w:pStyle w:val="ConsPlusNormal"/>
              <w:jc w:val="center"/>
            </w:pPr>
            <w:r>
              <w:t>капсулы</w:t>
            </w:r>
          </w:p>
        </w:tc>
      </w:tr>
      <w:tr w:rsidR="00E51904">
        <w:tc>
          <w:tcPr>
            <w:tcW w:w="1361" w:type="dxa"/>
            <w:vMerge/>
          </w:tcPr>
          <w:p w:rsidR="00E51904" w:rsidRDefault="00E51904">
            <w:pPr>
              <w:pStyle w:val="ConsPlusNormal"/>
            </w:pPr>
          </w:p>
        </w:tc>
        <w:tc>
          <w:tcPr>
            <w:tcW w:w="3969" w:type="dxa"/>
            <w:vMerge/>
          </w:tcPr>
          <w:p w:rsidR="00E51904" w:rsidRDefault="00E51904">
            <w:pPr>
              <w:pStyle w:val="ConsPlusNormal"/>
            </w:pPr>
          </w:p>
        </w:tc>
        <w:tc>
          <w:tcPr>
            <w:tcW w:w="8220" w:type="dxa"/>
          </w:tcPr>
          <w:p w:rsidR="00E51904" w:rsidRDefault="00E51904">
            <w:pPr>
              <w:pStyle w:val="ConsPlusNormal"/>
              <w:jc w:val="center"/>
            </w:pPr>
            <w:r>
              <w:t>колекальциферол</w:t>
            </w:r>
          </w:p>
        </w:tc>
        <w:tc>
          <w:tcPr>
            <w:tcW w:w="6860" w:type="dxa"/>
          </w:tcPr>
          <w:p w:rsidR="00E51904" w:rsidRDefault="00E51904">
            <w:pPr>
              <w:pStyle w:val="ConsPlusNormal"/>
            </w:pPr>
            <w:r>
              <w:t>капли для приема внутрь;</w:t>
            </w:r>
          </w:p>
          <w:p w:rsidR="00E51904" w:rsidRDefault="00E51904">
            <w:pPr>
              <w:pStyle w:val="ConsPlusNormal"/>
            </w:pPr>
            <w:r>
              <w:t>раствор для приема внутрь (масляный)</w:t>
            </w:r>
          </w:p>
        </w:tc>
      </w:tr>
      <w:tr w:rsidR="00E51904">
        <w:tc>
          <w:tcPr>
            <w:tcW w:w="1361" w:type="dxa"/>
          </w:tcPr>
          <w:p w:rsidR="00E51904" w:rsidRDefault="00E51904">
            <w:pPr>
              <w:pStyle w:val="ConsPlusNormal"/>
            </w:pPr>
            <w:r>
              <w:t>A11D</w:t>
            </w:r>
          </w:p>
        </w:tc>
        <w:tc>
          <w:tcPr>
            <w:tcW w:w="3969" w:type="dxa"/>
          </w:tcPr>
          <w:p w:rsidR="00E51904" w:rsidRDefault="00E51904">
            <w:pPr>
              <w:pStyle w:val="ConsPlusNormal"/>
            </w:pPr>
            <w:r>
              <w:t>витамин B</w:t>
            </w:r>
            <w:r>
              <w:rPr>
                <w:vertAlign w:val="subscript"/>
              </w:rPr>
              <w:t>1</w:t>
            </w:r>
            <w:r>
              <w:t xml:space="preserve"> и его комбинации с витаминами B</w:t>
            </w:r>
            <w:r>
              <w:rPr>
                <w:vertAlign w:val="subscript"/>
              </w:rPr>
              <w:t>6</w:t>
            </w:r>
            <w:r>
              <w:t xml:space="preserve"> и B</w:t>
            </w:r>
            <w:r>
              <w:rPr>
                <w:vertAlign w:val="subscript"/>
              </w:rPr>
              <w:t>12</w:t>
            </w:r>
          </w:p>
        </w:tc>
        <w:tc>
          <w:tcPr>
            <w:tcW w:w="8220" w:type="dxa"/>
          </w:tcPr>
          <w:p w:rsidR="00E51904" w:rsidRDefault="00E51904">
            <w:pPr>
              <w:pStyle w:val="ConsPlusNormal"/>
            </w:pPr>
          </w:p>
        </w:tc>
        <w:tc>
          <w:tcPr>
            <w:tcW w:w="6860" w:type="dxa"/>
          </w:tcPr>
          <w:p w:rsidR="00E51904" w:rsidRDefault="00E51904">
            <w:pPr>
              <w:pStyle w:val="ConsPlusNormal"/>
            </w:pPr>
          </w:p>
        </w:tc>
      </w:tr>
      <w:tr w:rsidR="00E51904">
        <w:tc>
          <w:tcPr>
            <w:tcW w:w="1361" w:type="dxa"/>
          </w:tcPr>
          <w:p w:rsidR="00E51904" w:rsidRDefault="00E51904">
            <w:pPr>
              <w:pStyle w:val="ConsPlusNormal"/>
            </w:pPr>
            <w:r>
              <w:t>A11DA</w:t>
            </w:r>
          </w:p>
        </w:tc>
        <w:tc>
          <w:tcPr>
            <w:tcW w:w="3969" w:type="dxa"/>
          </w:tcPr>
          <w:p w:rsidR="00E51904" w:rsidRDefault="00E51904">
            <w:pPr>
              <w:pStyle w:val="ConsPlusNormal"/>
            </w:pPr>
            <w:r>
              <w:t>витамин B</w:t>
            </w:r>
            <w:r>
              <w:rPr>
                <w:vertAlign w:val="subscript"/>
              </w:rPr>
              <w:t>1</w:t>
            </w:r>
          </w:p>
        </w:tc>
        <w:tc>
          <w:tcPr>
            <w:tcW w:w="8220" w:type="dxa"/>
          </w:tcPr>
          <w:p w:rsidR="00E51904" w:rsidRDefault="00E51904">
            <w:pPr>
              <w:pStyle w:val="ConsPlusNormal"/>
              <w:jc w:val="center"/>
            </w:pPr>
            <w:r>
              <w:t>тиамин</w:t>
            </w:r>
          </w:p>
        </w:tc>
        <w:tc>
          <w:tcPr>
            <w:tcW w:w="6860" w:type="dxa"/>
          </w:tcPr>
          <w:p w:rsidR="00E51904" w:rsidRDefault="00E51904">
            <w:pPr>
              <w:pStyle w:val="ConsPlusNormal"/>
              <w:jc w:val="center"/>
            </w:pPr>
            <w:r>
              <w:t>раствор для внутримышечного введения</w:t>
            </w:r>
          </w:p>
        </w:tc>
      </w:tr>
      <w:tr w:rsidR="00E51904">
        <w:tc>
          <w:tcPr>
            <w:tcW w:w="1361" w:type="dxa"/>
          </w:tcPr>
          <w:p w:rsidR="00E51904" w:rsidRDefault="00E51904">
            <w:pPr>
              <w:pStyle w:val="ConsPlusNormal"/>
            </w:pPr>
            <w:r>
              <w:t>A11G</w:t>
            </w:r>
          </w:p>
        </w:tc>
        <w:tc>
          <w:tcPr>
            <w:tcW w:w="3969" w:type="dxa"/>
          </w:tcPr>
          <w:p w:rsidR="00E51904" w:rsidRDefault="00E51904">
            <w:pPr>
              <w:pStyle w:val="ConsPlusNormal"/>
            </w:pPr>
            <w:r>
              <w:t>аскорбиновая кислота (витамин C), включая комбинации с другими средствами</w:t>
            </w:r>
          </w:p>
        </w:tc>
        <w:tc>
          <w:tcPr>
            <w:tcW w:w="8220" w:type="dxa"/>
          </w:tcPr>
          <w:p w:rsidR="00E51904" w:rsidRDefault="00E51904">
            <w:pPr>
              <w:pStyle w:val="ConsPlusNormal"/>
            </w:pPr>
          </w:p>
        </w:tc>
        <w:tc>
          <w:tcPr>
            <w:tcW w:w="6860" w:type="dxa"/>
          </w:tcPr>
          <w:p w:rsidR="00E51904" w:rsidRDefault="00E51904">
            <w:pPr>
              <w:pStyle w:val="ConsPlusNormal"/>
            </w:pPr>
          </w:p>
        </w:tc>
      </w:tr>
      <w:tr w:rsidR="00E51904">
        <w:tc>
          <w:tcPr>
            <w:tcW w:w="1361" w:type="dxa"/>
          </w:tcPr>
          <w:p w:rsidR="00E51904" w:rsidRDefault="00E51904">
            <w:pPr>
              <w:pStyle w:val="ConsPlusNormal"/>
            </w:pPr>
            <w:r>
              <w:t>A11GA</w:t>
            </w:r>
          </w:p>
        </w:tc>
        <w:tc>
          <w:tcPr>
            <w:tcW w:w="3969" w:type="dxa"/>
          </w:tcPr>
          <w:p w:rsidR="00E51904" w:rsidRDefault="00E51904">
            <w:pPr>
              <w:pStyle w:val="ConsPlusNormal"/>
            </w:pPr>
            <w:r>
              <w:t>аскорбиновая кислота (витамин C)</w:t>
            </w:r>
          </w:p>
        </w:tc>
        <w:tc>
          <w:tcPr>
            <w:tcW w:w="8220" w:type="dxa"/>
          </w:tcPr>
          <w:p w:rsidR="00E51904" w:rsidRDefault="00E51904">
            <w:pPr>
              <w:pStyle w:val="ConsPlusNormal"/>
              <w:jc w:val="center"/>
            </w:pPr>
            <w:r>
              <w:t>аскорбиновая кислота</w:t>
            </w:r>
          </w:p>
        </w:tc>
        <w:tc>
          <w:tcPr>
            <w:tcW w:w="6860" w:type="dxa"/>
          </w:tcPr>
          <w:p w:rsidR="00E51904" w:rsidRDefault="00E51904">
            <w:pPr>
              <w:pStyle w:val="ConsPlusNormal"/>
            </w:pPr>
            <w:r>
              <w:t>драже;</w:t>
            </w:r>
          </w:p>
          <w:p w:rsidR="00E51904" w:rsidRDefault="00E51904">
            <w:pPr>
              <w:pStyle w:val="ConsPlusNormal"/>
            </w:pPr>
            <w:r>
              <w:t>капли для приема внутрь;</w:t>
            </w:r>
          </w:p>
          <w:p w:rsidR="00E51904" w:rsidRDefault="00E51904">
            <w:pPr>
              <w:pStyle w:val="ConsPlusNormal"/>
            </w:pPr>
            <w:r>
              <w:t>капсулы пролонгированного действия;</w:t>
            </w:r>
          </w:p>
          <w:p w:rsidR="00E51904" w:rsidRDefault="00E51904">
            <w:pPr>
              <w:pStyle w:val="ConsPlusNormal"/>
            </w:pPr>
            <w:r>
              <w:t>порошок для приготовления раствора для приема внутрь;</w:t>
            </w:r>
          </w:p>
          <w:p w:rsidR="00E51904" w:rsidRDefault="00E51904">
            <w:pPr>
              <w:pStyle w:val="ConsPlusNormal"/>
            </w:pPr>
            <w:r>
              <w:lastRenderedPageBreak/>
              <w:t>порошок для приема внутрь;</w:t>
            </w:r>
          </w:p>
          <w:p w:rsidR="00E51904" w:rsidRDefault="00E51904">
            <w:pPr>
              <w:pStyle w:val="ConsPlusNormal"/>
            </w:pPr>
            <w:r>
              <w:t>раствор для внутривенного и внутримышечного введения;</w:t>
            </w:r>
          </w:p>
          <w:p w:rsidR="00E51904" w:rsidRDefault="00E51904">
            <w:pPr>
              <w:pStyle w:val="ConsPlusNormal"/>
            </w:pPr>
            <w:r>
              <w:t>таблетки</w:t>
            </w:r>
          </w:p>
        </w:tc>
      </w:tr>
      <w:tr w:rsidR="00E51904">
        <w:tc>
          <w:tcPr>
            <w:tcW w:w="1361" w:type="dxa"/>
          </w:tcPr>
          <w:p w:rsidR="00E51904" w:rsidRDefault="00E51904">
            <w:pPr>
              <w:pStyle w:val="ConsPlusNormal"/>
            </w:pPr>
            <w:r>
              <w:lastRenderedPageBreak/>
              <w:t>A11H</w:t>
            </w:r>
          </w:p>
        </w:tc>
        <w:tc>
          <w:tcPr>
            <w:tcW w:w="3969" w:type="dxa"/>
          </w:tcPr>
          <w:p w:rsidR="00E51904" w:rsidRDefault="00E51904">
            <w:pPr>
              <w:pStyle w:val="ConsPlusNormal"/>
            </w:pPr>
            <w:r>
              <w:t>другие витаминные препараты</w:t>
            </w:r>
          </w:p>
        </w:tc>
        <w:tc>
          <w:tcPr>
            <w:tcW w:w="8220" w:type="dxa"/>
          </w:tcPr>
          <w:p w:rsidR="00E51904" w:rsidRDefault="00E51904">
            <w:pPr>
              <w:pStyle w:val="ConsPlusNormal"/>
            </w:pPr>
          </w:p>
        </w:tc>
        <w:tc>
          <w:tcPr>
            <w:tcW w:w="6860" w:type="dxa"/>
          </w:tcPr>
          <w:p w:rsidR="00E51904" w:rsidRDefault="00E51904">
            <w:pPr>
              <w:pStyle w:val="ConsPlusNormal"/>
            </w:pPr>
          </w:p>
        </w:tc>
      </w:tr>
      <w:tr w:rsidR="00E51904">
        <w:tc>
          <w:tcPr>
            <w:tcW w:w="1361" w:type="dxa"/>
          </w:tcPr>
          <w:p w:rsidR="00E51904" w:rsidRDefault="00E51904">
            <w:pPr>
              <w:pStyle w:val="ConsPlusNormal"/>
            </w:pPr>
            <w:r>
              <w:t>A11HA</w:t>
            </w:r>
          </w:p>
        </w:tc>
        <w:tc>
          <w:tcPr>
            <w:tcW w:w="3969" w:type="dxa"/>
          </w:tcPr>
          <w:p w:rsidR="00E51904" w:rsidRDefault="00E51904">
            <w:pPr>
              <w:pStyle w:val="ConsPlusNormal"/>
            </w:pPr>
            <w:r>
              <w:t>другие витаминные препараты</w:t>
            </w:r>
          </w:p>
        </w:tc>
        <w:tc>
          <w:tcPr>
            <w:tcW w:w="8220" w:type="dxa"/>
          </w:tcPr>
          <w:p w:rsidR="00E51904" w:rsidRDefault="00E51904">
            <w:pPr>
              <w:pStyle w:val="ConsPlusNormal"/>
              <w:jc w:val="center"/>
            </w:pPr>
            <w:r>
              <w:t>пиридоксин</w:t>
            </w:r>
          </w:p>
        </w:tc>
        <w:tc>
          <w:tcPr>
            <w:tcW w:w="6860" w:type="dxa"/>
          </w:tcPr>
          <w:p w:rsidR="00E51904" w:rsidRDefault="00E51904">
            <w:pPr>
              <w:pStyle w:val="ConsPlusNormal"/>
              <w:jc w:val="center"/>
            </w:pPr>
            <w:r>
              <w:t>раствор для инъекций</w:t>
            </w:r>
          </w:p>
        </w:tc>
      </w:tr>
      <w:tr w:rsidR="00E51904">
        <w:tc>
          <w:tcPr>
            <w:tcW w:w="1361" w:type="dxa"/>
          </w:tcPr>
          <w:p w:rsidR="00E51904" w:rsidRDefault="00E51904">
            <w:pPr>
              <w:pStyle w:val="ConsPlusNormal"/>
            </w:pPr>
            <w:r>
              <w:t>A12</w:t>
            </w:r>
          </w:p>
        </w:tc>
        <w:tc>
          <w:tcPr>
            <w:tcW w:w="3969" w:type="dxa"/>
          </w:tcPr>
          <w:p w:rsidR="00E51904" w:rsidRDefault="00E51904">
            <w:pPr>
              <w:pStyle w:val="ConsPlusNormal"/>
            </w:pPr>
            <w:r>
              <w:t>минеральные добавки</w:t>
            </w:r>
          </w:p>
        </w:tc>
        <w:tc>
          <w:tcPr>
            <w:tcW w:w="8220" w:type="dxa"/>
          </w:tcPr>
          <w:p w:rsidR="00E51904" w:rsidRDefault="00E51904">
            <w:pPr>
              <w:pStyle w:val="ConsPlusNormal"/>
            </w:pPr>
          </w:p>
        </w:tc>
        <w:tc>
          <w:tcPr>
            <w:tcW w:w="6860" w:type="dxa"/>
          </w:tcPr>
          <w:p w:rsidR="00E51904" w:rsidRDefault="00E51904">
            <w:pPr>
              <w:pStyle w:val="ConsPlusNormal"/>
            </w:pPr>
          </w:p>
        </w:tc>
      </w:tr>
      <w:tr w:rsidR="00E51904">
        <w:tc>
          <w:tcPr>
            <w:tcW w:w="1361" w:type="dxa"/>
          </w:tcPr>
          <w:p w:rsidR="00E51904" w:rsidRDefault="00E51904">
            <w:pPr>
              <w:pStyle w:val="ConsPlusNormal"/>
            </w:pPr>
            <w:r>
              <w:t>A12A</w:t>
            </w:r>
          </w:p>
        </w:tc>
        <w:tc>
          <w:tcPr>
            <w:tcW w:w="3969" w:type="dxa"/>
          </w:tcPr>
          <w:p w:rsidR="00E51904" w:rsidRDefault="00E51904">
            <w:pPr>
              <w:pStyle w:val="ConsPlusNormal"/>
            </w:pPr>
            <w:r>
              <w:t>препараты кальция</w:t>
            </w:r>
          </w:p>
        </w:tc>
        <w:tc>
          <w:tcPr>
            <w:tcW w:w="8220" w:type="dxa"/>
          </w:tcPr>
          <w:p w:rsidR="00E51904" w:rsidRDefault="00E51904">
            <w:pPr>
              <w:pStyle w:val="ConsPlusNormal"/>
            </w:pPr>
          </w:p>
        </w:tc>
        <w:tc>
          <w:tcPr>
            <w:tcW w:w="6860" w:type="dxa"/>
          </w:tcPr>
          <w:p w:rsidR="00E51904" w:rsidRDefault="00E51904">
            <w:pPr>
              <w:pStyle w:val="ConsPlusNormal"/>
            </w:pPr>
          </w:p>
        </w:tc>
      </w:tr>
      <w:tr w:rsidR="00E51904">
        <w:tc>
          <w:tcPr>
            <w:tcW w:w="1361" w:type="dxa"/>
          </w:tcPr>
          <w:p w:rsidR="00E51904" w:rsidRDefault="00E51904">
            <w:pPr>
              <w:pStyle w:val="ConsPlusNormal"/>
            </w:pPr>
            <w:r>
              <w:t>A12AA</w:t>
            </w:r>
          </w:p>
        </w:tc>
        <w:tc>
          <w:tcPr>
            <w:tcW w:w="3969" w:type="dxa"/>
          </w:tcPr>
          <w:p w:rsidR="00E51904" w:rsidRDefault="00E51904">
            <w:pPr>
              <w:pStyle w:val="ConsPlusNormal"/>
            </w:pPr>
            <w:r>
              <w:t>препараты кальция</w:t>
            </w:r>
          </w:p>
        </w:tc>
        <w:tc>
          <w:tcPr>
            <w:tcW w:w="8220" w:type="dxa"/>
          </w:tcPr>
          <w:p w:rsidR="00E51904" w:rsidRDefault="00E51904">
            <w:pPr>
              <w:pStyle w:val="ConsPlusNormal"/>
              <w:jc w:val="center"/>
            </w:pPr>
            <w:r>
              <w:t>кальция глюконат</w:t>
            </w:r>
          </w:p>
        </w:tc>
        <w:tc>
          <w:tcPr>
            <w:tcW w:w="6860" w:type="dxa"/>
          </w:tcPr>
          <w:p w:rsidR="00E51904" w:rsidRDefault="00E51904">
            <w:pPr>
              <w:pStyle w:val="ConsPlusNormal"/>
            </w:pPr>
            <w:r>
              <w:t xml:space="preserve">раствор для внутривенного и внутримышечного введения </w:t>
            </w:r>
            <w:hyperlink w:anchor="P9836">
              <w:r>
                <w:rPr>
                  <w:color w:val="0000FF"/>
                </w:rPr>
                <w:t>&lt;*&gt;</w:t>
              </w:r>
            </w:hyperlink>
            <w:r>
              <w:t>;</w:t>
            </w:r>
          </w:p>
          <w:p w:rsidR="00E51904" w:rsidRDefault="00E51904">
            <w:pPr>
              <w:pStyle w:val="ConsPlusNormal"/>
            </w:pPr>
            <w:r>
              <w:t xml:space="preserve">раствор для инъекций </w:t>
            </w:r>
            <w:hyperlink w:anchor="P9836">
              <w:r>
                <w:rPr>
                  <w:color w:val="0000FF"/>
                </w:rPr>
                <w:t>&lt;*&gt;</w:t>
              </w:r>
            </w:hyperlink>
            <w:r>
              <w:t>;</w:t>
            </w:r>
          </w:p>
          <w:p w:rsidR="00E51904" w:rsidRDefault="00E51904">
            <w:pPr>
              <w:pStyle w:val="ConsPlusNormal"/>
            </w:pPr>
            <w:r>
              <w:t>таблетки</w:t>
            </w:r>
          </w:p>
        </w:tc>
      </w:tr>
      <w:tr w:rsidR="00E51904">
        <w:tc>
          <w:tcPr>
            <w:tcW w:w="1361" w:type="dxa"/>
          </w:tcPr>
          <w:p w:rsidR="00E51904" w:rsidRDefault="00E51904">
            <w:pPr>
              <w:pStyle w:val="ConsPlusNormal"/>
            </w:pPr>
            <w:r>
              <w:t>A12C</w:t>
            </w:r>
          </w:p>
        </w:tc>
        <w:tc>
          <w:tcPr>
            <w:tcW w:w="3969" w:type="dxa"/>
          </w:tcPr>
          <w:p w:rsidR="00E51904" w:rsidRDefault="00E51904">
            <w:pPr>
              <w:pStyle w:val="ConsPlusNormal"/>
            </w:pPr>
            <w:r>
              <w:t>другие минеральные добавки</w:t>
            </w:r>
          </w:p>
        </w:tc>
        <w:tc>
          <w:tcPr>
            <w:tcW w:w="8220" w:type="dxa"/>
          </w:tcPr>
          <w:p w:rsidR="00E51904" w:rsidRDefault="00E51904">
            <w:pPr>
              <w:pStyle w:val="ConsPlusNormal"/>
            </w:pPr>
          </w:p>
        </w:tc>
        <w:tc>
          <w:tcPr>
            <w:tcW w:w="6860" w:type="dxa"/>
          </w:tcPr>
          <w:p w:rsidR="00E51904" w:rsidRDefault="00E51904">
            <w:pPr>
              <w:pStyle w:val="ConsPlusNormal"/>
            </w:pPr>
          </w:p>
        </w:tc>
      </w:tr>
      <w:tr w:rsidR="00E51904">
        <w:tc>
          <w:tcPr>
            <w:tcW w:w="1361" w:type="dxa"/>
          </w:tcPr>
          <w:p w:rsidR="00E51904" w:rsidRDefault="00E51904">
            <w:pPr>
              <w:pStyle w:val="ConsPlusNormal"/>
            </w:pPr>
            <w:r>
              <w:t>A12CX</w:t>
            </w:r>
          </w:p>
        </w:tc>
        <w:tc>
          <w:tcPr>
            <w:tcW w:w="3969" w:type="dxa"/>
          </w:tcPr>
          <w:p w:rsidR="00E51904" w:rsidRDefault="00E51904">
            <w:pPr>
              <w:pStyle w:val="ConsPlusNormal"/>
            </w:pPr>
            <w:r>
              <w:t>другие минеральные вещества</w:t>
            </w:r>
          </w:p>
        </w:tc>
        <w:tc>
          <w:tcPr>
            <w:tcW w:w="8220" w:type="dxa"/>
          </w:tcPr>
          <w:p w:rsidR="00E51904" w:rsidRDefault="00E51904">
            <w:pPr>
              <w:pStyle w:val="ConsPlusNormal"/>
              <w:jc w:val="center"/>
            </w:pPr>
            <w:r>
              <w:t>калия и магния аспарагинат</w:t>
            </w:r>
          </w:p>
        </w:tc>
        <w:tc>
          <w:tcPr>
            <w:tcW w:w="6860" w:type="dxa"/>
          </w:tcPr>
          <w:p w:rsidR="00E51904" w:rsidRDefault="00E51904">
            <w:pPr>
              <w:pStyle w:val="ConsPlusNormal"/>
            </w:pPr>
            <w:r>
              <w:t xml:space="preserve">концентрат для приготовления раствора для инфузий </w:t>
            </w:r>
            <w:hyperlink w:anchor="P9836">
              <w:r>
                <w:rPr>
                  <w:color w:val="0000FF"/>
                </w:rPr>
                <w:t>&lt;*&gt;</w:t>
              </w:r>
            </w:hyperlink>
            <w:r>
              <w:t>;</w:t>
            </w:r>
          </w:p>
          <w:p w:rsidR="00E51904" w:rsidRDefault="00E51904">
            <w:pPr>
              <w:pStyle w:val="ConsPlusNormal"/>
            </w:pPr>
            <w:r>
              <w:t xml:space="preserve">раствор для внутривенного введения </w:t>
            </w:r>
            <w:hyperlink w:anchor="P9836">
              <w:r>
                <w:rPr>
                  <w:color w:val="0000FF"/>
                </w:rPr>
                <w:t>&lt;*&gt;</w:t>
              </w:r>
            </w:hyperlink>
            <w:r>
              <w:t>;</w:t>
            </w:r>
          </w:p>
          <w:p w:rsidR="00E51904" w:rsidRDefault="00E51904">
            <w:pPr>
              <w:pStyle w:val="ConsPlusNormal"/>
            </w:pPr>
            <w:r>
              <w:t>раствор для инфузий;</w:t>
            </w:r>
          </w:p>
          <w:p w:rsidR="00E51904" w:rsidRDefault="00E51904">
            <w:pPr>
              <w:pStyle w:val="ConsPlusNormal"/>
            </w:pPr>
            <w:r>
              <w:t xml:space="preserve">таблетки </w:t>
            </w:r>
            <w:hyperlink w:anchor="P9836">
              <w:r>
                <w:rPr>
                  <w:color w:val="0000FF"/>
                </w:rPr>
                <w:t>&lt;*&gt;</w:t>
              </w:r>
            </w:hyperlink>
            <w:r>
              <w:t>;</w:t>
            </w:r>
          </w:p>
          <w:p w:rsidR="00E51904" w:rsidRDefault="00E51904">
            <w:pPr>
              <w:pStyle w:val="ConsPlusNormal"/>
            </w:pPr>
            <w:r>
              <w:t>таблетки, покрытые пленочной оболочкой</w:t>
            </w:r>
          </w:p>
        </w:tc>
      </w:tr>
      <w:tr w:rsidR="00E51904">
        <w:tc>
          <w:tcPr>
            <w:tcW w:w="1361" w:type="dxa"/>
          </w:tcPr>
          <w:p w:rsidR="00E51904" w:rsidRDefault="00E51904">
            <w:pPr>
              <w:pStyle w:val="ConsPlusNormal"/>
            </w:pPr>
            <w:r>
              <w:t>A14</w:t>
            </w:r>
          </w:p>
        </w:tc>
        <w:tc>
          <w:tcPr>
            <w:tcW w:w="3969" w:type="dxa"/>
          </w:tcPr>
          <w:p w:rsidR="00E51904" w:rsidRDefault="00E51904">
            <w:pPr>
              <w:pStyle w:val="ConsPlusNormal"/>
            </w:pPr>
            <w:r>
              <w:t>анаболические средства системного действия</w:t>
            </w:r>
          </w:p>
        </w:tc>
        <w:tc>
          <w:tcPr>
            <w:tcW w:w="8220" w:type="dxa"/>
          </w:tcPr>
          <w:p w:rsidR="00E51904" w:rsidRDefault="00E51904">
            <w:pPr>
              <w:pStyle w:val="ConsPlusNormal"/>
            </w:pPr>
          </w:p>
        </w:tc>
        <w:tc>
          <w:tcPr>
            <w:tcW w:w="6860" w:type="dxa"/>
          </w:tcPr>
          <w:p w:rsidR="00E51904" w:rsidRDefault="00E51904">
            <w:pPr>
              <w:pStyle w:val="ConsPlusNormal"/>
            </w:pPr>
          </w:p>
        </w:tc>
      </w:tr>
      <w:tr w:rsidR="00E51904">
        <w:tc>
          <w:tcPr>
            <w:tcW w:w="1361" w:type="dxa"/>
          </w:tcPr>
          <w:p w:rsidR="00E51904" w:rsidRDefault="00E51904">
            <w:pPr>
              <w:pStyle w:val="ConsPlusNormal"/>
            </w:pPr>
            <w:r>
              <w:t>A14A</w:t>
            </w:r>
          </w:p>
        </w:tc>
        <w:tc>
          <w:tcPr>
            <w:tcW w:w="3969" w:type="dxa"/>
          </w:tcPr>
          <w:p w:rsidR="00E51904" w:rsidRDefault="00E51904">
            <w:pPr>
              <w:pStyle w:val="ConsPlusNormal"/>
            </w:pPr>
            <w:r>
              <w:t>анаболические стероиды</w:t>
            </w:r>
          </w:p>
        </w:tc>
        <w:tc>
          <w:tcPr>
            <w:tcW w:w="8220" w:type="dxa"/>
          </w:tcPr>
          <w:p w:rsidR="00E51904" w:rsidRDefault="00E51904">
            <w:pPr>
              <w:pStyle w:val="ConsPlusNormal"/>
            </w:pPr>
          </w:p>
        </w:tc>
        <w:tc>
          <w:tcPr>
            <w:tcW w:w="6860" w:type="dxa"/>
          </w:tcPr>
          <w:p w:rsidR="00E51904" w:rsidRDefault="00E51904">
            <w:pPr>
              <w:pStyle w:val="ConsPlusNormal"/>
            </w:pPr>
          </w:p>
        </w:tc>
      </w:tr>
      <w:tr w:rsidR="00E51904">
        <w:tc>
          <w:tcPr>
            <w:tcW w:w="1361" w:type="dxa"/>
          </w:tcPr>
          <w:p w:rsidR="00E51904" w:rsidRDefault="00E51904">
            <w:pPr>
              <w:pStyle w:val="ConsPlusNormal"/>
            </w:pPr>
            <w:r>
              <w:t>A14AB</w:t>
            </w:r>
          </w:p>
        </w:tc>
        <w:tc>
          <w:tcPr>
            <w:tcW w:w="3969" w:type="dxa"/>
          </w:tcPr>
          <w:p w:rsidR="00E51904" w:rsidRDefault="00E51904">
            <w:pPr>
              <w:pStyle w:val="ConsPlusNormal"/>
            </w:pPr>
            <w:r>
              <w:t>производные эстрена</w:t>
            </w:r>
          </w:p>
        </w:tc>
        <w:tc>
          <w:tcPr>
            <w:tcW w:w="8220" w:type="dxa"/>
          </w:tcPr>
          <w:p w:rsidR="00E51904" w:rsidRDefault="00E51904">
            <w:pPr>
              <w:pStyle w:val="ConsPlusNormal"/>
              <w:jc w:val="center"/>
            </w:pPr>
            <w:r>
              <w:t>нандролон</w:t>
            </w:r>
          </w:p>
        </w:tc>
        <w:tc>
          <w:tcPr>
            <w:tcW w:w="6860" w:type="dxa"/>
          </w:tcPr>
          <w:p w:rsidR="00E51904" w:rsidRDefault="00E51904">
            <w:pPr>
              <w:pStyle w:val="ConsPlusNormal"/>
              <w:jc w:val="center"/>
            </w:pPr>
            <w:r>
              <w:t>раствор для внутримышечного введения (масляный)</w:t>
            </w:r>
          </w:p>
        </w:tc>
      </w:tr>
      <w:tr w:rsidR="00E51904">
        <w:tc>
          <w:tcPr>
            <w:tcW w:w="1361" w:type="dxa"/>
          </w:tcPr>
          <w:p w:rsidR="00E51904" w:rsidRDefault="00E51904">
            <w:pPr>
              <w:pStyle w:val="ConsPlusNormal"/>
            </w:pPr>
            <w:r>
              <w:t>A16</w:t>
            </w:r>
          </w:p>
        </w:tc>
        <w:tc>
          <w:tcPr>
            <w:tcW w:w="3969" w:type="dxa"/>
          </w:tcPr>
          <w:p w:rsidR="00E51904" w:rsidRDefault="00E51904">
            <w:pPr>
              <w:pStyle w:val="ConsPlusNormal"/>
            </w:pPr>
            <w:r>
              <w:t>другие препараты для лечения заболеваний желудочно-кишечного тракта и нарушений обмена веществ</w:t>
            </w:r>
          </w:p>
        </w:tc>
        <w:tc>
          <w:tcPr>
            <w:tcW w:w="8220" w:type="dxa"/>
          </w:tcPr>
          <w:p w:rsidR="00E51904" w:rsidRDefault="00E51904">
            <w:pPr>
              <w:pStyle w:val="ConsPlusNormal"/>
            </w:pPr>
          </w:p>
        </w:tc>
        <w:tc>
          <w:tcPr>
            <w:tcW w:w="6860" w:type="dxa"/>
          </w:tcPr>
          <w:p w:rsidR="00E51904" w:rsidRDefault="00E51904">
            <w:pPr>
              <w:pStyle w:val="ConsPlusNormal"/>
            </w:pPr>
          </w:p>
        </w:tc>
      </w:tr>
      <w:tr w:rsidR="00E51904">
        <w:tc>
          <w:tcPr>
            <w:tcW w:w="1361" w:type="dxa"/>
          </w:tcPr>
          <w:p w:rsidR="00E51904" w:rsidRDefault="00E51904">
            <w:pPr>
              <w:pStyle w:val="ConsPlusNormal"/>
            </w:pPr>
            <w:r>
              <w:t>A16A</w:t>
            </w:r>
          </w:p>
        </w:tc>
        <w:tc>
          <w:tcPr>
            <w:tcW w:w="3969" w:type="dxa"/>
          </w:tcPr>
          <w:p w:rsidR="00E51904" w:rsidRDefault="00E51904">
            <w:pPr>
              <w:pStyle w:val="ConsPlusNormal"/>
            </w:pPr>
            <w:r>
              <w:t xml:space="preserve">другие препараты для лечения </w:t>
            </w:r>
            <w:r>
              <w:lastRenderedPageBreak/>
              <w:t>заболеваний желудочно-кишечного тракта и нарушений обмена веществ</w:t>
            </w:r>
          </w:p>
        </w:tc>
        <w:tc>
          <w:tcPr>
            <w:tcW w:w="8220" w:type="dxa"/>
          </w:tcPr>
          <w:p w:rsidR="00E51904" w:rsidRDefault="00E51904">
            <w:pPr>
              <w:pStyle w:val="ConsPlusNormal"/>
            </w:pPr>
          </w:p>
        </w:tc>
        <w:tc>
          <w:tcPr>
            <w:tcW w:w="6860" w:type="dxa"/>
          </w:tcPr>
          <w:p w:rsidR="00E51904" w:rsidRDefault="00E51904">
            <w:pPr>
              <w:pStyle w:val="ConsPlusNormal"/>
            </w:pPr>
          </w:p>
        </w:tc>
      </w:tr>
      <w:tr w:rsidR="00E51904">
        <w:tc>
          <w:tcPr>
            <w:tcW w:w="1361" w:type="dxa"/>
          </w:tcPr>
          <w:p w:rsidR="00E51904" w:rsidRDefault="00E51904">
            <w:pPr>
              <w:pStyle w:val="ConsPlusNormal"/>
            </w:pPr>
            <w:r>
              <w:lastRenderedPageBreak/>
              <w:t>A16AA</w:t>
            </w:r>
          </w:p>
        </w:tc>
        <w:tc>
          <w:tcPr>
            <w:tcW w:w="3969" w:type="dxa"/>
          </w:tcPr>
          <w:p w:rsidR="00E51904" w:rsidRDefault="00E51904">
            <w:pPr>
              <w:pStyle w:val="ConsPlusNormal"/>
            </w:pPr>
            <w:r>
              <w:t>аминокислоты и их производные</w:t>
            </w:r>
          </w:p>
        </w:tc>
        <w:tc>
          <w:tcPr>
            <w:tcW w:w="8220" w:type="dxa"/>
          </w:tcPr>
          <w:p w:rsidR="00E51904" w:rsidRDefault="00E51904">
            <w:pPr>
              <w:pStyle w:val="ConsPlusNormal"/>
              <w:jc w:val="center"/>
            </w:pPr>
            <w:r>
              <w:t>адеметионин</w:t>
            </w:r>
          </w:p>
        </w:tc>
        <w:tc>
          <w:tcPr>
            <w:tcW w:w="6860" w:type="dxa"/>
          </w:tcPr>
          <w:p w:rsidR="00E51904" w:rsidRDefault="00E51904">
            <w:pPr>
              <w:pStyle w:val="ConsPlusNormal"/>
            </w:pPr>
            <w:r>
              <w:t xml:space="preserve">лиофилизат для приготовления раствора для внутривенного и внутримышечного введения </w:t>
            </w:r>
            <w:hyperlink w:anchor="P9836">
              <w:r>
                <w:rPr>
                  <w:color w:val="0000FF"/>
                </w:rPr>
                <w:t>&lt;*&gt;</w:t>
              </w:r>
            </w:hyperlink>
            <w:r>
              <w:t>;</w:t>
            </w:r>
          </w:p>
          <w:p w:rsidR="00E51904" w:rsidRDefault="00E51904">
            <w:pPr>
              <w:pStyle w:val="ConsPlusNormal"/>
            </w:pPr>
            <w:r>
              <w:t>таблетки кишечнорастворимые;</w:t>
            </w:r>
          </w:p>
          <w:p w:rsidR="00E51904" w:rsidRDefault="00E51904">
            <w:pPr>
              <w:pStyle w:val="ConsPlusNormal"/>
            </w:pPr>
            <w:r>
              <w:t>таблетки кишечнорастворимые, покрытые пленочной оболочкой;</w:t>
            </w:r>
          </w:p>
          <w:p w:rsidR="00E51904" w:rsidRDefault="00E51904">
            <w:pPr>
              <w:pStyle w:val="ConsPlusNormal"/>
            </w:pPr>
            <w:r>
              <w:t>таблетки, покрытые кишечнорастворимой оболочкой</w:t>
            </w:r>
          </w:p>
        </w:tc>
      </w:tr>
      <w:tr w:rsidR="00E51904">
        <w:tc>
          <w:tcPr>
            <w:tcW w:w="1361" w:type="dxa"/>
            <w:vMerge w:val="restart"/>
          </w:tcPr>
          <w:p w:rsidR="00E51904" w:rsidRDefault="00E51904">
            <w:pPr>
              <w:pStyle w:val="ConsPlusNormal"/>
            </w:pPr>
            <w:r>
              <w:t>A16AB</w:t>
            </w:r>
          </w:p>
        </w:tc>
        <w:tc>
          <w:tcPr>
            <w:tcW w:w="3969" w:type="dxa"/>
            <w:vMerge w:val="restart"/>
          </w:tcPr>
          <w:p w:rsidR="00E51904" w:rsidRDefault="00E51904">
            <w:pPr>
              <w:pStyle w:val="ConsPlusNormal"/>
            </w:pPr>
            <w:r>
              <w:t>ферментные препараты</w:t>
            </w:r>
          </w:p>
        </w:tc>
        <w:tc>
          <w:tcPr>
            <w:tcW w:w="8220" w:type="dxa"/>
          </w:tcPr>
          <w:p w:rsidR="00E51904" w:rsidRDefault="00E51904">
            <w:pPr>
              <w:pStyle w:val="ConsPlusNormal"/>
              <w:jc w:val="center"/>
            </w:pPr>
            <w:r>
              <w:t>агалсидаза альфа</w:t>
            </w:r>
          </w:p>
        </w:tc>
        <w:tc>
          <w:tcPr>
            <w:tcW w:w="6860" w:type="dxa"/>
          </w:tcPr>
          <w:p w:rsidR="00E51904" w:rsidRDefault="00E51904">
            <w:pPr>
              <w:pStyle w:val="ConsPlusNormal"/>
              <w:jc w:val="center"/>
            </w:pPr>
            <w:r>
              <w:t>концентрат для приготовления раствора для инфузий</w:t>
            </w:r>
          </w:p>
        </w:tc>
      </w:tr>
      <w:tr w:rsidR="00E51904">
        <w:tc>
          <w:tcPr>
            <w:tcW w:w="1361" w:type="dxa"/>
            <w:vMerge/>
          </w:tcPr>
          <w:p w:rsidR="00E51904" w:rsidRDefault="00E51904">
            <w:pPr>
              <w:pStyle w:val="ConsPlusNormal"/>
            </w:pPr>
          </w:p>
        </w:tc>
        <w:tc>
          <w:tcPr>
            <w:tcW w:w="3969" w:type="dxa"/>
            <w:vMerge/>
          </w:tcPr>
          <w:p w:rsidR="00E51904" w:rsidRDefault="00E51904">
            <w:pPr>
              <w:pStyle w:val="ConsPlusNormal"/>
            </w:pPr>
          </w:p>
        </w:tc>
        <w:tc>
          <w:tcPr>
            <w:tcW w:w="8220" w:type="dxa"/>
          </w:tcPr>
          <w:p w:rsidR="00E51904" w:rsidRDefault="00E51904">
            <w:pPr>
              <w:pStyle w:val="ConsPlusNormal"/>
              <w:jc w:val="center"/>
            </w:pPr>
            <w:r>
              <w:t>агалсидаза бета</w:t>
            </w:r>
          </w:p>
        </w:tc>
        <w:tc>
          <w:tcPr>
            <w:tcW w:w="6860" w:type="dxa"/>
          </w:tcPr>
          <w:p w:rsidR="00E51904" w:rsidRDefault="00E51904">
            <w:pPr>
              <w:pStyle w:val="ConsPlusNormal"/>
            </w:pPr>
            <w:r>
              <w:t>лиофилизат для приготовления концентрата для приготовления раствора для инфузий</w:t>
            </w:r>
          </w:p>
        </w:tc>
      </w:tr>
      <w:tr w:rsidR="00E51904">
        <w:tc>
          <w:tcPr>
            <w:tcW w:w="1361" w:type="dxa"/>
            <w:vMerge/>
          </w:tcPr>
          <w:p w:rsidR="00E51904" w:rsidRDefault="00E51904">
            <w:pPr>
              <w:pStyle w:val="ConsPlusNormal"/>
            </w:pPr>
          </w:p>
        </w:tc>
        <w:tc>
          <w:tcPr>
            <w:tcW w:w="3969" w:type="dxa"/>
            <w:vMerge/>
          </w:tcPr>
          <w:p w:rsidR="00E51904" w:rsidRDefault="00E51904">
            <w:pPr>
              <w:pStyle w:val="ConsPlusNormal"/>
            </w:pPr>
          </w:p>
        </w:tc>
        <w:tc>
          <w:tcPr>
            <w:tcW w:w="8220" w:type="dxa"/>
          </w:tcPr>
          <w:p w:rsidR="00E51904" w:rsidRDefault="00E51904">
            <w:pPr>
              <w:pStyle w:val="ConsPlusNormal"/>
              <w:jc w:val="center"/>
            </w:pPr>
            <w:r>
              <w:t>велаглюцераза альфа</w:t>
            </w:r>
          </w:p>
        </w:tc>
        <w:tc>
          <w:tcPr>
            <w:tcW w:w="6860" w:type="dxa"/>
          </w:tcPr>
          <w:p w:rsidR="00E51904" w:rsidRDefault="00E51904">
            <w:pPr>
              <w:pStyle w:val="ConsPlusNormal"/>
              <w:jc w:val="center"/>
            </w:pPr>
            <w:r>
              <w:t xml:space="preserve">лиофилизат для приготовления раствора для инфузий </w:t>
            </w:r>
            <w:hyperlink w:anchor="P9836">
              <w:r>
                <w:rPr>
                  <w:color w:val="0000FF"/>
                </w:rPr>
                <w:t>&lt;*&gt;</w:t>
              </w:r>
            </w:hyperlink>
          </w:p>
        </w:tc>
      </w:tr>
      <w:tr w:rsidR="00E51904">
        <w:tc>
          <w:tcPr>
            <w:tcW w:w="1361" w:type="dxa"/>
            <w:vMerge/>
          </w:tcPr>
          <w:p w:rsidR="00E51904" w:rsidRDefault="00E51904">
            <w:pPr>
              <w:pStyle w:val="ConsPlusNormal"/>
            </w:pPr>
          </w:p>
        </w:tc>
        <w:tc>
          <w:tcPr>
            <w:tcW w:w="3969" w:type="dxa"/>
            <w:vMerge/>
          </w:tcPr>
          <w:p w:rsidR="00E51904" w:rsidRDefault="00E51904">
            <w:pPr>
              <w:pStyle w:val="ConsPlusNormal"/>
            </w:pPr>
          </w:p>
        </w:tc>
        <w:tc>
          <w:tcPr>
            <w:tcW w:w="8220" w:type="dxa"/>
          </w:tcPr>
          <w:p w:rsidR="00E51904" w:rsidRDefault="00E51904">
            <w:pPr>
              <w:pStyle w:val="ConsPlusNormal"/>
              <w:jc w:val="center"/>
            </w:pPr>
            <w:r>
              <w:t>галсульфаза</w:t>
            </w:r>
          </w:p>
        </w:tc>
        <w:tc>
          <w:tcPr>
            <w:tcW w:w="6860" w:type="dxa"/>
          </w:tcPr>
          <w:p w:rsidR="00E51904" w:rsidRDefault="00E51904">
            <w:pPr>
              <w:pStyle w:val="ConsPlusNormal"/>
              <w:jc w:val="center"/>
            </w:pPr>
            <w:r>
              <w:t xml:space="preserve">концентрат для приготовления раствора для инфузий </w:t>
            </w:r>
            <w:hyperlink w:anchor="P9836">
              <w:r>
                <w:rPr>
                  <w:color w:val="0000FF"/>
                </w:rPr>
                <w:t>&lt;*&gt;</w:t>
              </w:r>
            </w:hyperlink>
          </w:p>
        </w:tc>
      </w:tr>
      <w:tr w:rsidR="00E51904">
        <w:tc>
          <w:tcPr>
            <w:tcW w:w="1361" w:type="dxa"/>
            <w:vMerge/>
          </w:tcPr>
          <w:p w:rsidR="00E51904" w:rsidRDefault="00E51904">
            <w:pPr>
              <w:pStyle w:val="ConsPlusNormal"/>
            </w:pPr>
          </w:p>
        </w:tc>
        <w:tc>
          <w:tcPr>
            <w:tcW w:w="3969" w:type="dxa"/>
            <w:vMerge/>
          </w:tcPr>
          <w:p w:rsidR="00E51904" w:rsidRDefault="00E51904">
            <w:pPr>
              <w:pStyle w:val="ConsPlusNormal"/>
            </w:pPr>
          </w:p>
        </w:tc>
        <w:tc>
          <w:tcPr>
            <w:tcW w:w="8220" w:type="dxa"/>
          </w:tcPr>
          <w:p w:rsidR="00E51904" w:rsidRDefault="00E51904">
            <w:pPr>
              <w:pStyle w:val="ConsPlusNormal"/>
              <w:jc w:val="center"/>
            </w:pPr>
            <w:r>
              <w:t>идурсульфаза</w:t>
            </w:r>
          </w:p>
        </w:tc>
        <w:tc>
          <w:tcPr>
            <w:tcW w:w="6860" w:type="dxa"/>
          </w:tcPr>
          <w:p w:rsidR="00E51904" w:rsidRDefault="00E51904">
            <w:pPr>
              <w:pStyle w:val="ConsPlusNormal"/>
              <w:jc w:val="center"/>
            </w:pPr>
            <w:r>
              <w:t xml:space="preserve">концентрат для приготовления раствора для инфузий </w:t>
            </w:r>
            <w:hyperlink w:anchor="P9836">
              <w:r>
                <w:rPr>
                  <w:color w:val="0000FF"/>
                </w:rPr>
                <w:t>&lt;*&gt;</w:t>
              </w:r>
            </w:hyperlink>
          </w:p>
        </w:tc>
      </w:tr>
      <w:tr w:rsidR="00E51904">
        <w:tc>
          <w:tcPr>
            <w:tcW w:w="1361" w:type="dxa"/>
            <w:vMerge/>
          </w:tcPr>
          <w:p w:rsidR="00E51904" w:rsidRDefault="00E51904">
            <w:pPr>
              <w:pStyle w:val="ConsPlusNormal"/>
            </w:pPr>
          </w:p>
        </w:tc>
        <w:tc>
          <w:tcPr>
            <w:tcW w:w="3969" w:type="dxa"/>
            <w:vMerge/>
          </w:tcPr>
          <w:p w:rsidR="00E51904" w:rsidRDefault="00E51904">
            <w:pPr>
              <w:pStyle w:val="ConsPlusNormal"/>
            </w:pPr>
          </w:p>
        </w:tc>
        <w:tc>
          <w:tcPr>
            <w:tcW w:w="8220" w:type="dxa"/>
          </w:tcPr>
          <w:p w:rsidR="00E51904" w:rsidRDefault="00E51904">
            <w:pPr>
              <w:pStyle w:val="ConsPlusNormal"/>
              <w:jc w:val="center"/>
            </w:pPr>
            <w:r>
              <w:t>идурсульфаза бета</w:t>
            </w:r>
          </w:p>
        </w:tc>
        <w:tc>
          <w:tcPr>
            <w:tcW w:w="6860" w:type="dxa"/>
          </w:tcPr>
          <w:p w:rsidR="00E51904" w:rsidRDefault="00E51904">
            <w:pPr>
              <w:pStyle w:val="ConsPlusNormal"/>
              <w:jc w:val="center"/>
            </w:pPr>
            <w:r>
              <w:t xml:space="preserve">концентрат для приготовления раствора для инфузий </w:t>
            </w:r>
            <w:hyperlink w:anchor="P9836">
              <w:r>
                <w:rPr>
                  <w:color w:val="0000FF"/>
                </w:rPr>
                <w:t>&lt;*&gt;</w:t>
              </w:r>
            </w:hyperlink>
          </w:p>
        </w:tc>
      </w:tr>
      <w:tr w:rsidR="00E51904">
        <w:tc>
          <w:tcPr>
            <w:tcW w:w="1361" w:type="dxa"/>
            <w:vMerge/>
          </w:tcPr>
          <w:p w:rsidR="00E51904" w:rsidRDefault="00E51904">
            <w:pPr>
              <w:pStyle w:val="ConsPlusNormal"/>
            </w:pPr>
          </w:p>
        </w:tc>
        <w:tc>
          <w:tcPr>
            <w:tcW w:w="3969" w:type="dxa"/>
            <w:vMerge/>
          </w:tcPr>
          <w:p w:rsidR="00E51904" w:rsidRDefault="00E51904">
            <w:pPr>
              <w:pStyle w:val="ConsPlusNormal"/>
            </w:pPr>
          </w:p>
        </w:tc>
        <w:tc>
          <w:tcPr>
            <w:tcW w:w="8220" w:type="dxa"/>
          </w:tcPr>
          <w:p w:rsidR="00E51904" w:rsidRDefault="00E51904">
            <w:pPr>
              <w:pStyle w:val="ConsPlusNormal"/>
              <w:jc w:val="center"/>
            </w:pPr>
            <w:r>
              <w:t>имиглюцераза</w:t>
            </w:r>
          </w:p>
        </w:tc>
        <w:tc>
          <w:tcPr>
            <w:tcW w:w="6860" w:type="dxa"/>
          </w:tcPr>
          <w:p w:rsidR="00E51904" w:rsidRDefault="00E51904">
            <w:pPr>
              <w:pStyle w:val="ConsPlusNormal"/>
              <w:jc w:val="center"/>
            </w:pPr>
            <w:r>
              <w:t xml:space="preserve">лиофилизат для приготовления раствора для инфузий </w:t>
            </w:r>
            <w:hyperlink w:anchor="P9836">
              <w:r>
                <w:rPr>
                  <w:color w:val="0000FF"/>
                </w:rPr>
                <w:t>&lt;*&gt;</w:t>
              </w:r>
            </w:hyperlink>
          </w:p>
        </w:tc>
      </w:tr>
      <w:tr w:rsidR="00E51904">
        <w:tc>
          <w:tcPr>
            <w:tcW w:w="1361" w:type="dxa"/>
            <w:vMerge/>
          </w:tcPr>
          <w:p w:rsidR="00E51904" w:rsidRDefault="00E51904">
            <w:pPr>
              <w:pStyle w:val="ConsPlusNormal"/>
            </w:pPr>
          </w:p>
        </w:tc>
        <w:tc>
          <w:tcPr>
            <w:tcW w:w="3969" w:type="dxa"/>
            <w:vMerge/>
          </w:tcPr>
          <w:p w:rsidR="00E51904" w:rsidRDefault="00E51904">
            <w:pPr>
              <w:pStyle w:val="ConsPlusNormal"/>
            </w:pPr>
          </w:p>
        </w:tc>
        <w:tc>
          <w:tcPr>
            <w:tcW w:w="8220" w:type="dxa"/>
          </w:tcPr>
          <w:p w:rsidR="00E51904" w:rsidRDefault="00E51904">
            <w:pPr>
              <w:pStyle w:val="ConsPlusNormal"/>
              <w:jc w:val="center"/>
            </w:pPr>
            <w:r>
              <w:t>ларонидаза</w:t>
            </w:r>
          </w:p>
        </w:tc>
        <w:tc>
          <w:tcPr>
            <w:tcW w:w="6860" w:type="dxa"/>
          </w:tcPr>
          <w:p w:rsidR="00E51904" w:rsidRDefault="00E51904">
            <w:pPr>
              <w:pStyle w:val="ConsPlusNormal"/>
              <w:jc w:val="center"/>
            </w:pPr>
            <w:r>
              <w:t xml:space="preserve">концентрат для приготовления раствора для инфузий </w:t>
            </w:r>
            <w:hyperlink w:anchor="P9836">
              <w:r>
                <w:rPr>
                  <w:color w:val="0000FF"/>
                </w:rPr>
                <w:t>&lt;*&gt;</w:t>
              </w:r>
            </w:hyperlink>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себелипаза альфа</w:t>
            </w:r>
          </w:p>
        </w:tc>
        <w:tc>
          <w:tcPr>
            <w:tcW w:w="6860" w:type="dxa"/>
          </w:tcPr>
          <w:p w:rsidR="00E51904" w:rsidRDefault="00E51904">
            <w:pPr>
              <w:pStyle w:val="ConsPlusNormal"/>
              <w:jc w:val="center"/>
            </w:pPr>
            <w:r>
              <w:t xml:space="preserve">концентрат для приготовления раствора для инфузий </w:t>
            </w:r>
            <w:hyperlink w:anchor="P9836">
              <w:r>
                <w:rPr>
                  <w:color w:val="0000FF"/>
                </w:rPr>
                <w:t>&lt;*&gt;</w:t>
              </w:r>
            </w:hyperlink>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талиглюцераза альфа</w:t>
            </w:r>
          </w:p>
        </w:tc>
        <w:tc>
          <w:tcPr>
            <w:tcW w:w="6860" w:type="dxa"/>
          </w:tcPr>
          <w:p w:rsidR="00E51904" w:rsidRDefault="00E51904">
            <w:pPr>
              <w:pStyle w:val="ConsPlusNormal"/>
            </w:pPr>
            <w:r>
              <w:t xml:space="preserve">лиофилизат для приготовления концентрата для приготовления раствора для инфузий </w:t>
            </w:r>
            <w:hyperlink w:anchor="P9836">
              <w:r>
                <w:rPr>
                  <w:color w:val="0000FF"/>
                </w:rPr>
                <w:t>&lt;*&gt;</w:t>
              </w:r>
            </w:hyperlink>
          </w:p>
        </w:tc>
      </w:tr>
      <w:tr w:rsidR="00E51904">
        <w:tc>
          <w:tcPr>
            <w:tcW w:w="1361" w:type="dxa"/>
            <w:vMerge w:val="restart"/>
          </w:tcPr>
          <w:p w:rsidR="00E51904" w:rsidRDefault="00E51904">
            <w:pPr>
              <w:pStyle w:val="ConsPlusNormal"/>
            </w:pPr>
            <w:r>
              <w:t>A16AX</w:t>
            </w:r>
          </w:p>
        </w:tc>
        <w:tc>
          <w:tcPr>
            <w:tcW w:w="3969" w:type="dxa"/>
            <w:vMerge w:val="restart"/>
          </w:tcPr>
          <w:p w:rsidR="00E51904" w:rsidRDefault="00E51904">
            <w:pPr>
              <w:pStyle w:val="ConsPlusNormal"/>
            </w:pPr>
            <w:r>
              <w:t>прочие препараты для лечения заболеваний желудочно-кишечного тракта и нарушений обмена веществ</w:t>
            </w:r>
          </w:p>
        </w:tc>
        <w:tc>
          <w:tcPr>
            <w:tcW w:w="8220" w:type="dxa"/>
          </w:tcPr>
          <w:p w:rsidR="00E51904" w:rsidRDefault="00E51904">
            <w:pPr>
              <w:pStyle w:val="ConsPlusNormal"/>
              <w:jc w:val="center"/>
            </w:pPr>
            <w:r>
              <w:t>миглустат</w:t>
            </w:r>
          </w:p>
        </w:tc>
        <w:tc>
          <w:tcPr>
            <w:tcW w:w="6860" w:type="dxa"/>
          </w:tcPr>
          <w:p w:rsidR="00E51904" w:rsidRDefault="00E51904">
            <w:pPr>
              <w:pStyle w:val="ConsPlusNormal"/>
              <w:jc w:val="center"/>
            </w:pPr>
            <w:r>
              <w:t>капсулы</w:t>
            </w:r>
          </w:p>
        </w:tc>
      </w:tr>
      <w:tr w:rsidR="00E51904">
        <w:tc>
          <w:tcPr>
            <w:tcW w:w="1361" w:type="dxa"/>
            <w:vMerge/>
          </w:tcPr>
          <w:p w:rsidR="00E51904" w:rsidRDefault="00E51904">
            <w:pPr>
              <w:pStyle w:val="ConsPlusNormal"/>
            </w:pPr>
          </w:p>
        </w:tc>
        <w:tc>
          <w:tcPr>
            <w:tcW w:w="3969" w:type="dxa"/>
            <w:vMerge/>
          </w:tcPr>
          <w:p w:rsidR="00E51904" w:rsidRDefault="00E51904">
            <w:pPr>
              <w:pStyle w:val="ConsPlusNormal"/>
            </w:pPr>
          </w:p>
        </w:tc>
        <w:tc>
          <w:tcPr>
            <w:tcW w:w="8220" w:type="dxa"/>
          </w:tcPr>
          <w:p w:rsidR="00E51904" w:rsidRDefault="00E51904">
            <w:pPr>
              <w:pStyle w:val="ConsPlusNormal"/>
              <w:jc w:val="center"/>
            </w:pPr>
            <w:r>
              <w:t>нитизинон</w:t>
            </w:r>
          </w:p>
        </w:tc>
        <w:tc>
          <w:tcPr>
            <w:tcW w:w="6860" w:type="dxa"/>
          </w:tcPr>
          <w:p w:rsidR="00E51904" w:rsidRDefault="00E51904">
            <w:pPr>
              <w:pStyle w:val="ConsPlusNormal"/>
              <w:jc w:val="center"/>
            </w:pPr>
            <w:r>
              <w:t>капсулы</w:t>
            </w:r>
          </w:p>
        </w:tc>
      </w:tr>
      <w:tr w:rsidR="00E51904">
        <w:tc>
          <w:tcPr>
            <w:tcW w:w="1361" w:type="dxa"/>
            <w:vMerge/>
          </w:tcPr>
          <w:p w:rsidR="00E51904" w:rsidRDefault="00E51904">
            <w:pPr>
              <w:pStyle w:val="ConsPlusNormal"/>
            </w:pPr>
          </w:p>
        </w:tc>
        <w:tc>
          <w:tcPr>
            <w:tcW w:w="3969" w:type="dxa"/>
            <w:vMerge/>
          </w:tcPr>
          <w:p w:rsidR="00E51904" w:rsidRDefault="00E51904">
            <w:pPr>
              <w:pStyle w:val="ConsPlusNormal"/>
            </w:pPr>
          </w:p>
        </w:tc>
        <w:tc>
          <w:tcPr>
            <w:tcW w:w="8220" w:type="dxa"/>
          </w:tcPr>
          <w:p w:rsidR="00E51904" w:rsidRDefault="00E51904">
            <w:pPr>
              <w:pStyle w:val="ConsPlusNormal"/>
              <w:jc w:val="center"/>
            </w:pPr>
            <w:r>
              <w:t>сапроптерин</w:t>
            </w:r>
          </w:p>
        </w:tc>
        <w:tc>
          <w:tcPr>
            <w:tcW w:w="6860" w:type="dxa"/>
          </w:tcPr>
          <w:p w:rsidR="00E51904" w:rsidRDefault="00E51904">
            <w:pPr>
              <w:pStyle w:val="ConsPlusNormal"/>
            </w:pPr>
            <w:r>
              <w:t>таблетки диспергируемые;</w:t>
            </w:r>
          </w:p>
          <w:p w:rsidR="00E51904" w:rsidRDefault="00E51904">
            <w:pPr>
              <w:pStyle w:val="ConsPlusNormal"/>
            </w:pPr>
            <w:r>
              <w:lastRenderedPageBreak/>
              <w:t>таблетки растворимые</w:t>
            </w:r>
          </w:p>
        </w:tc>
      </w:tr>
      <w:tr w:rsidR="00E51904">
        <w:tc>
          <w:tcPr>
            <w:tcW w:w="1361" w:type="dxa"/>
            <w:vMerge/>
          </w:tcPr>
          <w:p w:rsidR="00E51904" w:rsidRDefault="00E51904">
            <w:pPr>
              <w:pStyle w:val="ConsPlusNormal"/>
            </w:pPr>
          </w:p>
        </w:tc>
        <w:tc>
          <w:tcPr>
            <w:tcW w:w="3969" w:type="dxa"/>
            <w:vMerge/>
          </w:tcPr>
          <w:p w:rsidR="00E51904" w:rsidRDefault="00E51904">
            <w:pPr>
              <w:pStyle w:val="ConsPlusNormal"/>
            </w:pPr>
          </w:p>
        </w:tc>
        <w:tc>
          <w:tcPr>
            <w:tcW w:w="8220" w:type="dxa"/>
          </w:tcPr>
          <w:p w:rsidR="00E51904" w:rsidRDefault="00E51904">
            <w:pPr>
              <w:pStyle w:val="ConsPlusNormal"/>
              <w:jc w:val="center"/>
            </w:pPr>
            <w:r>
              <w:t>тиоктовая кислота</w:t>
            </w:r>
          </w:p>
        </w:tc>
        <w:tc>
          <w:tcPr>
            <w:tcW w:w="6860" w:type="dxa"/>
          </w:tcPr>
          <w:p w:rsidR="00E51904" w:rsidRDefault="00E51904">
            <w:pPr>
              <w:pStyle w:val="ConsPlusNormal"/>
            </w:pPr>
            <w:r>
              <w:t>капсулы;</w:t>
            </w:r>
          </w:p>
          <w:p w:rsidR="00E51904" w:rsidRDefault="00E51904">
            <w:pPr>
              <w:pStyle w:val="ConsPlusNormal"/>
            </w:pPr>
            <w:r>
              <w:t xml:space="preserve">концентрат для приготовления раствора для внутривенного введения </w:t>
            </w:r>
            <w:hyperlink w:anchor="P9836">
              <w:r>
                <w:rPr>
                  <w:color w:val="0000FF"/>
                </w:rPr>
                <w:t>&lt;*&gt;</w:t>
              </w:r>
            </w:hyperlink>
            <w:r>
              <w:t>;</w:t>
            </w:r>
          </w:p>
          <w:p w:rsidR="00E51904" w:rsidRDefault="00E51904">
            <w:pPr>
              <w:pStyle w:val="ConsPlusNormal"/>
            </w:pPr>
            <w:r>
              <w:t xml:space="preserve">концентрат для приготовления раствора для инфузий </w:t>
            </w:r>
            <w:hyperlink w:anchor="P9836">
              <w:r>
                <w:rPr>
                  <w:color w:val="0000FF"/>
                </w:rPr>
                <w:t>&lt;*&gt;</w:t>
              </w:r>
            </w:hyperlink>
            <w:r>
              <w:t>;</w:t>
            </w:r>
          </w:p>
          <w:p w:rsidR="00E51904" w:rsidRDefault="00E51904">
            <w:pPr>
              <w:pStyle w:val="ConsPlusNormal"/>
            </w:pPr>
            <w:r>
              <w:t xml:space="preserve">раствор для внутривенного введения </w:t>
            </w:r>
            <w:hyperlink w:anchor="P9836">
              <w:r>
                <w:rPr>
                  <w:color w:val="0000FF"/>
                </w:rPr>
                <w:t>&lt;*&gt;</w:t>
              </w:r>
            </w:hyperlink>
            <w:r>
              <w:t>;</w:t>
            </w:r>
          </w:p>
          <w:p w:rsidR="00E51904" w:rsidRDefault="00E51904">
            <w:pPr>
              <w:pStyle w:val="ConsPlusNormal"/>
            </w:pPr>
            <w:r>
              <w:t xml:space="preserve">раствор для инфузий </w:t>
            </w:r>
            <w:hyperlink w:anchor="P9836">
              <w:r>
                <w:rPr>
                  <w:color w:val="0000FF"/>
                </w:rPr>
                <w:t>&lt;*&gt;</w:t>
              </w:r>
            </w:hyperlink>
            <w:r>
              <w:t>;</w:t>
            </w:r>
          </w:p>
          <w:p w:rsidR="00E51904" w:rsidRDefault="00E51904">
            <w:pPr>
              <w:pStyle w:val="ConsPlusNormal"/>
            </w:pPr>
            <w:r>
              <w:t>таблетки, покрытые оболочкой;</w:t>
            </w:r>
          </w:p>
          <w:p w:rsidR="00E51904" w:rsidRDefault="00E51904">
            <w:pPr>
              <w:pStyle w:val="ConsPlusNormal"/>
            </w:pPr>
            <w:r>
              <w:t>таблетки, покрытые пленочной оболочкой</w:t>
            </w:r>
          </w:p>
        </w:tc>
      </w:tr>
      <w:tr w:rsidR="00E51904">
        <w:tc>
          <w:tcPr>
            <w:tcW w:w="1361" w:type="dxa"/>
          </w:tcPr>
          <w:p w:rsidR="00E51904" w:rsidRDefault="00E51904">
            <w:pPr>
              <w:pStyle w:val="ConsPlusNormal"/>
            </w:pPr>
            <w:r>
              <w:t>B</w:t>
            </w:r>
          </w:p>
        </w:tc>
        <w:tc>
          <w:tcPr>
            <w:tcW w:w="3969" w:type="dxa"/>
          </w:tcPr>
          <w:p w:rsidR="00E51904" w:rsidRDefault="00E51904">
            <w:pPr>
              <w:pStyle w:val="ConsPlusNormal"/>
            </w:pPr>
            <w:r>
              <w:t>кровь и система кроветворения</w:t>
            </w:r>
          </w:p>
        </w:tc>
        <w:tc>
          <w:tcPr>
            <w:tcW w:w="8220" w:type="dxa"/>
          </w:tcPr>
          <w:p w:rsidR="00E51904" w:rsidRDefault="00E51904">
            <w:pPr>
              <w:pStyle w:val="ConsPlusNormal"/>
            </w:pPr>
          </w:p>
        </w:tc>
        <w:tc>
          <w:tcPr>
            <w:tcW w:w="6860" w:type="dxa"/>
          </w:tcPr>
          <w:p w:rsidR="00E51904" w:rsidRDefault="00E51904">
            <w:pPr>
              <w:pStyle w:val="ConsPlusNormal"/>
            </w:pPr>
          </w:p>
        </w:tc>
      </w:tr>
      <w:tr w:rsidR="00E51904">
        <w:tc>
          <w:tcPr>
            <w:tcW w:w="1361" w:type="dxa"/>
          </w:tcPr>
          <w:p w:rsidR="00E51904" w:rsidRDefault="00E51904">
            <w:pPr>
              <w:pStyle w:val="ConsPlusNormal"/>
            </w:pPr>
            <w:r>
              <w:t>B01</w:t>
            </w:r>
          </w:p>
        </w:tc>
        <w:tc>
          <w:tcPr>
            <w:tcW w:w="3969" w:type="dxa"/>
          </w:tcPr>
          <w:p w:rsidR="00E51904" w:rsidRDefault="00E51904">
            <w:pPr>
              <w:pStyle w:val="ConsPlusNormal"/>
            </w:pPr>
            <w:r>
              <w:t>антитромботические средства</w:t>
            </w:r>
          </w:p>
        </w:tc>
        <w:tc>
          <w:tcPr>
            <w:tcW w:w="8220" w:type="dxa"/>
          </w:tcPr>
          <w:p w:rsidR="00E51904" w:rsidRDefault="00E51904">
            <w:pPr>
              <w:pStyle w:val="ConsPlusNormal"/>
            </w:pPr>
          </w:p>
        </w:tc>
        <w:tc>
          <w:tcPr>
            <w:tcW w:w="6860" w:type="dxa"/>
          </w:tcPr>
          <w:p w:rsidR="00E51904" w:rsidRDefault="00E51904">
            <w:pPr>
              <w:pStyle w:val="ConsPlusNormal"/>
            </w:pPr>
          </w:p>
        </w:tc>
      </w:tr>
      <w:tr w:rsidR="00E51904">
        <w:tc>
          <w:tcPr>
            <w:tcW w:w="1361" w:type="dxa"/>
          </w:tcPr>
          <w:p w:rsidR="00E51904" w:rsidRDefault="00E51904">
            <w:pPr>
              <w:pStyle w:val="ConsPlusNormal"/>
            </w:pPr>
            <w:r>
              <w:t>B01A</w:t>
            </w:r>
          </w:p>
        </w:tc>
        <w:tc>
          <w:tcPr>
            <w:tcW w:w="3969" w:type="dxa"/>
          </w:tcPr>
          <w:p w:rsidR="00E51904" w:rsidRDefault="00E51904">
            <w:pPr>
              <w:pStyle w:val="ConsPlusNormal"/>
            </w:pPr>
            <w:r>
              <w:t>антитромботические средства</w:t>
            </w:r>
          </w:p>
        </w:tc>
        <w:tc>
          <w:tcPr>
            <w:tcW w:w="8220" w:type="dxa"/>
          </w:tcPr>
          <w:p w:rsidR="00E51904" w:rsidRDefault="00E51904">
            <w:pPr>
              <w:pStyle w:val="ConsPlusNormal"/>
            </w:pPr>
          </w:p>
        </w:tc>
        <w:tc>
          <w:tcPr>
            <w:tcW w:w="6860" w:type="dxa"/>
          </w:tcPr>
          <w:p w:rsidR="00E51904" w:rsidRDefault="00E51904">
            <w:pPr>
              <w:pStyle w:val="ConsPlusNormal"/>
            </w:pPr>
          </w:p>
        </w:tc>
      </w:tr>
      <w:tr w:rsidR="00E51904">
        <w:tc>
          <w:tcPr>
            <w:tcW w:w="1361" w:type="dxa"/>
          </w:tcPr>
          <w:p w:rsidR="00E51904" w:rsidRDefault="00E51904">
            <w:pPr>
              <w:pStyle w:val="ConsPlusNormal"/>
            </w:pPr>
            <w:r>
              <w:t>B01AA</w:t>
            </w:r>
          </w:p>
        </w:tc>
        <w:tc>
          <w:tcPr>
            <w:tcW w:w="3969" w:type="dxa"/>
          </w:tcPr>
          <w:p w:rsidR="00E51904" w:rsidRDefault="00E51904">
            <w:pPr>
              <w:pStyle w:val="ConsPlusNormal"/>
            </w:pPr>
            <w:r>
              <w:t>антагонисты витамина K</w:t>
            </w:r>
          </w:p>
        </w:tc>
        <w:tc>
          <w:tcPr>
            <w:tcW w:w="8220" w:type="dxa"/>
          </w:tcPr>
          <w:p w:rsidR="00E51904" w:rsidRDefault="00E51904">
            <w:pPr>
              <w:pStyle w:val="ConsPlusNormal"/>
              <w:jc w:val="center"/>
            </w:pPr>
            <w:r>
              <w:t>варфарин</w:t>
            </w:r>
          </w:p>
        </w:tc>
        <w:tc>
          <w:tcPr>
            <w:tcW w:w="6860" w:type="dxa"/>
          </w:tcPr>
          <w:p w:rsidR="00E51904" w:rsidRDefault="00E51904">
            <w:pPr>
              <w:pStyle w:val="ConsPlusNormal"/>
              <w:jc w:val="center"/>
            </w:pPr>
            <w:r>
              <w:t>таблетки</w:t>
            </w:r>
          </w:p>
        </w:tc>
      </w:tr>
      <w:tr w:rsidR="00E51904">
        <w:tc>
          <w:tcPr>
            <w:tcW w:w="1361" w:type="dxa"/>
            <w:vMerge w:val="restart"/>
          </w:tcPr>
          <w:p w:rsidR="00E51904" w:rsidRDefault="00E51904">
            <w:pPr>
              <w:pStyle w:val="ConsPlusNormal"/>
            </w:pPr>
            <w:r>
              <w:t>B01AB</w:t>
            </w:r>
          </w:p>
        </w:tc>
        <w:tc>
          <w:tcPr>
            <w:tcW w:w="3969" w:type="dxa"/>
            <w:vMerge w:val="restart"/>
          </w:tcPr>
          <w:p w:rsidR="00E51904" w:rsidRDefault="00E51904">
            <w:pPr>
              <w:pStyle w:val="ConsPlusNormal"/>
            </w:pPr>
            <w:r>
              <w:t>группа гепарина</w:t>
            </w:r>
          </w:p>
        </w:tc>
        <w:tc>
          <w:tcPr>
            <w:tcW w:w="8220" w:type="dxa"/>
          </w:tcPr>
          <w:p w:rsidR="00E51904" w:rsidRDefault="00E51904">
            <w:pPr>
              <w:pStyle w:val="ConsPlusNormal"/>
              <w:jc w:val="center"/>
            </w:pPr>
            <w:r>
              <w:t>гепарин натрия</w:t>
            </w:r>
          </w:p>
        </w:tc>
        <w:tc>
          <w:tcPr>
            <w:tcW w:w="6860" w:type="dxa"/>
          </w:tcPr>
          <w:p w:rsidR="00E51904" w:rsidRDefault="00E51904">
            <w:pPr>
              <w:pStyle w:val="ConsPlusNormal"/>
            </w:pPr>
            <w:r>
              <w:t>раствор для внутривенного и подкожного введения;</w:t>
            </w:r>
          </w:p>
          <w:p w:rsidR="00E51904" w:rsidRDefault="00E51904">
            <w:pPr>
              <w:pStyle w:val="ConsPlusNormal"/>
            </w:pPr>
            <w:r>
              <w:t>раствор для инъекций</w:t>
            </w:r>
          </w:p>
        </w:tc>
      </w:tr>
      <w:tr w:rsidR="00E51904">
        <w:tc>
          <w:tcPr>
            <w:tcW w:w="1361" w:type="dxa"/>
            <w:vMerge/>
          </w:tcPr>
          <w:p w:rsidR="00E51904" w:rsidRDefault="00E51904">
            <w:pPr>
              <w:pStyle w:val="ConsPlusNormal"/>
            </w:pPr>
          </w:p>
        </w:tc>
        <w:tc>
          <w:tcPr>
            <w:tcW w:w="3969" w:type="dxa"/>
            <w:vMerge/>
          </w:tcPr>
          <w:p w:rsidR="00E51904" w:rsidRDefault="00E51904">
            <w:pPr>
              <w:pStyle w:val="ConsPlusNormal"/>
            </w:pPr>
          </w:p>
        </w:tc>
        <w:tc>
          <w:tcPr>
            <w:tcW w:w="8220" w:type="dxa"/>
          </w:tcPr>
          <w:p w:rsidR="00E51904" w:rsidRDefault="00E51904">
            <w:pPr>
              <w:pStyle w:val="ConsPlusNormal"/>
              <w:jc w:val="center"/>
            </w:pPr>
            <w:r>
              <w:t>эноксапарин натрия</w:t>
            </w:r>
          </w:p>
        </w:tc>
        <w:tc>
          <w:tcPr>
            <w:tcW w:w="6860" w:type="dxa"/>
          </w:tcPr>
          <w:p w:rsidR="00E51904" w:rsidRDefault="00E51904">
            <w:pPr>
              <w:pStyle w:val="ConsPlusNormal"/>
              <w:jc w:val="center"/>
            </w:pPr>
            <w:r>
              <w:t>раствор для инъекций</w:t>
            </w:r>
          </w:p>
        </w:tc>
      </w:tr>
      <w:tr w:rsidR="00E51904">
        <w:tc>
          <w:tcPr>
            <w:tcW w:w="1361" w:type="dxa"/>
            <w:vMerge/>
          </w:tcPr>
          <w:p w:rsidR="00E51904" w:rsidRDefault="00E51904">
            <w:pPr>
              <w:pStyle w:val="ConsPlusNormal"/>
            </w:pPr>
          </w:p>
        </w:tc>
        <w:tc>
          <w:tcPr>
            <w:tcW w:w="3969" w:type="dxa"/>
            <w:vMerge/>
          </w:tcPr>
          <w:p w:rsidR="00E51904" w:rsidRDefault="00E51904">
            <w:pPr>
              <w:pStyle w:val="ConsPlusNormal"/>
            </w:pPr>
          </w:p>
        </w:tc>
        <w:tc>
          <w:tcPr>
            <w:tcW w:w="8220" w:type="dxa"/>
          </w:tcPr>
          <w:p w:rsidR="00E51904" w:rsidRDefault="00E51904">
            <w:pPr>
              <w:pStyle w:val="ConsPlusNormal"/>
              <w:jc w:val="center"/>
            </w:pPr>
            <w:r>
              <w:t>парнапарин натрия</w:t>
            </w:r>
          </w:p>
        </w:tc>
        <w:tc>
          <w:tcPr>
            <w:tcW w:w="6860" w:type="dxa"/>
          </w:tcPr>
          <w:p w:rsidR="00E51904" w:rsidRDefault="00E51904">
            <w:pPr>
              <w:pStyle w:val="ConsPlusNormal"/>
              <w:jc w:val="center"/>
            </w:pPr>
            <w:r>
              <w:t>раствор для подкожного введения</w:t>
            </w:r>
          </w:p>
        </w:tc>
      </w:tr>
      <w:tr w:rsidR="00E51904">
        <w:tc>
          <w:tcPr>
            <w:tcW w:w="1361" w:type="dxa"/>
            <w:vMerge w:val="restart"/>
          </w:tcPr>
          <w:p w:rsidR="00E51904" w:rsidRDefault="00E51904">
            <w:pPr>
              <w:pStyle w:val="ConsPlusNormal"/>
            </w:pPr>
            <w:r>
              <w:t>B01AC</w:t>
            </w:r>
          </w:p>
        </w:tc>
        <w:tc>
          <w:tcPr>
            <w:tcW w:w="3969" w:type="dxa"/>
            <w:vMerge w:val="restart"/>
          </w:tcPr>
          <w:p w:rsidR="00E51904" w:rsidRDefault="00E51904">
            <w:pPr>
              <w:pStyle w:val="ConsPlusNormal"/>
            </w:pPr>
            <w:r>
              <w:t>антиагреганты, кроме гепарина</w:t>
            </w:r>
          </w:p>
        </w:tc>
        <w:tc>
          <w:tcPr>
            <w:tcW w:w="8220" w:type="dxa"/>
          </w:tcPr>
          <w:p w:rsidR="00E51904" w:rsidRDefault="00E51904">
            <w:pPr>
              <w:pStyle w:val="ConsPlusNormal"/>
              <w:jc w:val="center"/>
            </w:pPr>
            <w:r>
              <w:t>клопидогрел</w:t>
            </w:r>
          </w:p>
        </w:tc>
        <w:tc>
          <w:tcPr>
            <w:tcW w:w="6860" w:type="dxa"/>
          </w:tcPr>
          <w:p w:rsidR="00E51904" w:rsidRDefault="00E51904">
            <w:pPr>
              <w:pStyle w:val="ConsPlusNormal"/>
              <w:jc w:val="center"/>
            </w:pPr>
            <w:r>
              <w:t>таблетки, покрытые пленочной оболочкой</w:t>
            </w:r>
          </w:p>
        </w:tc>
      </w:tr>
      <w:tr w:rsidR="00E51904">
        <w:tc>
          <w:tcPr>
            <w:tcW w:w="1361" w:type="dxa"/>
            <w:vMerge/>
          </w:tcPr>
          <w:p w:rsidR="00E51904" w:rsidRDefault="00E51904">
            <w:pPr>
              <w:pStyle w:val="ConsPlusNormal"/>
            </w:pPr>
          </w:p>
        </w:tc>
        <w:tc>
          <w:tcPr>
            <w:tcW w:w="3969" w:type="dxa"/>
            <w:vMerge/>
          </w:tcPr>
          <w:p w:rsidR="00E51904" w:rsidRDefault="00E51904">
            <w:pPr>
              <w:pStyle w:val="ConsPlusNormal"/>
            </w:pPr>
          </w:p>
        </w:tc>
        <w:tc>
          <w:tcPr>
            <w:tcW w:w="8220" w:type="dxa"/>
          </w:tcPr>
          <w:p w:rsidR="00E51904" w:rsidRDefault="00E51904">
            <w:pPr>
              <w:pStyle w:val="ConsPlusNormal"/>
              <w:jc w:val="center"/>
            </w:pPr>
            <w:r>
              <w:t>селексипаг</w:t>
            </w:r>
          </w:p>
        </w:tc>
        <w:tc>
          <w:tcPr>
            <w:tcW w:w="6860" w:type="dxa"/>
          </w:tcPr>
          <w:p w:rsidR="00E51904" w:rsidRDefault="00E51904">
            <w:pPr>
              <w:pStyle w:val="ConsPlusNormal"/>
              <w:jc w:val="center"/>
            </w:pPr>
            <w:r>
              <w:t>таблетки, покрытые пленочной оболочкой</w:t>
            </w:r>
          </w:p>
        </w:tc>
      </w:tr>
      <w:tr w:rsidR="00E51904">
        <w:tc>
          <w:tcPr>
            <w:tcW w:w="1361" w:type="dxa"/>
            <w:vMerge/>
          </w:tcPr>
          <w:p w:rsidR="00E51904" w:rsidRDefault="00E51904">
            <w:pPr>
              <w:pStyle w:val="ConsPlusNormal"/>
            </w:pPr>
          </w:p>
        </w:tc>
        <w:tc>
          <w:tcPr>
            <w:tcW w:w="3969" w:type="dxa"/>
            <w:vMerge/>
          </w:tcPr>
          <w:p w:rsidR="00E51904" w:rsidRDefault="00E51904">
            <w:pPr>
              <w:pStyle w:val="ConsPlusNormal"/>
            </w:pPr>
          </w:p>
        </w:tc>
        <w:tc>
          <w:tcPr>
            <w:tcW w:w="8220" w:type="dxa"/>
          </w:tcPr>
          <w:p w:rsidR="00E51904" w:rsidRDefault="00E51904">
            <w:pPr>
              <w:pStyle w:val="ConsPlusNormal"/>
              <w:jc w:val="center"/>
            </w:pPr>
            <w:r>
              <w:t>тикагрелор</w:t>
            </w:r>
          </w:p>
        </w:tc>
        <w:tc>
          <w:tcPr>
            <w:tcW w:w="6860" w:type="dxa"/>
          </w:tcPr>
          <w:p w:rsidR="00E51904" w:rsidRDefault="00E51904">
            <w:pPr>
              <w:pStyle w:val="ConsPlusNormal"/>
              <w:jc w:val="center"/>
            </w:pPr>
            <w:r>
              <w:t>таблетки, покрытые пленочной оболочкой</w:t>
            </w:r>
          </w:p>
        </w:tc>
      </w:tr>
      <w:tr w:rsidR="00E51904">
        <w:tc>
          <w:tcPr>
            <w:tcW w:w="1361" w:type="dxa"/>
            <w:vMerge w:val="restart"/>
          </w:tcPr>
          <w:p w:rsidR="00E51904" w:rsidRDefault="00E51904">
            <w:pPr>
              <w:pStyle w:val="ConsPlusNormal"/>
            </w:pPr>
            <w:r>
              <w:t>B01AD</w:t>
            </w:r>
          </w:p>
        </w:tc>
        <w:tc>
          <w:tcPr>
            <w:tcW w:w="3969" w:type="dxa"/>
            <w:vMerge w:val="restart"/>
          </w:tcPr>
          <w:p w:rsidR="00E51904" w:rsidRDefault="00E51904">
            <w:pPr>
              <w:pStyle w:val="ConsPlusNormal"/>
            </w:pPr>
            <w:r>
              <w:t>ферментные препараты</w:t>
            </w:r>
          </w:p>
        </w:tc>
        <w:tc>
          <w:tcPr>
            <w:tcW w:w="8220" w:type="dxa"/>
          </w:tcPr>
          <w:p w:rsidR="00E51904" w:rsidRDefault="00E51904">
            <w:pPr>
              <w:pStyle w:val="ConsPlusNormal"/>
              <w:jc w:val="center"/>
            </w:pPr>
            <w:r>
              <w:t>алтеплаза</w:t>
            </w:r>
          </w:p>
        </w:tc>
        <w:tc>
          <w:tcPr>
            <w:tcW w:w="6860" w:type="dxa"/>
          </w:tcPr>
          <w:p w:rsidR="00E51904" w:rsidRDefault="00E51904">
            <w:pPr>
              <w:pStyle w:val="ConsPlusNormal"/>
              <w:jc w:val="center"/>
            </w:pPr>
            <w:r>
              <w:t xml:space="preserve">лиофилизат для приготовления раствора для инфузий </w:t>
            </w:r>
            <w:hyperlink w:anchor="P9836">
              <w:r>
                <w:rPr>
                  <w:color w:val="0000FF"/>
                </w:rPr>
                <w:t>&lt;*&gt;</w:t>
              </w:r>
            </w:hyperlink>
          </w:p>
        </w:tc>
      </w:tr>
      <w:tr w:rsidR="00E51904">
        <w:tc>
          <w:tcPr>
            <w:tcW w:w="1361" w:type="dxa"/>
            <w:vMerge/>
          </w:tcPr>
          <w:p w:rsidR="00E51904" w:rsidRDefault="00E51904">
            <w:pPr>
              <w:pStyle w:val="ConsPlusNormal"/>
            </w:pPr>
          </w:p>
        </w:tc>
        <w:tc>
          <w:tcPr>
            <w:tcW w:w="3969" w:type="dxa"/>
            <w:vMerge/>
          </w:tcPr>
          <w:p w:rsidR="00E51904" w:rsidRDefault="00E51904">
            <w:pPr>
              <w:pStyle w:val="ConsPlusNormal"/>
            </w:pPr>
          </w:p>
        </w:tc>
        <w:tc>
          <w:tcPr>
            <w:tcW w:w="8220" w:type="dxa"/>
          </w:tcPr>
          <w:p w:rsidR="00E51904" w:rsidRDefault="00E51904">
            <w:pPr>
              <w:pStyle w:val="ConsPlusNormal"/>
              <w:jc w:val="center"/>
            </w:pPr>
            <w:r>
              <w:t>проурокиназа</w:t>
            </w:r>
          </w:p>
        </w:tc>
        <w:tc>
          <w:tcPr>
            <w:tcW w:w="6860" w:type="dxa"/>
          </w:tcPr>
          <w:p w:rsidR="00E51904" w:rsidRDefault="00E51904">
            <w:pPr>
              <w:pStyle w:val="ConsPlusNormal"/>
            </w:pPr>
            <w:r>
              <w:t xml:space="preserve">лиофилизат для приготовления раствора для внутривенного введения </w:t>
            </w:r>
            <w:hyperlink w:anchor="P9836">
              <w:r>
                <w:rPr>
                  <w:color w:val="0000FF"/>
                </w:rPr>
                <w:t>&lt;*&gt;</w:t>
              </w:r>
            </w:hyperlink>
            <w:r>
              <w:t>;</w:t>
            </w:r>
          </w:p>
          <w:p w:rsidR="00E51904" w:rsidRDefault="00E51904">
            <w:pPr>
              <w:pStyle w:val="ConsPlusNormal"/>
            </w:pPr>
            <w:r>
              <w:lastRenderedPageBreak/>
              <w:t xml:space="preserve">лиофилизат для приготовления раствора для инъекций </w:t>
            </w:r>
            <w:hyperlink w:anchor="P9836">
              <w:r>
                <w:rPr>
                  <w:color w:val="0000FF"/>
                </w:rPr>
                <w:t>&lt;*&gt;</w:t>
              </w:r>
            </w:hyperlink>
          </w:p>
        </w:tc>
      </w:tr>
      <w:tr w:rsidR="00E51904">
        <w:tc>
          <w:tcPr>
            <w:tcW w:w="1361" w:type="dxa"/>
            <w:vMerge/>
          </w:tcPr>
          <w:p w:rsidR="00E51904" w:rsidRDefault="00E51904">
            <w:pPr>
              <w:pStyle w:val="ConsPlusNormal"/>
            </w:pPr>
          </w:p>
        </w:tc>
        <w:tc>
          <w:tcPr>
            <w:tcW w:w="3969" w:type="dxa"/>
            <w:vMerge/>
          </w:tcPr>
          <w:p w:rsidR="00E51904" w:rsidRDefault="00E51904">
            <w:pPr>
              <w:pStyle w:val="ConsPlusNormal"/>
            </w:pPr>
          </w:p>
        </w:tc>
        <w:tc>
          <w:tcPr>
            <w:tcW w:w="8220" w:type="dxa"/>
          </w:tcPr>
          <w:p w:rsidR="00E51904" w:rsidRDefault="00E51904">
            <w:pPr>
              <w:pStyle w:val="ConsPlusNormal"/>
            </w:pPr>
            <w:r>
              <w:t>рекомбинантный белок, содержащий аминокислотную последовательность стафилокиназы</w:t>
            </w:r>
          </w:p>
        </w:tc>
        <w:tc>
          <w:tcPr>
            <w:tcW w:w="6860" w:type="dxa"/>
          </w:tcPr>
          <w:p w:rsidR="00E51904" w:rsidRDefault="00E51904">
            <w:pPr>
              <w:pStyle w:val="ConsPlusNormal"/>
            </w:pPr>
            <w:r>
              <w:t xml:space="preserve">лиофилизат для приготовления раствора для внутривенного введения </w:t>
            </w:r>
            <w:hyperlink w:anchor="P9836">
              <w:r>
                <w:rPr>
                  <w:color w:val="0000FF"/>
                </w:rPr>
                <w:t>&lt;*&gt;</w:t>
              </w:r>
            </w:hyperlink>
          </w:p>
        </w:tc>
      </w:tr>
      <w:tr w:rsidR="00E51904">
        <w:tc>
          <w:tcPr>
            <w:tcW w:w="1361" w:type="dxa"/>
            <w:vMerge/>
          </w:tcPr>
          <w:p w:rsidR="00E51904" w:rsidRDefault="00E51904">
            <w:pPr>
              <w:pStyle w:val="ConsPlusNormal"/>
            </w:pPr>
          </w:p>
        </w:tc>
        <w:tc>
          <w:tcPr>
            <w:tcW w:w="3969" w:type="dxa"/>
            <w:vMerge/>
          </w:tcPr>
          <w:p w:rsidR="00E51904" w:rsidRDefault="00E51904">
            <w:pPr>
              <w:pStyle w:val="ConsPlusNormal"/>
            </w:pPr>
          </w:p>
        </w:tc>
        <w:tc>
          <w:tcPr>
            <w:tcW w:w="8220" w:type="dxa"/>
          </w:tcPr>
          <w:p w:rsidR="00E51904" w:rsidRDefault="00E51904">
            <w:pPr>
              <w:pStyle w:val="ConsPlusNormal"/>
              <w:jc w:val="center"/>
            </w:pPr>
            <w:r>
              <w:t>тенектеплаза</w:t>
            </w:r>
          </w:p>
        </w:tc>
        <w:tc>
          <w:tcPr>
            <w:tcW w:w="6860" w:type="dxa"/>
          </w:tcPr>
          <w:p w:rsidR="00E51904" w:rsidRDefault="00E51904">
            <w:pPr>
              <w:pStyle w:val="ConsPlusNormal"/>
            </w:pPr>
            <w:r>
              <w:t xml:space="preserve">лиофилизат для приготовления раствора для внутривенного введения </w:t>
            </w:r>
            <w:hyperlink w:anchor="P9836">
              <w:r>
                <w:rPr>
                  <w:color w:val="0000FF"/>
                </w:rPr>
                <w:t>&lt;*&gt;</w:t>
              </w:r>
            </w:hyperlink>
          </w:p>
        </w:tc>
      </w:tr>
      <w:tr w:rsidR="00E51904">
        <w:tc>
          <w:tcPr>
            <w:tcW w:w="1361" w:type="dxa"/>
          </w:tcPr>
          <w:p w:rsidR="00E51904" w:rsidRDefault="00E51904">
            <w:pPr>
              <w:pStyle w:val="ConsPlusNormal"/>
            </w:pPr>
            <w:r>
              <w:t>B01AE</w:t>
            </w:r>
          </w:p>
        </w:tc>
        <w:tc>
          <w:tcPr>
            <w:tcW w:w="3969" w:type="dxa"/>
          </w:tcPr>
          <w:p w:rsidR="00E51904" w:rsidRDefault="00E51904">
            <w:pPr>
              <w:pStyle w:val="ConsPlusNormal"/>
            </w:pPr>
            <w:r>
              <w:t>прямые ингибиторы тромбина</w:t>
            </w:r>
          </w:p>
        </w:tc>
        <w:tc>
          <w:tcPr>
            <w:tcW w:w="8220" w:type="dxa"/>
          </w:tcPr>
          <w:p w:rsidR="00E51904" w:rsidRDefault="00E51904">
            <w:pPr>
              <w:pStyle w:val="ConsPlusNormal"/>
              <w:jc w:val="center"/>
            </w:pPr>
            <w:r>
              <w:t>дабигатрана этексилат</w:t>
            </w:r>
          </w:p>
        </w:tc>
        <w:tc>
          <w:tcPr>
            <w:tcW w:w="6860" w:type="dxa"/>
          </w:tcPr>
          <w:p w:rsidR="00E51904" w:rsidRDefault="00E51904">
            <w:pPr>
              <w:pStyle w:val="ConsPlusNormal"/>
              <w:jc w:val="center"/>
            </w:pPr>
            <w:r>
              <w:t>капсулы</w:t>
            </w:r>
          </w:p>
        </w:tc>
      </w:tr>
      <w:tr w:rsidR="00E51904">
        <w:tc>
          <w:tcPr>
            <w:tcW w:w="1361" w:type="dxa"/>
            <w:vMerge w:val="restart"/>
          </w:tcPr>
          <w:p w:rsidR="00E51904" w:rsidRDefault="00E51904">
            <w:pPr>
              <w:pStyle w:val="ConsPlusNormal"/>
            </w:pPr>
            <w:r>
              <w:t>B01AF</w:t>
            </w:r>
          </w:p>
        </w:tc>
        <w:tc>
          <w:tcPr>
            <w:tcW w:w="3969" w:type="dxa"/>
          </w:tcPr>
          <w:p w:rsidR="00E51904" w:rsidRDefault="00E51904">
            <w:pPr>
              <w:pStyle w:val="ConsPlusNormal"/>
            </w:pPr>
            <w:r>
              <w:t>прямые ингибиторы фактора Xa</w:t>
            </w:r>
          </w:p>
        </w:tc>
        <w:tc>
          <w:tcPr>
            <w:tcW w:w="8220" w:type="dxa"/>
          </w:tcPr>
          <w:p w:rsidR="00E51904" w:rsidRDefault="00E51904">
            <w:pPr>
              <w:pStyle w:val="ConsPlusNormal"/>
              <w:jc w:val="center"/>
            </w:pPr>
            <w:r>
              <w:t>апиксабан</w:t>
            </w:r>
          </w:p>
        </w:tc>
        <w:tc>
          <w:tcPr>
            <w:tcW w:w="6860" w:type="dxa"/>
          </w:tcPr>
          <w:p w:rsidR="00E51904" w:rsidRDefault="00E51904">
            <w:pPr>
              <w:pStyle w:val="ConsPlusNormal"/>
              <w:jc w:val="center"/>
            </w:pPr>
            <w:r>
              <w:t>таблетки, покрытые пленочной оболочкой</w:t>
            </w:r>
          </w:p>
        </w:tc>
      </w:tr>
      <w:tr w:rsidR="00E51904">
        <w:tc>
          <w:tcPr>
            <w:tcW w:w="1361" w:type="dxa"/>
            <w:vMerge/>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ривароксабан</w:t>
            </w:r>
          </w:p>
        </w:tc>
        <w:tc>
          <w:tcPr>
            <w:tcW w:w="6860" w:type="dxa"/>
          </w:tcPr>
          <w:p w:rsidR="00E51904" w:rsidRDefault="00E51904">
            <w:pPr>
              <w:pStyle w:val="ConsPlusNormal"/>
              <w:jc w:val="center"/>
            </w:pPr>
            <w:r>
              <w:t>таблетки, покрытые пленочной оболочкой</w:t>
            </w:r>
          </w:p>
        </w:tc>
      </w:tr>
      <w:tr w:rsidR="00E51904">
        <w:tc>
          <w:tcPr>
            <w:tcW w:w="1361" w:type="dxa"/>
          </w:tcPr>
          <w:p w:rsidR="00E51904" w:rsidRDefault="00E51904">
            <w:pPr>
              <w:pStyle w:val="ConsPlusNormal"/>
            </w:pPr>
            <w:r>
              <w:t>B02</w:t>
            </w:r>
          </w:p>
        </w:tc>
        <w:tc>
          <w:tcPr>
            <w:tcW w:w="3969" w:type="dxa"/>
          </w:tcPr>
          <w:p w:rsidR="00E51904" w:rsidRDefault="00E51904">
            <w:pPr>
              <w:pStyle w:val="ConsPlusNormal"/>
            </w:pPr>
            <w:r>
              <w:t>гемостатические средства</w:t>
            </w:r>
          </w:p>
        </w:tc>
        <w:tc>
          <w:tcPr>
            <w:tcW w:w="8220" w:type="dxa"/>
          </w:tcPr>
          <w:p w:rsidR="00E51904" w:rsidRDefault="00E51904">
            <w:pPr>
              <w:pStyle w:val="ConsPlusNormal"/>
            </w:pPr>
          </w:p>
        </w:tc>
        <w:tc>
          <w:tcPr>
            <w:tcW w:w="6860" w:type="dxa"/>
          </w:tcPr>
          <w:p w:rsidR="00E51904" w:rsidRDefault="00E51904">
            <w:pPr>
              <w:pStyle w:val="ConsPlusNormal"/>
            </w:pPr>
          </w:p>
        </w:tc>
      </w:tr>
      <w:tr w:rsidR="00E51904">
        <w:tc>
          <w:tcPr>
            <w:tcW w:w="1361" w:type="dxa"/>
          </w:tcPr>
          <w:p w:rsidR="00E51904" w:rsidRDefault="00E51904">
            <w:pPr>
              <w:pStyle w:val="ConsPlusNormal"/>
            </w:pPr>
            <w:r>
              <w:t>B02A</w:t>
            </w:r>
          </w:p>
        </w:tc>
        <w:tc>
          <w:tcPr>
            <w:tcW w:w="3969" w:type="dxa"/>
          </w:tcPr>
          <w:p w:rsidR="00E51904" w:rsidRDefault="00E51904">
            <w:pPr>
              <w:pStyle w:val="ConsPlusNormal"/>
            </w:pPr>
            <w:r>
              <w:t>антифибринолитические средства</w:t>
            </w:r>
          </w:p>
        </w:tc>
        <w:tc>
          <w:tcPr>
            <w:tcW w:w="8220" w:type="dxa"/>
          </w:tcPr>
          <w:p w:rsidR="00E51904" w:rsidRDefault="00E51904">
            <w:pPr>
              <w:pStyle w:val="ConsPlusNormal"/>
            </w:pPr>
          </w:p>
        </w:tc>
        <w:tc>
          <w:tcPr>
            <w:tcW w:w="6860" w:type="dxa"/>
          </w:tcPr>
          <w:p w:rsidR="00E51904" w:rsidRDefault="00E51904">
            <w:pPr>
              <w:pStyle w:val="ConsPlusNormal"/>
            </w:pPr>
          </w:p>
        </w:tc>
      </w:tr>
      <w:tr w:rsidR="00E51904">
        <w:tc>
          <w:tcPr>
            <w:tcW w:w="1361" w:type="dxa"/>
            <w:vMerge w:val="restart"/>
          </w:tcPr>
          <w:p w:rsidR="00E51904" w:rsidRDefault="00E51904">
            <w:pPr>
              <w:pStyle w:val="ConsPlusNormal"/>
            </w:pPr>
            <w:r>
              <w:t>B02AA</w:t>
            </w:r>
          </w:p>
        </w:tc>
        <w:tc>
          <w:tcPr>
            <w:tcW w:w="3969" w:type="dxa"/>
            <w:vMerge w:val="restart"/>
          </w:tcPr>
          <w:p w:rsidR="00E51904" w:rsidRDefault="00E51904">
            <w:pPr>
              <w:pStyle w:val="ConsPlusNormal"/>
            </w:pPr>
            <w:r>
              <w:t>аминокислоты</w:t>
            </w:r>
          </w:p>
        </w:tc>
        <w:tc>
          <w:tcPr>
            <w:tcW w:w="8220" w:type="dxa"/>
          </w:tcPr>
          <w:p w:rsidR="00E51904" w:rsidRDefault="00E51904">
            <w:pPr>
              <w:pStyle w:val="ConsPlusNormal"/>
              <w:jc w:val="center"/>
            </w:pPr>
            <w:r>
              <w:t>аминокапроновая кислота</w:t>
            </w:r>
          </w:p>
        </w:tc>
        <w:tc>
          <w:tcPr>
            <w:tcW w:w="6860" w:type="dxa"/>
          </w:tcPr>
          <w:p w:rsidR="00E51904" w:rsidRDefault="00E51904">
            <w:pPr>
              <w:pStyle w:val="ConsPlusNormal"/>
              <w:jc w:val="center"/>
            </w:pPr>
            <w:r>
              <w:t xml:space="preserve">раствор для инфузий </w:t>
            </w:r>
            <w:hyperlink w:anchor="P9836">
              <w:r>
                <w:rPr>
                  <w:color w:val="0000FF"/>
                </w:rPr>
                <w:t>&lt;*&gt;</w:t>
              </w:r>
            </w:hyperlink>
          </w:p>
        </w:tc>
      </w:tr>
      <w:tr w:rsidR="00E51904">
        <w:tc>
          <w:tcPr>
            <w:tcW w:w="1361" w:type="dxa"/>
            <w:vMerge/>
          </w:tcPr>
          <w:p w:rsidR="00E51904" w:rsidRDefault="00E51904">
            <w:pPr>
              <w:pStyle w:val="ConsPlusNormal"/>
            </w:pPr>
          </w:p>
        </w:tc>
        <w:tc>
          <w:tcPr>
            <w:tcW w:w="3969" w:type="dxa"/>
            <w:vMerge/>
          </w:tcPr>
          <w:p w:rsidR="00E51904" w:rsidRDefault="00E51904">
            <w:pPr>
              <w:pStyle w:val="ConsPlusNormal"/>
            </w:pPr>
          </w:p>
        </w:tc>
        <w:tc>
          <w:tcPr>
            <w:tcW w:w="8220" w:type="dxa"/>
          </w:tcPr>
          <w:p w:rsidR="00E51904" w:rsidRDefault="00E51904">
            <w:pPr>
              <w:pStyle w:val="ConsPlusNormal"/>
              <w:jc w:val="center"/>
            </w:pPr>
            <w:r>
              <w:t>транексамовая кислота</w:t>
            </w:r>
          </w:p>
        </w:tc>
        <w:tc>
          <w:tcPr>
            <w:tcW w:w="6860" w:type="dxa"/>
          </w:tcPr>
          <w:p w:rsidR="00E51904" w:rsidRDefault="00E51904">
            <w:pPr>
              <w:pStyle w:val="ConsPlusNormal"/>
            </w:pPr>
            <w:r>
              <w:t>раствор для внутривенного введения;</w:t>
            </w:r>
          </w:p>
          <w:p w:rsidR="00E51904" w:rsidRDefault="00E51904">
            <w:pPr>
              <w:pStyle w:val="ConsPlusNormal"/>
            </w:pPr>
            <w:r>
              <w:t>таблетки, покрытые пленочной оболочкой</w:t>
            </w:r>
          </w:p>
        </w:tc>
      </w:tr>
      <w:tr w:rsidR="00E51904">
        <w:tc>
          <w:tcPr>
            <w:tcW w:w="1361" w:type="dxa"/>
          </w:tcPr>
          <w:p w:rsidR="00E51904" w:rsidRDefault="00E51904">
            <w:pPr>
              <w:pStyle w:val="ConsPlusNormal"/>
            </w:pPr>
            <w:r>
              <w:t>B02AB</w:t>
            </w:r>
          </w:p>
        </w:tc>
        <w:tc>
          <w:tcPr>
            <w:tcW w:w="3969" w:type="dxa"/>
          </w:tcPr>
          <w:p w:rsidR="00E51904" w:rsidRDefault="00E51904">
            <w:pPr>
              <w:pStyle w:val="ConsPlusNormal"/>
            </w:pPr>
            <w:r>
              <w:t>ингибиторы протеиназ плазмы</w:t>
            </w:r>
          </w:p>
        </w:tc>
        <w:tc>
          <w:tcPr>
            <w:tcW w:w="8220" w:type="dxa"/>
          </w:tcPr>
          <w:p w:rsidR="00E51904" w:rsidRDefault="00E51904">
            <w:pPr>
              <w:pStyle w:val="ConsPlusNormal"/>
              <w:jc w:val="center"/>
            </w:pPr>
            <w:r>
              <w:t>апротинин</w:t>
            </w:r>
          </w:p>
        </w:tc>
        <w:tc>
          <w:tcPr>
            <w:tcW w:w="6860" w:type="dxa"/>
          </w:tcPr>
          <w:p w:rsidR="00E51904" w:rsidRDefault="00E51904">
            <w:pPr>
              <w:pStyle w:val="ConsPlusNormal"/>
            </w:pPr>
            <w:r>
              <w:t xml:space="preserve">лиофилизат для приготовления раствора для внутривенного введения </w:t>
            </w:r>
            <w:hyperlink w:anchor="P9836">
              <w:r>
                <w:rPr>
                  <w:color w:val="0000FF"/>
                </w:rPr>
                <w:t>&lt;*&gt;</w:t>
              </w:r>
            </w:hyperlink>
            <w:r>
              <w:t>;</w:t>
            </w:r>
          </w:p>
          <w:p w:rsidR="00E51904" w:rsidRDefault="00E51904">
            <w:pPr>
              <w:pStyle w:val="ConsPlusNormal"/>
            </w:pPr>
            <w:r>
              <w:t xml:space="preserve">раствор для внутривенного введения </w:t>
            </w:r>
            <w:hyperlink w:anchor="P9836">
              <w:r>
                <w:rPr>
                  <w:color w:val="0000FF"/>
                </w:rPr>
                <w:t>&lt;*&gt;</w:t>
              </w:r>
            </w:hyperlink>
            <w:r>
              <w:t>;</w:t>
            </w:r>
          </w:p>
          <w:p w:rsidR="00E51904" w:rsidRDefault="00E51904">
            <w:pPr>
              <w:pStyle w:val="ConsPlusNormal"/>
            </w:pPr>
            <w:r>
              <w:t xml:space="preserve">раствор для инфузий </w:t>
            </w:r>
            <w:hyperlink w:anchor="P9836">
              <w:r>
                <w:rPr>
                  <w:color w:val="0000FF"/>
                </w:rPr>
                <w:t>&lt;*&gt;</w:t>
              </w:r>
            </w:hyperlink>
          </w:p>
        </w:tc>
      </w:tr>
      <w:tr w:rsidR="00E51904">
        <w:tc>
          <w:tcPr>
            <w:tcW w:w="1361" w:type="dxa"/>
          </w:tcPr>
          <w:p w:rsidR="00E51904" w:rsidRDefault="00E51904">
            <w:pPr>
              <w:pStyle w:val="ConsPlusNormal"/>
            </w:pPr>
            <w:r>
              <w:t>B02B</w:t>
            </w:r>
          </w:p>
        </w:tc>
        <w:tc>
          <w:tcPr>
            <w:tcW w:w="3969" w:type="dxa"/>
          </w:tcPr>
          <w:p w:rsidR="00E51904" w:rsidRDefault="00E51904">
            <w:pPr>
              <w:pStyle w:val="ConsPlusNormal"/>
            </w:pPr>
            <w:r>
              <w:t>витамин K и другие гемостатики</w:t>
            </w:r>
          </w:p>
        </w:tc>
        <w:tc>
          <w:tcPr>
            <w:tcW w:w="8220" w:type="dxa"/>
          </w:tcPr>
          <w:p w:rsidR="00E51904" w:rsidRDefault="00E51904">
            <w:pPr>
              <w:pStyle w:val="ConsPlusNormal"/>
            </w:pPr>
          </w:p>
        </w:tc>
        <w:tc>
          <w:tcPr>
            <w:tcW w:w="6860" w:type="dxa"/>
          </w:tcPr>
          <w:p w:rsidR="00E51904" w:rsidRDefault="00E51904">
            <w:pPr>
              <w:pStyle w:val="ConsPlusNormal"/>
            </w:pPr>
          </w:p>
        </w:tc>
      </w:tr>
      <w:tr w:rsidR="00E51904">
        <w:tc>
          <w:tcPr>
            <w:tcW w:w="1361" w:type="dxa"/>
          </w:tcPr>
          <w:p w:rsidR="00E51904" w:rsidRDefault="00E51904">
            <w:pPr>
              <w:pStyle w:val="ConsPlusNormal"/>
            </w:pPr>
            <w:r>
              <w:t>B02BA</w:t>
            </w:r>
          </w:p>
        </w:tc>
        <w:tc>
          <w:tcPr>
            <w:tcW w:w="3969" w:type="dxa"/>
          </w:tcPr>
          <w:p w:rsidR="00E51904" w:rsidRDefault="00E51904">
            <w:pPr>
              <w:pStyle w:val="ConsPlusNormal"/>
            </w:pPr>
            <w:r>
              <w:t>витамин K</w:t>
            </w:r>
          </w:p>
        </w:tc>
        <w:tc>
          <w:tcPr>
            <w:tcW w:w="8220" w:type="dxa"/>
          </w:tcPr>
          <w:p w:rsidR="00E51904" w:rsidRDefault="00E51904">
            <w:pPr>
              <w:pStyle w:val="ConsPlusNormal"/>
              <w:jc w:val="center"/>
            </w:pPr>
            <w:r>
              <w:t>менадиона натрия бисульфит</w:t>
            </w:r>
          </w:p>
        </w:tc>
        <w:tc>
          <w:tcPr>
            <w:tcW w:w="6860" w:type="dxa"/>
          </w:tcPr>
          <w:p w:rsidR="00E51904" w:rsidRDefault="00E51904">
            <w:pPr>
              <w:pStyle w:val="ConsPlusNormal"/>
              <w:jc w:val="center"/>
            </w:pPr>
            <w:r>
              <w:t>раствор для внутримышечного введения</w:t>
            </w:r>
          </w:p>
        </w:tc>
      </w:tr>
      <w:tr w:rsidR="00E51904">
        <w:tc>
          <w:tcPr>
            <w:tcW w:w="1361" w:type="dxa"/>
          </w:tcPr>
          <w:p w:rsidR="00E51904" w:rsidRDefault="00E51904">
            <w:pPr>
              <w:pStyle w:val="ConsPlusNormal"/>
            </w:pPr>
            <w:r>
              <w:t>B02BC</w:t>
            </w:r>
          </w:p>
        </w:tc>
        <w:tc>
          <w:tcPr>
            <w:tcW w:w="3969" w:type="dxa"/>
          </w:tcPr>
          <w:p w:rsidR="00E51904" w:rsidRDefault="00E51904">
            <w:pPr>
              <w:pStyle w:val="ConsPlusNormal"/>
            </w:pPr>
            <w:r>
              <w:t>местные гемостатики</w:t>
            </w:r>
          </w:p>
        </w:tc>
        <w:tc>
          <w:tcPr>
            <w:tcW w:w="8220" w:type="dxa"/>
          </w:tcPr>
          <w:p w:rsidR="00E51904" w:rsidRDefault="00E51904">
            <w:pPr>
              <w:pStyle w:val="ConsPlusNormal"/>
              <w:jc w:val="center"/>
            </w:pPr>
            <w:r>
              <w:t>фибриноген + тромбин</w:t>
            </w:r>
          </w:p>
        </w:tc>
        <w:tc>
          <w:tcPr>
            <w:tcW w:w="6860" w:type="dxa"/>
          </w:tcPr>
          <w:p w:rsidR="00E51904" w:rsidRDefault="00E51904">
            <w:pPr>
              <w:pStyle w:val="ConsPlusNormal"/>
              <w:jc w:val="center"/>
            </w:pPr>
            <w:r>
              <w:t>губка</w:t>
            </w:r>
          </w:p>
        </w:tc>
      </w:tr>
      <w:tr w:rsidR="00E51904">
        <w:tc>
          <w:tcPr>
            <w:tcW w:w="1361" w:type="dxa"/>
            <w:vMerge w:val="restart"/>
          </w:tcPr>
          <w:p w:rsidR="00E51904" w:rsidRDefault="00E51904">
            <w:pPr>
              <w:pStyle w:val="ConsPlusNormal"/>
            </w:pPr>
            <w:r>
              <w:t>B02BD</w:t>
            </w:r>
          </w:p>
        </w:tc>
        <w:tc>
          <w:tcPr>
            <w:tcW w:w="3969" w:type="dxa"/>
            <w:vMerge w:val="restart"/>
          </w:tcPr>
          <w:p w:rsidR="00E51904" w:rsidRDefault="00E51904">
            <w:pPr>
              <w:pStyle w:val="ConsPlusNormal"/>
            </w:pPr>
            <w:r>
              <w:t>факторы свертывания крови</w:t>
            </w:r>
          </w:p>
        </w:tc>
        <w:tc>
          <w:tcPr>
            <w:tcW w:w="8220" w:type="dxa"/>
          </w:tcPr>
          <w:p w:rsidR="00E51904" w:rsidRDefault="00E51904">
            <w:pPr>
              <w:pStyle w:val="ConsPlusNormal"/>
              <w:jc w:val="center"/>
            </w:pPr>
            <w:r>
              <w:t>антиингибиторный коагулянтный комплекс</w:t>
            </w:r>
          </w:p>
        </w:tc>
        <w:tc>
          <w:tcPr>
            <w:tcW w:w="6860" w:type="dxa"/>
          </w:tcPr>
          <w:p w:rsidR="00E51904" w:rsidRDefault="00E51904">
            <w:pPr>
              <w:pStyle w:val="ConsPlusNormal"/>
              <w:jc w:val="center"/>
            </w:pPr>
            <w:r>
              <w:t xml:space="preserve">лиофилизат для приготовления раствора для инфузий </w:t>
            </w:r>
            <w:hyperlink w:anchor="P9836">
              <w:r>
                <w:rPr>
                  <w:color w:val="0000FF"/>
                </w:rPr>
                <w:t>&lt;*&gt;</w:t>
              </w:r>
            </w:hyperlink>
          </w:p>
        </w:tc>
      </w:tr>
      <w:tr w:rsidR="00E51904">
        <w:tc>
          <w:tcPr>
            <w:tcW w:w="1361" w:type="dxa"/>
            <w:vMerge/>
          </w:tcPr>
          <w:p w:rsidR="00E51904" w:rsidRDefault="00E51904">
            <w:pPr>
              <w:pStyle w:val="ConsPlusNormal"/>
            </w:pPr>
          </w:p>
        </w:tc>
        <w:tc>
          <w:tcPr>
            <w:tcW w:w="3969" w:type="dxa"/>
            <w:vMerge/>
          </w:tcPr>
          <w:p w:rsidR="00E51904" w:rsidRDefault="00E51904">
            <w:pPr>
              <w:pStyle w:val="ConsPlusNormal"/>
            </w:pPr>
          </w:p>
        </w:tc>
        <w:tc>
          <w:tcPr>
            <w:tcW w:w="8220" w:type="dxa"/>
          </w:tcPr>
          <w:p w:rsidR="00E51904" w:rsidRDefault="00E51904">
            <w:pPr>
              <w:pStyle w:val="ConsPlusNormal"/>
              <w:jc w:val="center"/>
            </w:pPr>
            <w:r>
              <w:t>мороктоког альфа</w:t>
            </w:r>
          </w:p>
        </w:tc>
        <w:tc>
          <w:tcPr>
            <w:tcW w:w="6860" w:type="dxa"/>
          </w:tcPr>
          <w:p w:rsidR="00E51904" w:rsidRDefault="00E51904">
            <w:pPr>
              <w:pStyle w:val="ConsPlusNormal"/>
            </w:pPr>
            <w:r>
              <w:t xml:space="preserve">лиофилизат для приготовления раствора для внутривенного введения </w:t>
            </w:r>
            <w:hyperlink w:anchor="P9836">
              <w:r>
                <w:rPr>
                  <w:color w:val="0000FF"/>
                </w:rPr>
                <w:t>&lt;*&gt;</w:t>
              </w:r>
            </w:hyperlink>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нонаког альфа</w:t>
            </w:r>
          </w:p>
        </w:tc>
        <w:tc>
          <w:tcPr>
            <w:tcW w:w="6860" w:type="dxa"/>
          </w:tcPr>
          <w:p w:rsidR="00E51904" w:rsidRDefault="00E51904">
            <w:pPr>
              <w:pStyle w:val="ConsPlusNormal"/>
            </w:pPr>
            <w:r>
              <w:t xml:space="preserve">лиофилизат для приготовления раствора для внутривенного введения </w:t>
            </w:r>
            <w:hyperlink w:anchor="P9836">
              <w:r>
                <w:rPr>
                  <w:color w:val="0000FF"/>
                </w:rPr>
                <w:t>&lt;*&gt;</w:t>
              </w:r>
            </w:hyperlink>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октоког альфа</w:t>
            </w:r>
          </w:p>
        </w:tc>
        <w:tc>
          <w:tcPr>
            <w:tcW w:w="6860" w:type="dxa"/>
          </w:tcPr>
          <w:p w:rsidR="00E51904" w:rsidRDefault="00E51904">
            <w:pPr>
              <w:pStyle w:val="ConsPlusNormal"/>
            </w:pPr>
            <w:r>
              <w:t xml:space="preserve">лиофилизат для приготовления раствора для внутривенного введения </w:t>
            </w:r>
            <w:hyperlink w:anchor="P9836">
              <w:r>
                <w:rPr>
                  <w:color w:val="0000FF"/>
                </w:rPr>
                <w:t>&lt;*&gt;</w:t>
              </w:r>
            </w:hyperlink>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pPr>
            <w:r>
              <w:t>симоктоког альфа (фактор свертывания крови VIII человеческий рекомбинантный)</w:t>
            </w:r>
          </w:p>
        </w:tc>
        <w:tc>
          <w:tcPr>
            <w:tcW w:w="6860" w:type="dxa"/>
          </w:tcPr>
          <w:p w:rsidR="00E51904" w:rsidRDefault="00E51904">
            <w:pPr>
              <w:pStyle w:val="ConsPlusNormal"/>
            </w:pPr>
            <w:r>
              <w:t xml:space="preserve">лиофилизат для приготовления раствора для внутривенного введения </w:t>
            </w:r>
            <w:hyperlink w:anchor="P9836">
              <w:r>
                <w:rPr>
                  <w:color w:val="0000FF"/>
                </w:rPr>
                <w:t>&lt;*&gt;</w:t>
              </w:r>
            </w:hyperlink>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фактор свертывания крови VII</w:t>
            </w:r>
          </w:p>
        </w:tc>
        <w:tc>
          <w:tcPr>
            <w:tcW w:w="6860" w:type="dxa"/>
          </w:tcPr>
          <w:p w:rsidR="00E51904" w:rsidRDefault="00E51904">
            <w:pPr>
              <w:pStyle w:val="ConsPlusNormal"/>
            </w:pPr>
            <w:r>
              <w:t xml:space="preserve">лиофилизат для приготовления раствора для внутривенного введения </w:t>
            </w:r>
            <w:hyperlink w:anchor="P9836">
              <w:r>
                <w:rPr>
                  <w:color w:val="0000FF"/>
                </w:rPr>
                <w:t>&lt;*&gt;</w:t>
              </w:r>
            </w:hyperlink>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фактор свертывания крови VIII</w:t>
            </w:r>
          </w:p>
        </w:tc>
        <w:tc>
          <w:tcPr>
            <w:tcW w:w="6860" w:type="dxa"/>
          </w:tcPr>
          <w:p w:rsidR="00E51904" w:rsidRDefault="00E51904">
            <w:pPr>
              <w:pStyle w:val="ConsPlusNormal"/>
            </w:pPr>
            <w:r>
              <w:t xml:space="preserve">лиофилизат для приготовления раствора для внутривенного введения </w:t>
            </w:r>
            <w:hyperlink w:anchor="P9836">
              <w:r>
                <w:rPr>
                  <w:color w:val="0000FF"/>
                </w:rPr>
                <w:t>&lt;*&gt;</w:t>
              </w:r>
            </w:hyperlink>
            <w:r>
              <w:t>;</w:t>
            </w:r>
          </w:p>
          <w:p w:rsidR="00E51904" w:rsidRDefault="00E51904">
            <w:pPr>
              <w:pStyle w:val="ConsPlusNormal"/>
            </w:pPr>
            <w:r>
              <w:t xml:space="preserve">лиофилизат для приготовления раствора для инфузий </w:t>
            </w:r>
            <w:hyperlink w:anchor="P9836">
              <w:r>
                <w:rPr>
                  <w:color w:val="0000FF"/>
                </w:rPr>
                <w:t>&lt;*&gt;</w:t>
              </w:r>
            </w:hyperlink>
            <w:r>
              <w:t>;</w:t>
            </w:r>
          </w:p>
          <w:p w:rsidR="00E51904" w:rsidRDefault="00E51904">
            <w:pPr>
              <w:pStyle w:val="ConsPlusNormal"/>
            </w:pPr>
            <w:r>
              <w:t xml:space="preserve">раствор для инфузий (замороженный) </w:t>
            </w:r>
            <w:hyperlink w:anchor="P9836">
              <w:r>
                <w:rPr>
                  <w:color w:val="0000FF"/>
                </w:rPr>
                <w:t>&lt;*&gt;</w:t>
              </w:r>
            </w:hyperlink>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фактор свертывания крови IX</w:t>
            </w:r>
          </w:p>
        </w:tc>
        <w:tc>
          <w:tcPr>
            <w:tcW w:w="6860" w:type="dxa"/>
          </w:tcPr>
          <w:p w:rsidR="00E51904" w:rsidRDefault="00E51904">
            <w:pPr>
              <w:pStyle w:val="ConsPlusNormal"/>
            </w:pPr>
            <w:r>
              <w:t xml:space="preserve">лиофилизат для приготовления раствора для внутривенного введения </w:t>
            </w:r>
            <w:hyperlink w:anchor="P9836">
              <w:r>
                <w:rPr>
                  <w:color w:val="0000FF"/>
                </w:rPr>
                <w:t>&lt;*&gt;</w:t>
              </w:r>
            </w:hyperlink>
            <w:r>
              <w:t>;</w:t>
            </w:r>
          </w:p>
          <w:p w:rsidR="00E51904" w:rsidRDefault="00E51904">
            <w:pPr>
              <w:pStyle w:val="ConsPlusNormal"/>
            </w:pPr>
            <w:r>
              <w:t xml:space="preserve">лиофилизат для приготовления раствора для инфузий </w:t>
            </w:r>
            <w:hyperlink w:anchor="P9836">
              <w:r>
                <w:rPr>
                  <w:color w:val="0000FF"/>
                </w:rPr>
                <w:t>&lt;*&gt;</w:t>
              </w:r>
            </w:hyperlink>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pPr>
            <w:r>
              <w:t>факторы свертывания крови II, VII, IX, X в комбинации (протромбиновый комплекс)</w:t>
            </w:r>
          </w:p>
        </w:tc>
        <w:tc>
          <w:tcPr>
            <w:tcW w:w="6860" w:type="dxa"/>
          </w:tcPr>
          <w:p w:rsidR="00E51904" w:rsidRDefault="00E51904">
            <w:pPr>
              <w:pStyle w:val="ConsPlusNormal"/>
            </w:pPr>
            <w:r>
              <w:t xml:space="preserve">лиофилизат для приготовления раствора для внутривенного введения </w:t>
            </w:r>
            <w:hyperlink w:anchor="P9836">
              <w:r>
                <w:rPr>
                  <w:color w:val="0000FF"/>
                </w:rPr>
                <w:t>&lt;*&gt;</w:t>
              </w:r>
            </w:hyperlink>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факторы свертывания крови II, IX и X в комбинации</w:t>
            </w:r>
          </w:p>
        </w:tc>
        <w:tc>
          <w:tcPr>
            <w:tcW w:w="6860" w:type="dxa"/>
          </w:tcPr>
          <w:p w:rsidR="00E51904" w:rsidRDefault="00E51904">
            <w:pPr>
              <w:pStyle w:val="ConsPlusNormal"/>
            </w:pPr>
            <w:r>
              <w:t xml:space="preserve">лиофилизат для приготовления раствора для инфузий </w:t>
            </w:r>
            <w:hyperlink w:anchor="P9836">
              <w:r>
                <w:rPr>
                  <w:color w:val="0000FF"/>
                </w:rPr>
                <w:t>&lt;*&gt;</w:t>
              </w:r>
            </w:hyperlink>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фактор свертывания крови VIII + фактор Виллебранда</w:t>
            </w:r>
          </w:p>
        </w:tc>
        <w:tc>
          <w:tcPr>
            <w:tcW w:w="6860" w:type="dxa"/>
          </w:tcPr>
          <w:p w:rsidR="00E51904" w:rsidRDefault="00E51904">
            <w:pPr>
              <w:pStyle w:val="ConsPlusNormal"/>
            </w:pPr>
            <w:r>
              <w:t xml:space="preserve">лиофилизат для приготовления раствора для внутривенного введения </w:t>
            </w:r>
            <w:hyperlink w:anchor="P9836">
              <w:r>
                <w:rPr>
                  <w:color w:val="0000FF"/>
                </w:rPr>
                <w:t>&lt;*&gt;</w:t>
              </w:r>
            </w:hyperlink>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эптаког альфа (активированный)</w:t>
            </w:r>
          </w:p>
        </w:tc>
        <w:tc>
          <w:tcPr>
            <w:tcW w:w="6860" w:type="dxa"/>
          </w:tcPr>
          <w:p w:rsidR="00E51904" w:rsidRDefault="00E51904">
            <w:pPr>
              <w:pStyle w:val="ConsPlusNormal"/>
            </w:pPr>
            <w:r>
              <w:t xml:space="preserve">лиофилизат для приготовления раствора для внутривенного введения </w:t>
            </w:r>
            <w:hyperlink w:anchor="P9836">
              <w:r>
                <w:rPr>
                  <w:color w:val="0000FF"/>
                </w:rPr>
                <w:t>&lt;*&gt;</w:t>
              </w:r>
            </w:hyperlink>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эфмороктоког альфа</w:t>
            </w:r>
          </w:p>
        </w:tc>
        <w:tc>
          <w:tcPr>
            <w:tcW w:w="6860" w:type="dxa"/>
          </w:tcPr>
          <w:p w:rsidR="00E51904" w:rsidRDefault="00E51904">
            <w:pPr>
              <w:pStyle w:val="ConsPlusNormal"/>
            </w:pPr>
            <w:r>
              <w:t xml:space="preserve">лиофилизат для приготовления раствора для внутривенного введения </w:t>
            </w:r>
            <w:hyperlink w:anchor="P9836">
              <w:r>
                <w:rPr>
                  <w:color w:val="0000FF"/>
                </w:rPr>
                <w:t>&lt;*&gt;</w:t>
              </w:r>
            </w:hyperlink>
          </w:p>
        </w:tc>
      </w:tr>
      <w:tr w:rsidR="00E51904">
        <w:tc>
          <w:tcPr>
            <w:tcW w:w="1361" w:type="dxa"/>
            <w:vMerge w:val="restart"/>
          </w:tcPr>
          <w:p w:rsidR="00E51904" w:rsidRDefault="00E51904">
            <w:pPr>
              <w:pStyle w:val="ConsPlusNormal"/>
            </w:pPr>
            <w:r>
              <w:lastRenderedPageBreak/>
              <w:t>B02BX</w:t>
            </w:r>
          </w:p>
        </w:tc>
        <w:tc>
          <w:tcPr>
            <w:tcW w:w="3969" w:type="dxa"/>
            <w:vMerge w:val="restart"/>
          </w:tcPr>
          <w:p w:rsidR="00E51904" w:rsidRDefault="00E51904">
            <w:pPr>
              <w:pStyle w:val="ConsPlusNormal"/>
            </w:pPr>
            <w:r>
              <w:t>другие системные гемостатики</w:t>
            </w:r>
          </w:p>
        </w:tc>
        <w:tc>
          <w:tcPr>
            <w:tcW w:w="8220" w:type="dxa"/>
          </w:tcPr>
          <w:p w:rsidR="00E51904" w:rsidRDefault="00E51904">
            <w:pPr>
              <w:pStyle w:val="ConsPlusNormal"/>
              <w:jc w:val="center"/>
            </w:pPr>
            <w:r>
              <w:t>ромиплостим</w:t>
            </w:r>
          </w:p>
        </w:tc>
        <w:tc>
          <w:tcPr>
            <w:tcW w:w="6860" w:type="dxa"/>
          </w:tcPr>
          <w:p w:rsidR="00E51904" w:rsidRDefault="00E51904">
            <w:pPr>
              <w:pStyle w:val="ConsPlusNormal"/>
            </w:pPr>
            <w:r>
              <w:t>порошок для приготовления раствора для подкожного введения</w:t>
            </w:r>
          </w:p>
        </w:tc>
      </w:tr>
      <w:tr w:rsidR="00E51904">
        <w:tc>
          <w:tcPr>
            <w:tcW w:w="1361" w:type="dxa"/>
            <w:vMerge/>
          </w:tcPr>
          <w:p w:rsidR="00E51904" w:rsidRDefault="00E51904">
            <w:pPr>
              <w:pStyle w:val="ConsPlusNormal"/>
            </w:pPr>
          </w:p>
        </w:tc>
        <w:tc>
          <w:tcPr>
            <w:tcW w:w="3969" w:type="dxa"/>
            <w:vMerge/>
          </w:tcPr>
          <w:p w:rsidR="00E51904" w:rsidRDefault="00E51904">
            <w:pPr>
              <w:pStyle w:val="ConsPlusNormal"/>
            </w:pPr>
          </w:p>
        </w:tc>
        <w:tc>
          <w:tcPr>
            <w:tcW w:w="8220" w:type="dxa"/>
          </w:tcPr>
          <w:p w:rsidR="00E51904" w:rsidRDefault="00E51904">
            <w:pPr>
              <w:pStyle w:val="ConsPlusNormal"/>
              <w:jc w:val="center"/>
            </w:pPr>
            <w:r>
              <w:t>элтромбопаг</w:t>
            </w:r>
          </w:p>
        </w:tc>
        <w:tc>
          <w:tcPr>
            <w:tcW w:w="6860" w:type="dxa"/>
          </w:tcPr>
          <w:p w:rsidR="00E51904" w:rsidRDefault="00E51904">
            <w:pPr>
              <w:pStyle w:val="ConsPlusNormal"/>
              <w:jc w:val="center"/>
            </w:pPr>
            <w:r>
              <w:t>таблетки, покрытые пленочной оболочкой</w:t>
            </w:r>
          </w:p>
        </w:tc>
      </w:tr>
      <w:tr w:rsidR="00E51904">
        <w:tc>
          <w:tcPr>
            <w:tcW w:w="1361" w:type="dxa"/>
            <w:vMerge/>
          </w:tcPr>
          <w:p w:rsidR="00E51904" w:rsidRDefault="00E51904">
            <w:pPr>
              <w:pStyle w:val="ConsPlusNormal"/>
            </w:pPr>
          </w:p>
        </w:tc>
        <w:tc>
          <w:tcPr>
            <w:tcW w:w="3969" w:type="dxa"/>
            <w:vMerge/>
          </w:tcPr>
          <w:p w:rsidR="00E51904" w:rsidRDefault="00E51904">
            <w:pPr>
              <w:pStyle w:val="ConsPlusNormal"/>
            </w:pPr>
          </w:p>
        </w:tc>
        <w:tc>
          <w:tcPr>
            <w:tcW w:w="8220" w:type="dxa"/>
          </w:tcPr>
          <w:p w:rsidR="00E51904" w:rsidRDefault="00E51904">
            <w:pPr>
              <w:pStyle w:val="ConsPlusNormal"/>
              <w:jc w:val="center"/>
            </w:pPr>
            <w:r>
              <w:t>эмицизумаб</w:t>
            </w:r>
          </w:p>
        </w:tc>
        <w:tc>
          <w:tcPr>
            <w:tcW w:w="6860" w:type="dxa"/>
          </w:tcPr>
          <w:p w:rsidR="00E51904" w:rsidRDefault="00E51904">
            <w:pPr>
              <w:pStyle w:val="ConsPlusNormal"/>
              <w:jc w:val="center"/>
            </w:pPr>
            <w:r>
              <w:t>раствор для подкожного введения</w:t>
            </w:r>
          </w:p>
        </w:tc>
      </w:tr>
      <w:tr w:rsidR="00E51904">
        <w:tc>
          <w:tcPr>
            <w:tcW w:w="1361" w:type="dxa"/>
            <w:vMerge/>
          </w:tcPr>
          <w:p w:rsidR="00E51904" w:rsidRDefault="00E51904">
            <w:pPr>
              <w:pStyle w:val="ConsPlusNormal"/>
            </w:pPr>
          </w:p>
        </w:tc>
        <w:tc>
          <w:tcPr>
            <w:tcW w:w="3969" w:type="dxa"/>
            <w:vMerge/>
          </w:tcPr>
          <w:p w:rsidR="00E51904" w:rsidRDefault="00E51904">
            <w:pPr>
              <w:pStyle w:val="ConsPlusNormal"/>
            </w:pPr>
          </w:p>
        </w:tc>
        <w:tc>
          <w:tcPr>
            <w:tcW w:w="8220" w:type="dxa"/>
          </w:tcPr>
          <w:p w:rsidR="00E51904" w:rsidRDefault="00E51904">
            <w:pPr>
              <w:pStyle w:val="ConsPlusNormal"/>
              <w:jc w:val="center"/>
            </w:pPr>
            <w:r>
              <w:t>этамзилат</w:t>
            </w:r>
          </w:p>
        </w:tc>
        <w:tc>
          <w:tcPr>
            <w:tcW w:w="6860" w:type="dxa"/>
          </w:tcPr>
          <w:p w:rsidR="00E51904" w:rsidRDefault="00E51904">
            <w:pPr>
              <w:pStyle w:val="ConsPlusNormal"/>
            </w:pPr>
            <w:r>
              <w:t xml:space="preserve">раствор для внутривенного и внутримышечного введения </w:t>
            </w:r>
            <w:hyperlink w:anchor="P9836">
              <w:r>
                <w:rPr>
                  <w:color w:val="0000FF"/>
                </w:rPr>
                <w:t>&lt;*&gt;</w:t>
              </w:r>
            </w:hyperlink>
            <w:r>
              <w:t>;</w:t>
            </w:r>
          </w:p>
          <w:p w:rsidR="00E51904" w:rsidRDefault="00E51904">
            <w:pPr>
              <w:pStyle w:val="ConsPlusNormal"/>
            </w:pPr>
            <w:r>
              <w:t>раствор для инъекций;</w:t>
            </w:r>
          </w:p>
          <w:p w:rsidR="00E51904" w:rsidRDefault="00E51904">
            <w:pPr>
              <w:pStyle w:val="ConsPlusNormal"/>
            </w:pPr>
            <w:r>
              <w:t>раствор для инъекций и наружного применения;</w:t>
            </w:r>
          </w:p>
          <w:p w:rsidR="00E51904" w:rsidRDefault="00E51904">
            <w:pPr>
              <w:pStyle w:val="ConsPlusNormal"/>
            </w:pPr>
            <w:r>
              <w:t>таблетки</w:t>
            </w:r>
          </w:p>
        </w:tc>
      </w:tr>
      <w:tr w:rsidR="00E51904">
        <w:tc>
          <w:tcPr>
            <w:tcW w:w="1361" w:type="dxa"/>
          </w:tcPr>
          <w:p w:rsidR="00E51904" w:rsidRDefault="00E51904">
            <w:pPr>
              <w:pStyle w:val="ConsPlusNormal"/>
            </w:pPr>
            <w:r>
              <w:t>B03</w:t>
            </w:r>
          </w:p>
        </w:tc>
        <w:tc>
          <w:tcPr>
            <w:tcW w:w="3969" w:type="dxa"/>
          </w:tcPr>
          <w:p w:rsidR="00E51904" w:rsidRDefault="00E51904">
            <w:pPr>
              <w:pStyle w:val="ConsPlusNormal"/>
            </w:pPr>
            <w:r>
              <w:t>антианемические препараты</w:t>
            </w:r>
          </w:p>
        </w:tc>
        <w:tc>
          <w:tcPr>
            <w:tcW w:w="8220" w:type="dxa"/>
          </w:tcPr>
          <w:p w:rsidR="00E51904" w:rsidRDefault="00E51904">
            <w:pPr>
              <w:pStyle w:val="ConsPlusNormal"/>
            </w:pPr>
          </w:p>
        </w:tc>
        <w:tc>
          <w:tcPr>
            <w:tcW w:w="6860" w:type="dxa"/>
          </w:tcPr>
          <w:p w:rsidR="00E51904" w:rsidRDefault="00E51904">
            <w:pPr>
              <w:pStyle w:val="ConsPlusNormal"/>
            </w:pPr>
          </w:p>
        </w:tc>
      </w:tr>
      <w:tr w:rsidR="00E51904">
        <w:tc>
          <w:tcPr>
            <w:tcW w:w="1361" w:type="dxa"/>
          </w:tcPr>
          <w:p w:rsidR="00E51904" w:rsidRDefault="00E51904">
            <w:pPr>
              <w:pStyle w:val="ConsPlusNormal"/>
            </w:pPr>
            <w:r>
              <w:t>B03A</w:t>
            </w:r>
          </w:p>
        </w:tc>
        <w:tc>
          <w:tcPr>
            <w:tcW w:w="3969" w:type="dxa"/>
          </w:tcPr>
          <w:p w:rsidR="00E51904" w:rsidRDefault="00E51904">
            <w:pPr>
              <w:pStyle w:val="ConsPlusNormal"/>
            </w:pPr>
            <w:r>
              <w:t>препараты железа</w:t>
            </w:r>
          </w:p>
        </w:tc>
        <w:tc>
          <w:tcPr>
            <w:tcW w:w="8220" w:type="dxa"/>
          </w:tcPr>
          <w:p w:rsidR="00E51904" w:rsidRDefault="00E51904">
            <w:pPr>
              <w:pStyle w:val="ConsPlusNormal"/>
            </w:pPr>
          </w:p>
        </w:tc>
        <w:tc>
          <w:tcPr>
            <w:tcW w:w="6860" w:type="dxa"/>
          </w:tcPr>
          <w:p w:rsidR="00E51904" w:rsidRDefault="00E51904">
            <w:pPr>
              <w:pStyle w:val="ConsPlusNormal"/>
            </w:pPr>
          </w:p>
        </w:tc>
      </w:tr>
      <w:tr w:rsidR="00E51904">
        <w:tc>
          <w:tcPr>
            <w:tcW w:w="1361" w:type="dxa"/>
          </w:tcPr>
          <w:p w:rsidR="00E51904" w:rsidRDefault="00E51904">
            <w:pPr>
              <w:pStyle w:val="ConsPlusNormal"/>
            </w:pPr>
            <w:r>
              <w:t>B03AB</w:t>
            </w:r>
          </w:p>
        </w:tc>
        <w:tc>
          <w:tcPr>
            <w:tcW w:w="3969" w:type="dxa"/>
          </w:tcPr>
          <w:p w:rsidR="00E51904" w:rsidRDefault="00E51904">
            <w:pPr>
              <w:pStyle w:val="ConsPlusNormal"/>
            </w:pPr>
            <w:r>
              <w:t>пероральные препараты трехвалентного железа</w:t>
            </w:r>
          </w:p>
        </w:tc>
        <w:tc>
          <w:tcPr>
            <w:tcW w:w="8220" w:type="dxa"/>
          </w:tcPr>
          <w:p w:rsidR="00E51904" w:rsidRDefault="00E51904">
            <w:pPr>
              <w:pStyle w:val="ConsPlusNormal"/>
              <w:jc w:val="center"/>
            </w:pPr>
            <w:r>
              <w:t>железа (III) гидроксид полимальтозат</w:t>
            </w:r>
          </w:p>
        </w:tc>
        <w:tc>
          <w:tcPr>
            <w:tcW w:w="6860" w:type="dxa"/>
          </w:tcPr>
          <w:p w:rsidR="00E51904" w:rsidRDefault="00E51904">
            <w:pPr>
              <w:pStyle w:val="ConsPlusNormal"/>
            </w:pPr>
            <w:r>
              <w:t>капли для приема внутрь;</w:t>
            </w:r>
          </w:p>
          <w:p w:rsidR="00E51904" w:rsidRDefault="00E51904">
            <w:pPr>
              <w:pStyle w:val="ConsPlusNormal"/>
            </w:pPr>
            <w:r>
              <w:t>сироп;</w:t>
            </w:r>
          </w:p>
          <w:p w:rsidR="00E51904" w:rsidRDefault="00E51904">
            <w:pPr>
              <w:pStyle w:val="ConsPlusNormal"/>
            </w:pPr>
            <w:r>
              <w:t>таблетки жевательные</w:t>
            </w:r>
          </w:p>
        </w:tc>
      </w:tr>
      <w:tr w:rsidR="00E51904">
        <w:tc>
          <w:tcPr>
            <w:tcW w:w="1361" w:type="dxa"/>
            <w:vMerge w:val="restart"/>
          </w:tcPr>
          <w:p w:rsidR="00E51904" w:rsidRDefault="00E51904">
            <w:pPr>
              <w:pStyle w:val="ConsPlusNormal"/>
            </w:pPr>
            <w:r>
              <w:t>B03AC</w:t>
            </w:r>
          </w:p>
        </w:tc>
        <w:tc>
          <w:tcPr>
            <w:tcW w:w="3969" w:type="dxa"/>
            <w:vMerge w:val="restart"/>
          </w:tcPr>
          <w:p w:rsidR="00E51904" w:rsidRDefault="00E51904">
            <w:pPr>
              <w:pStyle w:val="ConsPlusNormal"/>
            </w:pPr>
            <w:r>
              <w:t>парентеральные препараты трехвалентного железа</w:t>
            </w:r>
          </w:p>
        </w:tc>
        <w:tc>
          <w:tcPr>
            <w:tcW w:w="8220" w:type="dxa"/>
          </w:tcPr>
          <w:p w:rsidR="00E51904" w:rsidRDefault="00E51904">
            <w:pPr>
              <w:pStyle w:val="ConsPlusNormal"/>
              <w:jc w:val="center"/>
            </w:pPr>
            <w:r>
              <w:t>железа (III) гидроксид олигоизомальтозат</w:t>
            </w:r>
          </w:p>
        </w:tc>
        <w:tc>
          <w:tcPr>
            <w:tcW w:w="6860" w:type="dxa"/>
          </w:tcPr>
          <w:p w:rsidR="00E51904" w:rsidRDefault="00E51904">
            <w:pPr>
              <w:pStyle w:val="ConsPlusNormal"/>
              <w:jc w:val="center"/>
            </w:pPr>
            <w:r>
              <w:t>раствор для внутривенного введения</w:t>
            </w:r>
          </w:p>
        </w:tc>
      </w:tr>
      <w:tr w:rsidR="00E51904">
        <w:tc>
          <w:tcPr>
            <w:tcW w:w="1361" w:type="dxa"/>
            <w:vMerge/>
          </w:tcPr>
          <w:p w:rsidR="00E51904" w:rsidRDefault="00E51904">
            <w:pPr>
              <w:pStyle w:val="ConsPlusNormal"/>
            </w:pPr>
          </w:p>
        </w:tc>
        <w:tc>
          <w:tcPr>
            <w:tcW w:w="3969" w:type="dxa"/>
            <w:vMerge/>
          </w:tcPr>
          <w:p w:rsidR="00E51904" w:rsidRDefault="00E51904">
            <w:pPr>
              <w:pStyle w:val="ConsPlusNormal"/>
            </w:pPr>
          </w:p>
        </w:tc>
        <w:tc>
          <w:tcPr>
            <w:tcW w:w="8220" w:type="dxa"/>
          </w:tcPr>
          <w:p w:rsidR="00E51904" w:rsidRDefault="00E51904">
            <w:pPr>
              <w:pStyle w:val="ConsPlusNormal"/>
              <w:jc w:val="center"/>
            </w:pPr>
            <w:r>
              <w:t>железа (III) гидроксида сахарозный комплекс</w:t>
            </w:r>
          </w:p>
        </w:tc>
        <w:tc>
          <w:tcPr>
            <w:tcW w:w="6860" w:type="dxa"/>
          </w:tcPr>
          <w:p w:rsidR="00E51904" w:rsidRDefault="00E51904">
            <w:pPr>
              <w:pStyle w:val="ConsPlusNormal"/>
              <w:jc w:val="center"/>
            </w:pPr>
            <w:r>
              <w:t>раствор для внутривенного введения</w:t>
            </w:r>
          </w:p>
        </w:tc>
      </w:tr>
      <w:tr w:rsidR="00E51904">
        <w:tc>
          <w:tcPr>
            <w:tcW w:w="1361" w:type="dxa"/>
            <w:vMerge/>
          </w:tcPr>
          <w:p w:rsidR="00E51904" w:rsidRDefault="00E51904">
            <w:pPr>
              <w:pStyle w:val="ConsPlusNormal"/>
            </w:pPr>
          </w:p>
        </w:tc>
        <w:tc>
          <w:tcPr>
            <w:tcW w:w="3969" w:type="dxa"/>
            <w:vMerge/>
          </w:tcPr>
          <w:p w:rsidR="00E51904" w:rsidRDefault="00E51904">
            <w:pPr>
              <w:pStyle w:val="ConsPlusNormal"/>
            </w:pPr>
          </w:p>
        </w:tc>
        <w:tc>
          <w:tcPr>
            <w:tcW w:w="8220" w:type="dxa"/>
          </w:tcPr>
          <w:p w:rsidR="00E51904" w:rsidRDefault="00E51904">
            <w:pPr>
              <w:pStyle w:val="ConsPlusNormal"/>
              <w:jc w:val="center"/>
            </w:pPr>
            <w:r>
              <w:t>железа карбоксимальтозат</w:t>
            </w:r>
          </w:p>
        </w:tc>
        <w:tc>
          <w:tcPr>
            <w:tcW w:w="6860" w:type="dxa"/>
          </w:tcPr>
          <w:p w:rsidR="00E51904" w:rsidRDefault="00E51904">
            <w:pPr>
              <w:pStyle w:val="ConsPlusNormal"/>
              <w:jc w:val="center"/>
            </w:pPr>
            <w:r>
              <w:t>раствор для внутривенного введения</w:t>
            </w:r>
          </w:p>
        </w:tc>
      </w:tr>
      <w:tr w:rsidR="00E51904">
        <w:tc>
          <w:tcPr>
            <w:tcW w:w="1361" w:type="dxa"/>
          </w:tcPr>
          <w:p w:rsidR="00E51904" w:rsidRDefault="00E51904">
            <w:pPr>
              <w:pStyle w:val="ConsPlusNormal"/>
            </w:pPr>
            <w:r>
              <w:t>B03B</w:t>
            </w:r>
          </w:p>
        </w:tc>
        <w:tc>
          <w:tcPr>
            <w:tcW w:w="3969" w:type="dxa"/>
          </w:tcPr>
          <w:p w:rsidR="00E51904" w:rsidRDefault="00E51904">
            <w:pPr>
              <w:pStyle w:val="ConsPlusNormal"/>
            </w:pPr>
            <w:r>
              <w:t>витамин B</w:t>
            </w:r>
            <w:r>
              <w:rPr>
                <w:vertAlign w:val="subscript"/>
              </w:rPr>
              <w:t>12</w:t>
            </w:r>
            <w:r>
              <w:t xml:space="preserve"> и фолиевая кислота</w:t>
            </w:r>
          </w:p>
        </w:tc>
        <w:tc>
          <w:tcPr>
            <w:tcW w:w="8220" w:type="dxa"/>
          </w:tcPr>
          <w:p w:rsidR="00E51904" w:rsidRDefault="00E51904">
            <w:pPr>
              <w:pStyle w:val="ConsPlusNormal"/>
            </w:pPr>
          </w:p>
        </w:tc>
        <w:tc>
          <w:tcPr>
            <w:tcW w:w="6860" w:type="dxa"/>
          </w:tcPr>
          <w:p w:rsidR="00E51904" w:rsidRDefault="00E51904">
            <w:pPr>
              <w:pStyle w:val="ConsPlusNormal"/>
            </w:pPr>
          </w:p>
        </w:tc>
      </w:tr>
      <w:tr w:rsidR="00E51904">
        <w:tc>
          <w:tcPr>
            <w:tcW w:w="1361" w:type="dxa"/>
          </w:tcPr>
          <w:p w:rsidR="00E51904" w:rsidRDefault="00E51904">
            <w:pPr>
              <w:pStyle w:val="ConsPlusNormal"/>
            </w:pPr>
            <w:r>
              <w:t>B03BA</w:t>
            </w:r>
          </w:p>
        </w:tc>
        <w:tc>
          <w:tcPr>
            <w:tcW w:w="3969" w:type="dxa"/>
          </w:tcPr>
          <w:p w:rsidR="00E51904" w:rsidRDefault="00E51904">
            <w:pPr>
              <w:pStyle w:val="ConsPlusNormal"/>
            </w:pPr>
            <w:r>
              <w:t>витамин B</w:t>
            </w:r>
            <w:r>
              <w:rPr>
                <w:vertAlign w:val="subscript"/>
              </w:rPr>
              <w:t>12</w:t>
            </w:r>
            <w:r>
              <w:t xml:space="preserve"> (цианокобаламин и его аналоги)</w:t>
            </w:r>
          </w:p>
        </w:tc>
        <w:tc>
          <w:tcPr>
            <w:tcW w:w="8220" w:type="dxa"/>
          </w:tcPr>
          <w:p w:rsidR="00E51904" w:rsidRDefault="00E51904">
            <w:pPr>
              <w:pStyle w:val="ConsPlusNormal"/>
              <w:jc w:val="center"/>
            </w:pPr>
            <w:r>
              <w:t>цианокобаламин</w:t>
            </w:r>
          </w:p>
        </w:tc>
        <w:tc>
          <w:tcPr>
            <w:tcW w:w="6860" w:type="dxa"/>
          </w:tcPr>
          <w:p w:rsidR="00E51904" w:rsidRDefault="00E51904">
            <w:pPr>
              <w:pStyle w:val="ConsPlusNormal"/>
              <w:jc w:val="center"/>
            </w:pPr>
            <w:r>
              <w:t>раствор для инъекций</w:t>
            </w:r>
          </w:p>
        </w:tc>
      </w:tr>
      <w:tr w:rsidR="00E51904">
        <w:tc>
          <w:tcPr>
            <w:tcW w:w="1361" w:type="dxa"/>
          </w:tcPr>
          <w:p w:rsidR="00E51904" w:rsidRDefault="00E51904">
            <w:pPr>
              <w:pStyle w:val="ConsPlusNormal"/>
            </w:pPr>
            <w:r>
              <w:t>B03BB</w:t>
            </w:r>
          </w:p>
        </w:tc>
        <w:tc>
          <w:tcPr>
            <w:tcW w:w="3969" w:type="dxa"/>
          </w:tcPr>
          <w:p w:rsidR="00E51904" w:rsidRDefault="00E51904">
            <w:pPr>
              <w:pStyle w:val="ConsPlusNormal"/>
            </w:pPr>
            <w:r>
              <w:t>фолиевая кислота и ее производные</w:t>
            </w:r>
          </w:p>
        </w:tc>
        <w:tc>
          <w:tcPr>
            <w:tcW w:w="8220" w:type="dxa"/>
          </w:tcPr>
          <w:p w:rsidR="00E51904" w:rsidRDefault="00E51904">
            <w:pPr>
              <w:pStyle w:val="ConsPlusNormal"/>
              <w:jc w:val="center"/>
            </w:pPr>
            <w:r>
              <w:t>фолиевая кислота</w:t>
            </w:r>
          </w:p>
        </w:tc>
        <w:tc>
          <w:tcPr>
            <w:tcW w:w="6860" w:type="dxa"/>
          </w:tcPr>
          <w:p w:rsidR="00E51904" w:rsidRDefault="00E51904">
            <w:pPr>
              <w:pStyle w:val="ConsPlusNormal"/>
            </w:pPr>
            <w:r>
              <w:t>таблетки;</w:t>
            </w:r>
          </w:p>
          <w:p w:rsidR="00E51904" w:rsidRDefault="00E51904">
            <w:pPr>
              <w:pStyle w:val="ConsPlusNormal"/>
            </w:pPr>
            <w:r>
              <w:t>таблетки, покрытые пленочной оболочкой</w:t>
            </w:r>
          </w:p>
        </w:tc>
      </w:tr>
      <w:tr w:rsidR="00E51904">
        <w:tc>
          <w:tcPr>
            <w:tcW w:w="1361" w:type="dxa"/>
          </w:tcPr>
          <w:p w:rsidR="00E51904" w:rsidRDefault="00E51904">
            <w:pPr>
              <w:pStyle w:val="ConsPlusNormal"/>
            </w:pPr>
            <w:r>
              <w:t>B03X</w:t>
            </w:r>
          </w:p>
        </w:tc>
        <w:tc>
          <w:tcPr>
            <w:tcW w:w="3969" w:type="dxa"/>
          </w:tcPr>
          <w:p w:rsidR="00E51904" w:rsidRDefault="00E51904">
            <w:pPr>
              <w:pStyle w:val="ConsPlusNormal"/>
            </w:pPr>
            <w:r>
              <w:t>другие антианемические препараты</w:t>
            </w:r>
          </w:p>
        </w:tc>
        <w:tc>
          <w:tcPr>
            <w:tcW w:w="8220" w:type="dxa"/>
          </w:tcPr>
          <w:p w:rsidR="00E51904" w:rsidRDefault="00E51904">
            <w:pPr>
              <w:pStyle w:val="ConsPlusNormal"/>
            </w:pPr>
          </w:p>
        </w:tc>
        <w:tc>
          <w:tcPr>
            <w:tcW w:w="6860" w:type="dxa"/>
          </w:tcPr>
          <w:p w:rsidR="00E51904" w:rsidRDefault="00E51904">
            <w:pPr>
              <w:pStyle w:val="ConsPlusNormal"/>
            </w:pPr>
          </w:p>
        </w:tc>
      </w:tr>
      <w:tr w:rsidR="00E51904">
        <w:tc>
          <w:tcPr>
            <w:tcW w:w="1361" w:type="dxa"/>
          </w:tcPr>
          <w:p w:rsidR="00E51904" w:rsidRDefault="00E51904">
            <w:pPr>
              <w:pStyle w:val="ConsPlusNormal"/>
            </w:pPr>
            <w:r>
              <w:t>B03XA</w:t>
            </w:r>
          </w:p>
        </w:tc>
        <w:tc>
          <w:tcPr>
            <w:tcW w:w="3969" w:type="dxa"/>
          </w:tcPr>
          <w:p w:rsidR="00E51904" w:rsidRDefault="00E51904">
            <w:pPr>
              <w:pStyle w:val="ConsPlusNormal"/>
            </w:pPr>
            <w:r>
              <w:t>другие антианемические препараты</w:t>
            </w:r>
          </w:p>
        </w:tc>
        <w:tc>
          <w:tcPr>
            <w:tcW w:w="8220" w:type="dxa"/>
          </w:tcPr>
          <w:p w:rsidR="00E51904" w:rsidRDefault="00E51904">
            <w:pPr>
              <w:pStyle w:val="ConsPlusNormal"/>
              <w:jc w:val="center"/>
            </w:pPr>
            <w:r>
              <w:t>дарбэпоэтин альфа</w:t>
            </w:r>
          </w:p>
        </w:tc>
        <w:tc>
          <w:tcPr>
            <w:tcW w:w="6860" w:type="dxa"/>
          </w:tcPr>
          <w:p w:rsidR="00E51904" w:rsidRDefault="00E51904">
            <w:pPr>
              <w:pStyle w:val="ConsPlusNormal"/>
              <w:jc w:val="center"/>
            </w:pPr>
            <w:r>
              <w:t>раствор для инъекций</w:t>
            </w:r>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метоксиполиэтиленгликоль-эпоэтин бета</w:t>
            </w:r>
          </w:p>
        </w:tc>
        <w:tc>
          <w:tcPr>
            <w:tcW w:w="6860" w:type="dxa"/>
          </w:tcPr>
          <w:p w:rsidR="00E51904" w:rsidRDefault="00E51904">
            <w:pPr>
              <w:pStyle w:val="ConsPlusNormal"/>
              <w:jc w:val="center"/>
            </w:pPr>
            <w:r>
              <w:t>раствор для внутривенного и подкожного введения</w:t>
            </w:r>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эпоэтин альфа</w:t>
            </w:r>
          </w:p>
        </w:tc>
        <w:tc>
          <w:tcPr>
            <w:tcW w:w="6860" w:type="dxa"/>
          </w:tcPr>
          <w:p w:rsidR="00E51904" w:rsidRDefault="00E51904">
            <w:pPr>
              <w:pStyle w:val="ConsPlusNormal"/>
              <w:jc w:val="center"/>
            </w:pPr>
            <w:r>
              <w:t>раствор для внутривенного и подкожного введения</w:t>
            </w:r>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эпоэтин бета</w:t>
            </w:r>
          </w:p>
        </w:tc>
        <w:tc>
          <w:tcPr>
            <w:tcW w:w="6860" w:type="dxa"/>
          </w:tcPr>
          <w:p w:rsidR="00E51904" w:rsidRDefault="00E51904">
            <w:pPr>
              <w:pStyle w:val="ConsPlusNormal"/>
            </w:pPr>
            <w:r>
              <w:t>лиофилизат для приготовления раствора для внутривенного и подкожного введения;</w:t>
            </w:r>
          </w:p>
          <w:p w:rsidR="00E51904" w:rsidRDefault="00E51904">
            <w:pPr>
              <w:pStyle w:val="ConsPlusNormal"/>
            </w:pPr>
            <w:r>
              <w:t>раствор для внутривенного и подкожного введения</w:t>
            </w:r>
          </w:p>
        </w:tc>
      </w:tr>
      <w:tr w:rsidR="00E51904">
        <w:tc>
          <w:tcPr>
            <w:tcW w:w="1361" w:type="dxa"/>
          </w:tcPr>
          <w:p w:rsidR="00E51904" w:rsidRDefault="00E51904">
            <w:pPr>
              <w:pStyle w:val="ConsPlusNormal"/>
            </w:pPr>
            <w:r>
              <w:t>B05</w:t>
            </w:r>
          </w:p>
        </w:tc>
        <w:tc>
          <w:tcPr>
            <w:tcW w:w="3969" w:type="dxa"/>
          </w:tcPr>
          <w:p w:rsidR="00E51904" w:rsidRDefault="00E51904">
            <w:pPr>
              <w:pStyle w:val="ConsPlusNormal"/>
            </w:pPr>
            <w:r>
              <w:t>кровезаменители и перфузионные растворы</w:t>
            </w:r>
          </w:p>
        </w:tc>
        <w:tc>
          <w:tcPr>
            <w:tcW w:w="8220" w:type="dxa"/>
          </w:tcPr>
          <w:p w:rsidR="00E51904" w:rsidRDefault="00E51904">
            <w:pPr>
              <w:pStyle w:val="ConsPlusNormal"/>
            </w:pPr>
          </w:p>
        </w:tc>
        <w:tc>
          <w:tcPr>
            <w:tcW w:w="6860" w:type="dxa"/>
          </w:tcPr>
          <w:p w:rsidR="00E51904" w:rsidRDefault="00E51904">
            <w:pPr>
              <w:pStyle w:val="ConsPlusNormal"/>
            </w:pPr>
          </w:p>
        </w:tc>
      </w:tr>
      <w:tr w:rsidR="00E51904">
        <w:tc>
          <w:tcPr>
            <w:tcW w:w="1361" w:type="dxa"/>
          </w:tcPr>
          <w:p w:rsidR="00E51904" w:rsidRDefault="00E51904">
            <w:pPr>
              <w:pStyle w:val="ConsPlusNormal"/>
            </w:pPr>
            <w:r>
              <w:t>B05A</w:t>
            </w:r>
          </w:p>
        </w:tc>
        <w:tc>
          <w:tcPr>
            <w:tcW w:w="3969" w:type="dxa"/>
          </w:tcPr>
          <w:p w:rsidR="00E51904" w:rsidRDefault="00E51904">
            <w:pPr>
              <w:pStyle w:val="ConsPlusNormal"/>
            </w:pPr>
            <w:r>
              <w:t>кровь и препараты крови</w:t>
            </w:r>
          </w:p>
        </w:tc>
        <w:tc>
          <w:tcPr>
            <w:tcW w:w="8220" w:type="dxa"/>
          </w:tcPr>
          <w:p w:rsidR="00E51904" w:rsidRDefault="00E51904">
            <w:pPr>
              <w:pStyle w:val="ConsPlusNormal"/>
            </w:pPr>
          </w:p>
        </w:tc>
        <w:tc>
          <w:tcPr>
            <w:tcW w:w="6860" w:type="dxa"/>
          </w:tcPr>
          <w:p w:rsidR="00E51904" w:rsidRDefault="00E51904">
            <w:pPr>
              <w:pStyle w:val="ConsPlusNormal"/>
            </w:pPr>
          </w:p>
        </w:tc>
      </w:tr>
      <w:tr w:rsidR="00E51904">
        <w:tc>
          <w:tcPr>
            <w:tcW w:w="1361" w:type="dxa"/>
            <w:vMerge w:val="restart"/>
          </w:tcPr>
          <w:p w:rsidR="00E51904" w:rsidRDefault="00E51904">
            <w:pPr>
              <w:pStyle w:val="ConsPlusNormal"/>
            </w:pPr>
            <w:r>
              <w:t>B05AA</w:t>
            </w:r>
          </w:p>
        </w:tc>
        <w:tc>
          <w:tcPr>
            <w:tcW w:w="3969" w:type="dxa"/>
            <w:vMerge w:val="restart"/>
          </w:tcPr>
          <w:p w:rsidR="00E51904" w:rsidRDefault="00E51904">
            <w:pPr>
              <w:pStyle w:val="ConsPlusNormal"/>
            </w:pPr>
            <w:r>
              <w:t>кровезаменители и препараты плазмы крови</w:t>
            </w:r>
          </w:p>
        </w:tc>
        <w:tc>
          <w:tcPr>
            <w:tcW w:w="8220" w:type="dxa"/>
          </w:tcPr>
          <w:p w:rsidR="00E51904" w:rsidRDefault="00E51904">
            <w:pPr>
              <w:pStyle w:val="ConsPlusNormal"/>
              <w:jc w:val="center"/>
            </w:pPr>
            <w:r>
              <w:t>альбумин человека</w:t>
            </w:r>
          </w:p>
        </w:tc>
        <w:tc>
          <w:tcPr>
            <w:tcW w:w="6860" w:type="dxa"/>
          </w:tcPr>
          <w:p w:rsidR="00E51904" w:rsidRDefault="00E51904">
            <w:pPr>
              <w:pStyle w:val="ConsPlusNormal"/>
              <w:jc w:val="center"/>
            </w:pPr>
            <w:r>
              <w:t xml:space="preserve">раствор для инфузий </w:t>
            </w:r>
            <w:hyperlink w:anchor="P9836">
              <w:r>
                <w:rPr>
                  <w:color w:val="0000FF"/>
                </w:rPr>
                <w:t>&lt;*&gt;</w:t>
              </w:r>
            </w:hyperlink>
          </w:p>
        </w:tc>
      </w:tr>
      <w:tr w:rsidR="00E51904">
        <w:tc>
          <w:tcPr>
            <w:tcW w:w="1361" w:type="dxa"/>
            <w:vMerge/>
          </w:tcPr>
          <w:p w:rsidR="00E51904" w:rsidRDefault="00E51904">
            <w:pPr>
              <w:pStyle w:val="ConsPlusNormal"/>
            </w:pPr>
          </w:p>
        </w:tc>
        <w:tc>
          <w:tcPr>
            <w:tcW w:w="3969" w:type="dxa"/>
            <w:vMerge/>
          </w:tcPr>
          <w:p w:rsidR="00E51904" w:rsidRDefault="00E51904">
            <w:pPr>
              <w:pStyle w:val="ConsPlusNormal"/>
            </w:pPr>
          </w:p>
        </w:tc>
        <w:tc>
          <w:tcPr>
            <w:tcW w:w="8220" w:type="dxa"/>
          </w:tcPr>
          <w:p w:rsidR="00E51904" w:rsidRDefault="00E51904">
            <w:pPr>
              <w:pStyle w:val="ConsPlusNormal"/>
              <w:jc w:val="center"/>
            </w:pPr>
            <w:r>
              <w:t>гидроксиэтилкрахмал</w:t>
            </w:r>
          </w:p>
        </w:tc>
        <w:tc>
          <w:tcPr>
            <w:tcW w:w="6860" w:type="dxa"/>
          </w:tcPr>
          <w:p w:rsidR="00E51904" w:rsidRDefault="00E51904">
            <w:pPr>
              <w:pStyle w:val="ConsPlusNormal"/>
              <w:jc w:val="center"/>
            </w:pPr>
            <w:r>
              <w:t xml:space="preserve">раствор для инфузий </w:t>
            </w:r>
            <w:hyperlink w:anchor="P9836">
              <w:r>
                <w:rPr>
                  <w:color w:val="0000FF"/>
                </w:rPr>
                <w:t>&lt;*&gt;</w:t>
              </w:r>
            </w:hyperlink>
          </w:p>
        </w:tc>
      </w:tr>
      <w:tr w:rsidR="00E51904">
        <w:tc>
          <w:tcPr>
            <w:tcW w:w="1361" w:type="dxa"/>
            <w:vMerge/>
          </w:tcPr>
          <w:p w:rsidR="00E51904" w:rsidRDefault="00E51904">
            <w:pPr>
              <w:pStyle w:val="ConsPlusNormal"/>
            </w:pPr>
          </w:p>
        </w:tc>
        <w:tc>
          <w:tcPr>
            <w:tcW w:w="3969" w:type="dxa"/>
            <w:vMerge/>
          </w:tcPr>
          <w:p w:rsidR="00E51904" w:rsidRDefault="00E51904">
            <w:pPr>
              <w:pStyle w:val="ConsPlusNormal"/>
            </w:pPr>
          </w:p>
        </w:tc>
        <w:tc>
          <w:tcPr>
            <w:tcW w:w="8220" w:type="dxa"/>
          </w:tcPr>
          <w:p w:rsidR="00E51904" w:rsidRDefault="00E51904">
            <w:pPr>
              <w:pStyle w:val="ConsPlusNormal"/>
              <w:jc w:val="center"/>
            </w:pPr>
            <w:r>
              <w:t>декстран</w:t>
            </w:r>
          </w:p>
        </w:tc>
        <w:tc>
          <w:tcPr>
            <w:tcW w:w="6860" w:type="dxa"/>
          </w:tcPr>
          <w:p w:rsidR="00E51904" w:rsidRDefault="00E51904">
            <w:pPr>
              <w:pStyle w:val="ConsPlusNormal"/>
              <w:jc w:val="center"/>
            </w:pPr>
            <w:r>
              <w:t xml:space="preserve">раствор для инфузий </w:t>
            </w:r>
            <w:hyperlink w:anchor="P9836">
              <w:r>
                <w:rPr>
                  <w:color w:val="0000FF"/>
                </w:rPr>
                <w:t>&lt;*&gt;</w:t>
              </w:r>
            </w:hyperlink>
          </w:p>
        </w:tc>
      </w:tr>
      <w:tr w:rsidR="00E51904">
        <w:tc>
          <w:tcPr>
            <w:tcW w:w="1361" w:type="dxa"/>
            <w:vMerge/>
          </w:tcPr>
          <w:p w:rsidR="00E51904" w:rsidRDefault="00E51904">
            <w:pPr>
              <w:pStyle w:val="ConsPlusNormal"/>
            </w:pPr>
          </w:p>
        </w:tc>
        <w:tc>
          <w:tcPr>
            <w:tcW w:w="3969" w:type="dxa"/>
            <w:vMerge/>
          </w:tcPr>
          <w:p w:rsidR="00E51904" w:rsidRDefault="00E51904">
            <w:pPr>
              <w:pStyle w:val="ConsPlusNormal"/>
            </w:pPr>
          </w:p>
        </w:tc>
        <w:tc>
          <w:tcPr>
            <w:tcW w:w="8220" w:type="dxa"/>
          </w:tcPr>
          <w:p w:rsidR="00E51904" w:rsidRDefault="00E51904">
            <w:pPr>
              <w:pStyle w:val="ConsPlusNormal"/>
              <w:jc w:val="center"/>
            </w:pPr>
            <w:r>
              <w:t>желатин</w:t>
            </w:r>
          </w:p>
        </w:tc>
        <w:tc>
          <w:tcPr>
            <w:tcW w:w="6860" w:type="dxa"/>
          </w:tcPr>
          <w:p w:rsidR="00E51904" w:rsidRDefault="00E51904">
            <w:pPr>
              <w:pStyle w:val="ConsPlusNormal"/>
              <w:jc w:val="center"/>
            </w:pPr>
            <w:r>
              <w:t xml:space="preserve">раствор для инфузий </w:t>
            </w:r>
            <w:hyperlink w:anchor="P9836">
              <w:r>
                <w:rPr>
                  <w:color w:val="0000FF"/>
                </w:rPr>
                <w:t>&lt;*&gt;</w:t>
              </w:r>
            </w:hyperlink>
          </w:p>
        </w:tc>
      </w:tr>
      <w:tr w:rsidR="00E51904">
        <w:tc>
          <w:tcPr>
            <w:tcW w:w="1361" w:type="dxa"/>
          </w:tcPr>
          <w:p w:rsidR="00E51904" w:rsidRDefault="00E51904">
            <w:pPr>
              <w:pStyle w:val="ConsPlusNormal"/>
            </w:pPr>
            <w:r>
              <w:t>B05B</w:t>
            </w:r>
          </w:p>
        </w:tc>
        <w:tc>
          <w:tcPr>
            <w:tcW w:w="3969" w:type="dxa"/>
          </w:tcPr>
          <w:p w:rsidR="00E51904" w:rsidRDefault="00E51904">
            <w:pPr>
              <w:pStyle w:val="ConsPlusNormal"/>
            </w:pPr>
            <w:r>
              <w:t>растворы для внутривенного введения</w:t>
            </w:r>
          </w:p>
        </w:tc>
        <w:tc>
          <w:tcPr>
            <w:tcW w:w="8220" w:type="dxa"/>
          </w:tcPr>
          <w:p w:rsidR="00E51904" w:rsidRDefault="00E51904">
            <w:pPr>
              <w:pStyle w:val="ConsPlusNormal"/>
            </w:pPr>
          </w:p>
        </w:tc>
        <w:tc>
          <w:tcPr>
            <w:tcW w:w="6860" w:type="dxa"/>
          </w:tcPr>
          <w:p w:rsidR="00E51904" w:rsidRDefault="00E51904">
            <w:pPr>
              <w:pStyle w:val="ConsPlusNormal"/>
            </w:pPr>
          </w:p>
        </w:tc>
      </w:tr>
      <w:tr w:rsidR="00E51904">
        <w:tc>
          <w:tcPr>
            <w:tcW w:w="1361" w:type="dxa"/>
          </w:tcPr>
          <w:p w:rsidR="00E51904" w:rsidRDefault="00E51904">
            <w:pPr>
              <w:pStyle w:val="ConsPlusNormal"/>
            </w:pPr>
            <w:r>
              <w:t>B05BA</w:t>
            </w:r>
          </w:p>
        </w:tc>
        <w:tc>
          <w:tcPr>
            <w:tcW w:w="3969" w:type="dxa"/>
          </w:tcPr>
          <w:p w:rsidR="00E51904" w:rsidRDefault="00E51904">
            <w:pPr>
              <w:pStyle w:val="ConsPlusNormal"/>
            </w:pPr>
            <w:r>
              <w:t>растворы для парентерального питания</w:t>
            </w:r>
          </w:p>
        </w:tc>
        <w:tc>
          <w:tcPr>
            <w:tcW w:w="8220" w:type="dxa"/>
          </w:tcPr>
          <w:p w:rsidR="00E51904" w:rsidRDefault="00E51904">
            <w:pPr>
              <w:pStyle w:val="ConsPlusNormal"/>
              <w:jc w:val="center"/>
            </w:pPr>
            <w:r>
              <w:t>жировые эмульсии для парентерального питания</w:t>
            </w:r>
          </w:p>
        </w:tc>
        <w:tc>
          <w:tcPr>
            <w:tcW w:w="6860" w:type="dxa"/>
          </w:tcPr>
          <w:p w:rsidR="00E51904" w:rsidRDefault="00E51904">
            <w:pPr>
              <w:pStyle w:val="ConsPlusNormal"/>
              <w:jc w:val="center"/>
            </w:pPr>
            <w:r>
              <w:t xml:space="preserve">эмульсия для инфузий </w:t>
            </w:r>
            <w:hyperlink w:anchor="P9836">
              <w:r>
                <w:rPr>
                  <w:color w:val="0000FF"/>
                </w:rPr>
                <w:t>&lt;*&gt;</w:t>
              </w:r>
            </w:hyperlink>
          </w:p>
        </w:tc>
      </w:tr>
      <w:tr w:rsidR="00E51904">
        <w:tc>
          <w:tcPr>
            <w:tcW w:w="1361" w:type="dxa"/>
            <w:vMerge w:val="restart"/>
          </w:tcPr>
          <w:p w:rsidR="00E51904" w:rsidRDefault="00E51904">
            <w:pPr>
              <w:pStyle w:val="ConsPlusNormal"/>
            </w:pPr>
            <w:r>
              <w:t>B05BB</w:t>
            </w:r>
          </w:p>
        </w:tc>
        <w:tc>
          <w:tcPr>
            <w:tcW w:w="3969" w:type="dxa"/>
            <w:vMerge w:val="restart"/>
          </w:tcPr>
          <w:p w:rsidR="00E51904" w:rsidRDefault="00E51904">
            <w:pPr>
              <w:pStyle w:val="ConsPlusNormal"/>
            </w:pPr>
            <w:r>
              <w:t>растворы, влияющие на водно-электролитный баланс</w:t>
            </w:r>
          </w:p>
        </w:tc>
        <w:tc>
          <w:tcPr>
            <w:tcW w:w="8220" w:type="dxa"/>
          </w:tcPr>
          <w:p w:rsidR="00E51904" w:rsidRDefault="00E51904">
            <w:pPr>
              <w:pStyle w:val="ConsPlusNormal"/>
              <w:jc w:val="center"/>
            </w:pPr>
            <w:r>
              <w:t>декстроза + калия хлорид + натрия хлорид + натрия цитрат</w:t>
            </w:r>
          </w:p>
        </w:tc>
        <w:tc>
          <w:tcPr>
            <w:tcW w:w="6860" w:type="dxa"/>
          </w:tcPr>
          <w:p w:rsidR="00E51904" w:rsidRDefault="00E51904">
            <w:pPr>
              <w:pStyle w:val="ConsPlusNormal"/>
              <w:jc w:val="center"/>
            </w:pPr>
            <w:r>
              <w:t>порошок для приготовления раствора для приема внутрь</w:t>
            </w:r>
          </w:p>
        </w:tc>
      </w:tr>
      <w:tr w:rsidR="00E51904">
        <w:tc>
          <w:tcPr>
            <w:tcW w:w="1361" w:type="dxa"/>
            <w:vMerge/>
          </w:tcPr>
          <w:p w:rsidR="00E51904" w:rsidRDefault="00E51904">
            <w:pPr>
              <w:pStyle w:val="ConsPlusNormal"/>
            </w:pPr>
          </w:p>
        </w:tc>
        <w:tc>
          <w:tcPr>
            <w:tcW w:w="3969" w:type="dxa"/>
            <w:vMerge/>
          </w:tcPr>
          <w:p w:rsidR="00E51904" w:rsidRDefault="00E51904">
            <w:pPr>
              <w:pStyle w:val="ConsPlusNormal"/>
            </w:pPr>
          </w:p>
        </w:tc>
        <w:tc>
          <w:tcPr>
            <w:tcW w:w="8220" w:type="dxa"/>
          </w:tcPr>
          <w:p w:rsidR="00E51904" w:rsidRDefault="00E51904">
            <w:pPr>
              <w:pStyle w:val="ConsPlusNormal"/>
            </w:pPr>
            <w:r>
              <w:t>калия ацетат + кальция ацетат + магния ацетат + натрия ацетат + натрия хлорид</w:t>
            </w:r>
          </w:p>
        </w:tc>
        <w:tc>
          <w:tcPr>
            <w:tcW w:w="6860" w:type="dxa"/>
          </w:tcPr>
          <w:p w:rsidR="00E51904" w:rsidRDefault="00E51904">
            <w:pPr>
              <w:pStyle w:val="ConsPlusNormal"/>
              <w:jc w:val="center"/>
            </w:pPr>
            <w:r>
              <w:t xml:space="preserve">раствор для инфузий </w:t>
            </w:r>
            <w:hyperlink w:anchor="P9836">
              <w:r>
                <w:rPr>
                  <w:color w:val="0000FF"/>
                </w:rPr>
                <w:t>&lt;*&gt;</w:t>
              </w:r>
            </w:hyperlink>
          </w:p>
        </w:tc>
      </w:tr>
      <w:tr w:rsidR="00E51904">
        <w:tc>
          <w:tcPr>
            <w:tcW w:w="1361" w:type="dxa"/>
            <w:vMerge/>
          </w:tcPr>
          <w:p w:rsidR="00E51904" w:rsidRDefault="00E51904">
            <w:pPr>
              <w:pStyle w:val="ConsPlusNormal"/>
            </w:pPr>
          </w:p>
        </w:tc>
        <w:tc>
          <w:tcPr>
            <w:tcW w:w="3969" w:type="dxa"/>
            <w:vMerge/>
          </w:tcPr>
          <w:p w:rsidR="00E51904" w:rsidRDefault="00E51904">
            <w:pPr>
              <w:pStyle w:val="ConsPlusNormal"/>
            </w:pPr>
          </w:p>
        </w:tc>
        <w:tc>
          <w:tcPr>
            <w:tcW w:w="8220" w:type="dxa"/>
          </w:tcPr>
          <w:p w:rsidR="00E51904" w:rsidRDefault="00E51904">
            <w:pPr>
              <w:pStyle w:val="ConsPlusNormal"/>
              <w:jc w:val="center"/>
            </w:pPr>
            <w:r>
              <w:t>калия хлорид + натрия ацетат + натрия хлорид</w:t>
            </w:r>
          </w:p>
        </w:tc>
        <w:tc>
          <w:tcPr>
            <w:tcW w:w="6860" w:type="dxa"/>
          </w:tcPr>
          <w:p w:rsidR="00E51904" w:rsidRDefault="00E51904">
            <w:pPr>
              <w:pStyle w:val="ConsPlusNormal"/>
              <w:jc w:val="center"/>
            </w:pPr>
            <w:r>
              <w:t xml:space="preserve">раствор для инфузий </w:t>
            </w:r>
            <w:hyperlink w:anchor="P9836">
              <w:r>
                <w:rPr>
                  <w:color w:val="0000FF"/>
                </w:rPr>
                <w:t>&lt;*&gt;</w:t>
              </w:r>
            </w:hyperlink>
          </w:p>
        </w:tc>
      </w:tr>
      <w:tr w:rsidR="00E51904">
        <w:tc>
          <w:tcPr>
            <w:tcW w:w="1361" w:type="dxa"/>
            <w:vMerge/>
          </w:tcPr>
          <w:p w:rsidR="00E51904" w:rsidRDefault="00E51904">
            <w:pPr>
              <w:pStyle w:val="ConsPlusNormal"/>
            </w:pPr>
          </w:p>
        </w:tc>
        <w:tc>
          <w:tcPr>
            <w:tcW w:w="3969" w:type="dxa"/>
            <w:vMerge/>
          </w:tcPr>
          <w:p w:rsidR="00E51904" w:rsidRDefault="00E51904">
            <w:pPr>
              <w:pStyle w:val="ConsPlusNormal"/>
            </w:pPr>
          </w:p>
        </w:tc>
        <w:tc>
          <w:tcPr>
            <w:tcW w:w="8220" w:type="dxa"/>
          </w:tcPr>
          <w:p w:rsidR="00E51904" w:rsidRDefault="00E51904">
            <w:pPr>
              <w:pStyle w:val="ConsPlusNormal"/>
              <w:jc w:val="center"/>
            </w:pPr>
            <w:r>
              <w:t>меглюмина натрия сукцинат</w:t>
            </w:r>
          </w:p>
        </w:tc>
        <w:tc>
          <w:tcPr>
            <w:tcW w:w="6860" w:type="dxa"/>
          </w:tcPr>
          <w:p w:rsidR="00E51904" w:rsidRDefault="00E51904">
            <w:pPr>
              <w:pStyle w:val="ConsPlusNormal"/>
              <w:jc w:val="center"/>
            </w:pPr>
            <w:r>
              <w:t xml:space="preserve">раствор для инфузий </w:t>
            </w:r>
            <w:hyperlink w:anchor="P9836">
              <w:r>
                <w:rPr>
                  <w:color w:val="0000FF"/>
                </w:rPr>
                <w:t>&lt;*&gt;</w:t>
              </w:r>
            </w:hyperlink>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pPr>
            <w:r>
              <w:t>натрия лактата раствор сложный (калия хлорид + кальция хлорид + натрия хлорид + натрия лактат)</w:t>
            </w:r>
          </w:p>
        </w:tc>
        <w:tc>
          <w:tcPr>
            <w:tcW w:w="6860" w:type="dxa"/>
          </w:tcPr>
          <w:p w:rsidR="00E51904" w:rsidRDefault="00E51904">
            <w:pPr>
              <w:pStyle w:val="ConsPlusNormal"/>
              <w:jc w:val="center"/>
            </w:pPr>
            <w:r>
              <w:t xml:space="preserve">раствор для инфузий </w:t>
            </w:r>
            <w:hyperlink w:anchor="P9836">
              <w:r>
                <w:rPr>
                  <w:color w:val="0000FF"/>
                </w:rPr>
                <w:t>&lt;*&gt;</w:t>
              </w:r>
            </w:hyperlink>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pPr>
            <w:r>
              <w:t>натрия хлорида раствор сложный (калия хлорид + кальция хлорид + натрия хлорид)</w:t>
            </w:r>
          </w:p>
        </w:tc>
        <w:tc>
          <w:tcPr>
            <w:tcW w:w="6860" w:type="dxa"/>
          </w:tcPr>
          <w:p w:rsidR="00E51904" w:rsidRDefault="00E51904">
            <w:pPr>
              <w:pStyle w:val="ConsPlusNormal"/>
              <w:jc w:val="center"/>
            </w:pPr>
            <w:r>
              <w:t xml:space="preserve">раствор для инфузий </w:t>
            </w:r>
            <w:hyperlink w:anchor="P9836">
              <w:r>
                <w:rPr>
                  <w:color w:val="0000FF"/>
                </w:rPr>
                <w:t>&lt;*&gt;</w:t>
              </w:r>
            </w:hyperlink>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pPr>
            <w:r>
              <w:t>натрия хлорид + калия хлорид + кальция хлорида дигидрат + магния хлорида гексагидрат + натрия ацетата тригидрат + яблочная кислота</w:t>
            </w:r>
          </w:p>
        </w:tc>
        <w:tc>
          <w:tcPr>
            <w:tcW w:w="6860" w:type="dxa"/>
          </w:tcPr>
          <w:p w:rsidR="00E51904" w:rsidRDefault="00E51904">
            <w:pPr>
              <w:pStyle w:val="ConsPlusNormal"/>
              <w:jc w:val="center"/>
            </w:pPr>
            <w:r>
              <w:t xml:space="preserve">раствор для инфузий </w:t>
            </w:r>
            <w:hyperlink w:anchor="P9836">
              <w:r>
                <w:rPr>
                  <w:color w:val="0000FF"/>
                </w:rPr>
                <w:t>&lt;*&gt;</w:t>
              </w:r>
            </w:hyperlink>
          </w:p>
        </w:tc>
      </w:tr>
      <w:tr w:rsidR="00E51904">
        <w:tc>
          <w:tcPr>
            <w:tcW w:w="1361" w:type="dxa"/>
          </w:tcPr>
          <w:p w:rsidR="00E51904" w:rsidRDefault="00E51904">
            <w:pPr>
              <w:pStyle w:val="ConsPlusNormal"/>
            </w:pPr>
            <w:r>
              <w:t>B05BC</w:t>
            </w:r>
          </w:p>
        </w:tc>
        <w:tc>
          <w:tcPr>
            <w:tcW w:w="3969" w:type="dxa"/>
          </w:tcPr>
          <w:p w:rsidR="00E51904" w:rsidRDefault="00E51904">
            <w:pPr>
              <w:pStyle w:val="ConsPlusNormal"/>
            </w:pPr>
            <w:r>
              <w:t>растворы с осмодиуретическим действием</w:t>
            </w:r>
          </w:p>
        </w:tc>
        <w:tc>
          <w:tcPr>
            <w:tcW w:w="8220" w:type="dxa"/>
          </w:tcPr>
          <w:p w:rsidR="00E51904" w:rsidRDefault="00E51904">
            <w:pPr>
              <w:pStyle w:val="ConsPlusNormal"/>
              <w:jc w:val="center"/>
            </w:pPr>
            <w:r>
              <w:t>маннитол</w:t>
            </w:r>
          </w:p>
        </w:tc>
        <w:tc>
          <w:tcPr>
            <w:tcW w:w="6860" w:type="dxa"/>
          </w:tcPr>
          <w:p w:rsidR="00E51904" w:rsidRDefault="00E51904">
            <w:pPr>
              <w:pStyle w:val="ConsPlusNormal"/>
            </w:pPr>
            <w:r>
              <w:t>порошок для ингаляций дозированный;</w:t>
            </w:r>
          </w:p>
          <w:p w:rsidR="00E51904" w:rsidRDefault="00E51904">
            <w:pPr>
              <w:pStyle w:val="ConsPlusNormal"/>
            </w:pPr>
            <w:r>
              <w:t xml:space="preserve">раствор для инфузий </w:t>
            </w:r>
            <w:hyperlink w:anchor="P9836">
              <w:r>
                <w:rPr>
                  <w:color w:val="0000FF"/>
                </w:rPr>
                <w:t>&lt;*&gt;</w:t>
              </w:r>
            </w:hyperlink>
          </w:p>
        </w:tc>
      </w:tr>
      <w:tr w:rsidR="00E51904">
        <w:tc>
          <w:tcPr>
            <w:tcW w:w="1361" w:type="dxa"/>
          </w:tcPr>
          <w:p w:rsidR="00E51904" w:rsidRDefault="00E51904">
            <w:pPr>
              <w:pStyle w:val="ConsPlusNormal"/>
            </w:pPr>
            <w:r>
              <w:t>B05C</w:t>
            </w:r>
          </w:p>
        </w:tc>
        <w:tc>
          <w:tcPr>
            <w:tcW w:w="3969" w:type="dxa"/>
          </w:tcPr>
          <w:p w:rsidR="00E51904" w:rsidRDefault="00E51904">
            <w:pPr>
              <w:pStyle w:val="ConsPlusNormal"/>
            </w:pPr>
            <w:r>
              <w:t>ирригационные растворы</w:t>
            </w:r>
          </w:p>
        </w:tc>
        <w:tc>
          <w:tcPr>
            <w:tcW w:w="8220" w:type="dxa"/>
          </w:tcPr>
          <w:p w:rsidR="00E51904" w:rsidRDefault="00E51904">
            <w:pPr>
              <w:pStyle w:val="ConsPlusNormal"/>
            </w:pPr>
          </w:p>
        </w:tc>
        <w:tc>
          <w:tcPr>
            <w:tcW w:w="6860" w:type="dxa"/>
          </w:tcPr>
          <w:p w:rsidR="00E51904" w:rsidRDefault="00E51904">
            <w:pPr>
              <w:pStyle w:val="ConsPlusNormal"/>
            </w:pPr>
          </w:p>
        </w:tc>
      </w:tr>
      <w:tr w:rsidR="00E51904">
        <w:tc>
          <w:tcPr>
            <w:tcW w:w="1361" w:type="dxa"/>
          </w:tcPr>
          <w:p w:rsidR="00E51904" w:rsidRDefault="00E51904">
            <w:pPr>
              <w:pStyle w:val="ConsPlusNormal"/>
            </w:pPr>
            <w:r>
              <w:t>B05CX</w:t>
            </w:r>
          </w:p>
        </w:tc>
        <w:tc>
          <w:tcPr>
            <w:tcW w:w="3969" w:type="dxa"/>
          </w:tcPr>
          <w:p w:rsidR="00E51904" w:rsidRDefault="00E51904">
            <w:pPr>
              <w:pStyle w:val="ConsPlusNormal"/>
            </w:pPr>
            <w:r>
              <w:t>другие ирригационные растворы</w:t>
            </w:r>
          </w:p>
        </w:tc>
        <w:tc>
          <w:tcPr>
            <w:tcW w:w="8220" w:type="dxa"/>
          </w:tcPr>
          <w:p w:rsidR="00E51904" w:rsidRDefault="00E51904">
            <w:pPr>
              <w:pStyle w:val="ConsPlusNormal"/>
              <w:jc w:val="center"/>
            </w:pPr>
            <w:r>
              <w:t>декстроза</w:t>
            </w:r>
          </w:p>
        </w:tc>
        <w:tc>
          <w:tcPr>
            <w:tcW w:w="6860" w:type="dxa"/>
          </w:tcPr>
          <w:p w:rsidR="00E51904" w:rsidRDefault="00E51904">
            <w:pPr>
              <w:pStyle w:val="ConsPlusNormal"/>
            </w:pPr>
            <w:r>
              <w:t>раствор для внутривенного введения;</w:t>
            </w:r>
          </w:p>
          <w:p w:rsidR="00E51904" w:rsidRDefault="00E51904">
            <w:pPr>
              <w:pStyle w:val="ConsPlusNormal"/>
            </w:pPr>
            <w:r>
              <w:t xml:space="preserve">раствор для инфузий </w:t>
            </w:r>
            <w:hyperlink w:anchor="P9836">
              <w:r>
                <w:rPr>
                  <w:color w:val="0000FF"/>
                </w:rPr>
                <w:t>&lt;*&gt;</w:t>
              </w:r>
            </w:hyperlink>
          </w:p>
        </w:tc>
      </w:tr>
      <w:tr w:rsidR="00E51904">
        <w:tc>
          <w:tcPr>
            <w:tcW w:w="1361" w:type="dxa"/>
          </w:tcPr>
          <w:p w:rsidR="00E51904" w:rsidRDefault="00E51904">
            <w:pPr>
              <w:pStyle w:val="ConsPlusNormal"/>
            </w:pPr>
            <w:r>
              <w:t>B05D</w:t>
            </w:r>
          </w:p>
        </w:tc>
        <w:tc>
          <w:tcPr>
            <w:tcW w:w="3969" w:type="dxa"/>
          </w:tcPr>
          <w:p w:rsidR="00E51904" w:rsidRDefault="00E51904">
            <w:pPr>
              <w:pStyle w:val="ConsPlusNormal"/>
            </w:pPr>
            <w:r>
              <w:t>растворы для перитонеального диализа</w:t>
            </w:r>
          </w:p>
        </w:tc>
        <w:tc>
          <w:tcPr>
            <w:tcW w:w="8220" w:type="dxa"/>
          </w:tcPr>
          <w:p w:rsidR="00E51904" w:rsidRDefault="00E51904">
            <w:pPr>
              <w:pStyle w:val="ConsPlusNormal"/>
              <w:jc w:val="center"/>
            </w:pPr>
            <w:r>
              <w:t>растворы для перитонеального диализа</w:t>
            </w:r>
          </w:p>
        </w:tc>
        <w:tc>
          <w:tcPr>
            <w:tcW w:w="6860" w:type="dxa"/>
          </w:tcPr>
          <w:p w:rsidR="00E51904" w:rsidRDefault="00E51904">
            <w:pPr>
              <w:pStyle w:val="ConsPlusNormal"/>
            </w:pPr>
          </w:p>
        </w:tc>
      </w:tr>
      <w:tr w:rsidR="00E51904">
        <w:tc>
          <w:tcPr>
            <w:tcW w:w="1361" w:type="dxa"/>
          </w:tcPr>
          <w:p w:rsidR="00E51904" w:rsidRDefault="00E51904">
            <w:pPr>
              <w:pStyle w:val="ConsPlusNormal"/>
            </w:pPr>
            <w:r>
              <w:t>B05X</w:t>
            </w:r>
          </w:p>
        </w:tc>
        <w:tc>
          <w:tcPr>
            <w:tcW w:w="3969" w:type="dxa"/>
          </w:tcPr>
          <w:p w:rsidR="00E51904" w:rsidRDefault="00E51904">
            <w:pPr>
              <w:pStyle w:val="ConsPlusNormal"/>
            </w:pPr>
            <w:r>
              <w:t>добавки к растворам для внутривенного введения</w:t>
            </w:r>
          </w:p>
        </w:tc>
        <w:tc>
          <w:tcPr>
            <w:tcW w:w="8220" w:type="dxa"/>
          </w:tcPr>
          <w:p w:rsidR="00E51904" w:rsidRDefault="00E51904">
            <w:pPr>
              <w:pStyle w:val="ConsPlusNormal"/>
            </w:pPr>
          </w:p>
        </w:tc>
        <w:tc>
          <w:tcPr>
            <w:tcW w:w="6860" w:type="dxa"/>
          </w:tcPr>
          <w:p w:rsidR="00E51904" w:rsidRDefault="00E51904">
            <w:pPr>
              <w:pStyle w:val="ConsPlusNormal"/>
            </w:pPr>
          </w:p>
        </w:tc>
      </w:tr>
      <w:tr w:rsidR="00E51904">
        <w:tc>
          <w:tcPr>
            <w:tcW w:w="1361" w:type="dxa"/>
            <w:vMerge w:val="restart"/>
          </w:tcPr>
          <w:p w:rsidR="00E51904" w:rsidRDefault="00E51904">
            <w:pPr>
              <w:pStyle w:val="ConsPlusNormal"/>
            </w:pPr>
            <w:r>
              <w:t>B05XA</w:t>
            </w:r>
          </w:p>
        </w:tc>
        <w:tc>
          <w:tcPr>
            <w:tcW w:w="3969" w:type="dxa"/>
            <w:vMerge w:val="restart"/>
          </w:tcPr>
          <w:p w:rsidR="00E51904" w:rsidRDefault="00E51904">
            <w:pPr>
              <w:pStyle w:val="ConsPlusNormal"/>
            </w:pPr>
            <w:r>
              <w:t>растворы электролитов</w:t>
            </w:r>
          </w:p>
        </w:tc>
        <w:tc>
          <w:tcPr>
            <w:tcW w:w="8220" w:type="dxa"/>
          </w:tcPr>
          <w:p w:rsidR="00E51904" w:rsidRDefault="00E51904">
            <w:pPr>
              <w:pStyle w:val="ConsPlusNormal"/>
              <w:jc w:val="center"/>
            </w:pPr>
            <w:r>
              <w:t>калия хлорид</w:t>
            </w:r>
          </w:p>
        </w:tc>
        <w:tc>
          <w:tcPr>
            <w:tcW w:w="6860" w:type="dxa"/>
          </w:tcPr>
          <w:p w:rsidR="00E51904" w:rsidRDefault="00E51904">
            <w:pPr>
              <w:pStyle w:val="ConsPlusNormal"/>
            </w:pPr>
            <w:r>
              <w:t xml:space="preserve">концентрат для приготовления раствора для инфузий </w:t>
            </w:r>
            <w:hyperlink w:anchor="P9836">
              <w:r>
                <w:rPr>
                  <w:color w:val="0000FF"/>
                </w:rPr>
                <w:t>&lt;*&gt;</w:t>
              </w:r>
            </w:hyperlink>
            <w:r>
              <w:t>;</w:t>
            </w:r>
          </w:p>
          <w:p w:rsidR="00E51904" w:rsidRDefault="00E51904">
            <w:pPr>
              <w:pStyle w:val="ConsPlusNormal"/>
            </w:pPr>
            <w:r>
              <w:t xml:space="preserve">раствор для внутривенного введения </w:t>
            </w:r>
            <w:hyperlink w:anchor="P9836">
              <w:r>
                <w:rPr>
                  <w:color w:val="0000FF"/>
                </w:rPr>
                <w:t>&lt;*&gt;</w:t>
              </w:r>
            </w:hyperlink>
          </w:p>
        </w:tc>
      </w:tr>
      <w:tr w:rsidR="00E51904">
        <w:tc>
          <w:tcPr>
            <w:tcW w:w="1361" w:type="dxa"/>
            <w:vMerge/>
          </w:tcPr>
          <w:p w:rsidR="00E51904" w:rsidRDefault="00E51904">
            <w:pPr>
              <w:pStyle w:val="ConsPlusNormal"/>
            </w:pPr>
          </w:p>
        </w:tc>
        <w:tc>
          <w:tcPr>
            <w:tcW w:w="3969" w:type="dxa"/>
            <w:vMerge/>
          </w:tcPr>
          <w:p w:rsidR="00E51904" w:rsidRDefault="00E51904">
            <w:pPr>
              <w:pStyle w:val="ConsPlusNormal"/>
            </w:pPr>
          </w:p>
        </w:tc>
        <w:tc>
          <w:tcPr>
            <w:tcW w:w="8220" w:type="dxa"/>
          </w:tcPr>
          <w:p w:rsidR="00E51904" w:rsidRDefault="00E51904">
            <w:pPr>
              <w:pStyle w:val="ConsPlusNormal"/>
              <w:jc w:val="center"/>
            </w:pPr>
            <w:r>
              <w:t>магния сульфат</w:t>
            </w:r>
          </w:p>
        </w:tc>
        <w:tc>
          <w:tcPr>
            <w:tcW w:w="6860" w:type="dxa"/>
          </w:tcPr>
          <w:p w:rsidR="00E51904" w:rsidRDefault="00E51904">
            <w:pPr>
              <w:pStyle w:val="ConsPlusNormal"/>
              <w:jc w:val="center"/>
            </w:pPr>
            <w:r>
              <w:t xml:space="preserve">раствор для внутривенного введения </w:t>
            </w:r>
            <w:hyperlink w:anchor="P9836">
              <w:r>
                <w:rPr>
                  <w:color w:val="0000FF"/>
                </w:rPr>
                <w:t>&lt;*&gt;</w:t>
              </w:r>
            </w:hyperlink>
          </w:p>
        </w:tc>
      </w:tr>
      <w:tr w:rsidR="00E51904">
        <w:tc>
          <w:tcPr>
            <w:tcW w:w="1361" w:type="dxa"/>
            <w:vMerge/>
          </w:tcPr>
          <w:p w:rsidR="00E51904" w:rsidRDefault="00E51904">
            <w:pPr>
              <w:pStyle w:val="ConsPlusNormal"/>
            </w:pPr>
          </w:p>
        </w:tc>
        <w:tc>
          <w:tcPr>
            <w:tcW w:w="3969" w:type="dxa"/>
            <w:vMerge/>
          </w:tcPr>
          <w:p w:rsidR="00E51904" w:rsidRDefault="00E51904">
            <w:pPr>
              <w:pStyle w:val="ConsPlusNormal"/>
            </w:pPr>
          </w:p>
        </w:tc>
        <w:tc>
          <w:tcPr>
            <w:tcW w:w="8220" w:type="dxa"/>
          </w:tcPr>
          <w:p w:rsidR="00E51904" w:rsidRDefault="00E51904">
            <w:pPr>
              <w:pStyle w:val="ConsPlusNormal"/>
              <w:jc w:val="center"/>
            </w:pPr>
            <w:r>
              <w:t>натрия гидрокарбонат</w:t>
            </w:r>
          </w:p>
        </w:tc>
        <w:tc>
          <w:tcPr>
            <w:tcW w:w="6860" w:type="dxa"/>
          </w:tcPr>
          <w:p w:rsidR="00E51904" w:rsidRDefault="00E51904">
            <w:pPr>
              <w:pStyle w:val="ConsPlusNormal"/>
              <w:jc w:val="center"/>
            </w:pPr>
            <w:r>
              <w:t xml:space="preserve">раствор для инфузий </w:t>
            </w:r>
            <w:hyperlink w:anchor="P9836">
              <w:r>
                <w:rPr>
                  <w:color w:val="0000FF"/>
                </w:rPr>
                <w:t>&lt;*&gt;</w:t>
              </w:r>
            </w:hyperlink>
          </w:p>
        </w:tc>
      </w:tr>
      <w:tr w:rsidR="00E51904">
        <w:tc>
          <w:tcPr>
            <w:tcW w:w="1361" w:type="dxa"/>
            <w:vMerge/>
          </w:tcPr>
          <w:p w:rsidR="00E51904" w:rsidRDefault="00E51904">
            <w:pPr>
              <w:pStyle w:val="ConsPlusNormal"/>
            </w:pPr>
          </w:p>
        </w:tc>
        <w:tc>
          <w:tcPr>
            <w:tcW w:w="3969" w:type="dxa"/>
            <w:vMerge/>
          </w:tcPr>
          <w:p w:rsidR="00E51904" w:rsidRDefault="00E51904">
            <w:pPr>
              <w:pStyle w:val="ConsPlusNormal"/>
            </w:pPr>
          </w:p>
        </w:tc>
        <w:tc>
          <w:tcPr>
            <w:tcW w:w="8220" w:type="dxa"/>
          </w:tcPr>
          <w:p w:rsidR="00E51904" w:rsidRDefault="00E51904">
            <w:pPr>
              <w:pStyle w:val="ConsPlusNormal"/>
              <w:jc w:val="center"/>
            </w:pPr>
            <w:r>
              <w:t>натрия хлорид</w:t>
            </w:r>
          </w:p>
        </w:tc>
        <w:tc>
          <w:tcPr>
            <w:tcW w:w="6860" w:type="dxa"/>
          </w:tcPr>
          <w:p w:rsidR="00E51904" w:rsidRDefault="00E51904">
            <w:pPr>
              <w:pStyle w:val="ConsPlusNormal"/>
            </w:pPr>
            <w:r>
              <w:t xml:space="preserve">раствор для инфузий </w:t>
            </w:r>
            <w:hyperlink w:anchor="P9836">
              <w:r>
                <w:rPr>
                  <w:color w:val="0000FF"/>
                </w:rPr>
                <w:t>&lt;*&gt;</w:t>
              </w:r>
            </w:hyperlink>
            <w:r>
              <w:t>;</w:t>
            </w:r>
          </w:p>
          <w:p w:rsidR="00E51904" w:rsidRDefault="00E51904">
            <w:pPr>
              <w:pStyle w:val="ConsPlusNormal"/>
            </w:pPr>
            <w:r>
              <w:t xml:space="preserve">раствор для инъекций </w:t>
            </w:r>
            <w:hyperlink w:anchor="P9836">
              <w:r>
                <w:rPr>
                  <w:color w:val="0000FF"/>
                </w:rPr>
                <w:t>&lt;*&gt;</w:t>
              </w:r>
            </w:hyperlink>
            <w:r>
              <w:t>;</w:t>
            </w:r>
          </w:p>
          <w:p w:rsidR="00E51904" w:rsidRDefault="00E51904">
            <w:pPr>
              <w:pStyle w:val="ConsPlusNormal"/>
            </w:pPr>
            <w:r>
              <w:t>растворитель для приготовления лекарственных форм для инъекций</w:t>
            </w:r>
          </w:p>
        </w:tc>
      </w:tr>
      <w:tr w:rsidR="00E51904">
        <w:tc>
          <w:tcPr>
            <w:tcW w:w="1361" w:type="dxa"/>
          </w:tcPr>
          <w:p w:rsidR="00E51904" w:rsidRDefault="00E51904">
            <w:pPr>
              <w:pStyle w:val="ConsPlusNormal"/>
            </w:pPr>
            <w:r>
              <w:t>C</w:t>
            </w:r>
          </w:p>
        </w:tc>
        <w:tc>
          <w:tcPr>
            <w:tcW w:w="3969" w:type="dxa"/>
          </w:tcPr>
          <w:p w:rsidR="00E51904" w:rsidRDefault="00E51904">
            <w:pPr>
              <w:pStyle w:val="ConsPlusNormal"/>
            </w:pPr>
            <w:r>
              <w:t>сердечно-сосудистая система</w:t>
            </w:r>
          </w:p>
        </w:tc>
        <w:tc>
          <w:tcPr>
            <w:tcW w:w="8220" w:type="dxa"/>
          </w:tcPr>
          <w:p w:rsidR="00E51904" w:rsidRDefault="00E51904">
            <w:pPr>
              <w:pStyle w:val="ConsPlusNormal"/>
            </w:pPr>
          </w:p>
        </w:tc>
        <w:tc>
          <w:tcPr>
            <w:tcW w:w="6860" w:type="dxa"/>
          </w:tcPr>
          <w:p w:rsidR="00E51904" w:rsidRDefault="00E51904">
            <w:pPr>
              <w:pStyle w:val="ConsPlusNormal"/>
            </w:pPr>
          </w:p>
        </w:tc>
      </w:tr>
      <w:tr w:rsidR="00E51904">
        <w:tc>
          <w:tcPr>
            <w:tcW w:w="1361" w:type="dxa"/>
          </w:tcPr>
          <w:p w:rsidR="00E51904" w:rsidRDefault="00E51904">
            <w:pPr>
              <w:pStyle w:val="ConsPlusNormal"/>
            </w:pPr>
            <w:r>
              <w:t>C01</w:t>
            </w:r>
          </w:p>
        </w:tc>
        <w:tc>
          <w:tcPr>
            <w:tcW w:w="3969" w:type="dxa"/>
          </w:tcPr>
          <w:p w:rsidR="00E51904" w:rsidRDefault="00E51904">
            <w:pPr>
              <w:pStyle w:val="ConsPlusNormal"/>
            </w:pPr>
            <w:r>
              <w:t>препараты для лечения заболеваний сердца</w:t>
            </w:r>
          </w:p>
        </w:tc>
        <w:tc>
          <w:tcPr>
            <w:tcW w:w="8220" w:type="dxa"/>
          </w:tcPr>
          <w:p w:rsidR="00E51904" w:rsidRDefault="00E51904">
            <w:pPr>
              <w:pStyle w:val="ConsPlusNormal"/>
            </w:pPr>
          </w:p>
        </w:tc>
        <w:tc>
          <w:tcPr>
            <w:tcW w:w="6860" w:type="dxa"/>
          </w:tcPr>
          <w:p w:rsidR="00E51904" w:rsidRDefault="00E51904">
            <w:pPr>
              <w:pStyle w:val="ConsPlusNormal"/>
            </w:pPr>
          </w:p>
        </w:tc>
      </w:tr>
      <w:tr w:rsidR="00E51904">
        <w:tc>
          <w:tcPr>
            <w:tcW w:w="1361" w:type="dxa"/>
          </w:tcPr>
          <w:p w:rsidR="00E51904" w:rsidRDefault="00E51904">
            <w:pPr>
              <w:pStyle w:val="ConsPlusNormal"/>
            </w:pPr>
            <w:r>
              <w:t>C01A</w:t>
            </w:r>
          </w:p>
        </w:tc>
        <w:tc>
          <w:tcPr>
            <w:tcW w:w="3969" w:type="dxa"/>
          </w:tcPr>
          <w:p w:rsidR="00E51904" w:rsidRDefault="00E51904">
            <w:pPr>
              <w:pStyle w:val="ConsPlusNormal"/>
            </w:pPr>
            <w:r>
              <w:t>сердечные гликозиды</w:t>
            </w:r>
          </w:p>
        </w:tc>
        <w:tc>
          <w:tcPr>
            <w:tcW w:w="8220" w:type="dxa"/>
          </w:tcPr>
          <w:p w:rsidR="00E51904" w:rsidRDefault="00E51904">
            <w:pPr>
              <w:pStyle w:val="ConsPlusNormal"/>
            </w:pPr>
          </w:p>
        </w:tc>
        <w:tc>
          <w:tcPr>
            <w:tcW w:w="6860" w:type="dxa"/>
          </w:tcPr>
          <w:p w:rsidR="00E51904" w:rsidRDefault="00E51904">
            <w:pPr>
              <w:pStyle w:val="ConsPlusNormal"/>
            </w:pPr>
          </w:p>
        </w:tc>
      </w:tr>
      <w:tr w:rsidR="00E51904">
        <w:tc>
          <w:tcPr>
            <w:tcW w:w="1361" w:type="dxa"/>
          </w:tcPr>
          <w:p w:rsidR="00E51904" w:rsidRDefault="00E51904">
            <w:pPr>
              <w:pStyle w:val="ConsPlusNormal"/>
            </w:pPr>
            <w:r>
              <w:t>C01AA</w:t>
            </w:r>
          </w:p>
        </w:tc>
        <w:tc>
          <w:tcPr>
            <w:tcW w:w="3969" w:type="dxa"/>
          </w:tcPr>
          <w:p w:rsidR="00E51904" w:rsidRDefault="00E51904">
            <w:pPr>
              <w:pStyle w:val="ConsPlusNormal"/>
            </w:pPr>
            <w:r>
              <w:t>гликозиды наперстянки</w:t>
            </w:r>
          </w:p>
        </w:tc>
        <w:tc>
          <w:tcPr>
            <w:tcW w:w="8220" w:type="dxa"/>
          </w:tcPr>
          <w:p w:rsidR="00E51904" w:rsidRDefault="00E51904">
            <w:pPr>
              <w:pStyle w:val="ConsPlusNormal"/>
              <w:jc w:val="center"/>
            </w:pPr>
            <w:r>
              <w:t>дигоксин</w:t>
            </w:r>
          </w:p>
        </w:tc>
        <w:tc>
          <w:tcPr>
            <w:tcW w:w="6860" w:type="dxa"/>
          </w:tcPr>
          <w:p w:rsidR="00E51904" w:rsidRDefault="00E51904">
            <w:pPr>
              <w:pStyle w:val="ConsPlusNormal"/>
            </w:pPr>
            <w:r>
              <w:t xml:space="preserve">раствор для внутривенного введения </w:t>
            </w:r>
            <w:hyperlink w:anchor="P9836">
              <w:r>
                <w:rPr>
                  <w:color w:val="0000FF"/>
                </w:rPr>
                <w:t>&lt;*&gt;</w:t>
              </w:r>
            </w:hyperlink>
            <w:r>
              <w:t>;</w:t>
            </w:r>
          </w:p>
          <w:p w:rsidR="00E51904" w:rsidRDefault="00E51904">
            <w:pPr>
              <w:pStyle w:val="ConsPlusNormal"/>
            </w:pPr>
            <w:r>
              <w:t>таблетки;</w:t>
            </w:r>
          </w:p>
          <w:p w:rsidR="00E51904" w:rsidRDefault="00E51904">
            <w:pPr>
              <w:pStyle w:val="ConsPlusNormal"/>
            </w:pPr>
            <w:r>
              <w:lastRenderedPageBreak/>
              <w:t>таблетки (для детей)</w:t>
            </w:r>
          </w:p>
        </w:tc>
      </w:tr>
      <w:tr w:rsidR="00E51904">
        <w:tc>
          <w:tcPr>
            <w:tcW w:w="1361" w:type="dxa"/>
          </w:tcPr>
          <w:p w:rsidR="00E51904" w:rsidRDefault="00E51904">
            <w:pPr>
              <w:pStyle w:val="ConsPlusNormal"/>
            </w:pPr>
            <w:r>
              <w:lastRenderedPageBreak/>
              <w:t>C01B</w:t>
            </w:r>
          </w:p>
        </w:tc>
        <w:tc>
          <w:tcPr>
            <w:tcW w:w="3969" w:type="dxa"/>
          </w:tcPr>
          <w:p w:rsidR="00E51904" w:rsidRDefault="00E51904">
            <w:pPr>
              <w:pStyle w:val="ConsPlusNormal"/>
            </w:pPr>
            <w:r>
              <w:t>антиаритмические препараты, классы I и III</w:t>
            </w:r>
          </w:p>
        </w:tc>
        <w:tc>
          <w:tcPr>
            <w:tcW w:w="8220" w:type="dxa"/>
          </w:tcPr>
          <w:p w:rsidR="00E51904" w:rsidRDefault="00E51904">
            <w:pPr>
              <w:pStyle w:val="ConsPlusNormal"/>
            </w:pPr>
          </w:p>
        </w:tc>
        <w:tc>
          <w:tcPr>
            <w:tcW w:w="6860" w:type="dxa"/>
          </w:tcPr>
          <w:p w:rsidR="00E51904" w:rsidRDefault="00E51904">
            <w:pPr>
              <w:pStyle w:val="ConsPlusNormal"/>
            </w:pPr>
          </w:p>
        </w:tc>
      </w:tr>
      <w:tr w:rsidR="00E51904">
        <w:tc>
          <w:tcPr>
            <w:tcW w:w="1361" w:type="dxa"/>
          </w:tcPr>
          <w:p w:rsidR="00E51904" w:rsidRDefault="00E51904">
            <w:pPr>
              <w:pStyle w:val="ConsPlusNormal"/>
            </w:pPr>
            <w:r>
              <w:t>C01BA</w:t>
            </w:r>
          </w:p>
        </w:tc>
        <w:tc>
          <w:tcPr>
            <w:tcW w:w="3969" w:type="dxa"/>
          </w:tcPr>
          <w:p w:rsidR="00E51904" w:rsidRDefault="00E51904">
            <w:pPr>
              <w:pStyle w:val="ConsPlusNormal"/>
            </w:pPr>
            <w:r>
              <w:t>антиаритмические препараты, класс IA</w:t>
            </w:r>
          </w:p>
        </w:tc>
        <w:tc>
          <w:tcPr>
            <w:tcW w:w="8220" w:type="dxa"/>
          </w:tcPr>
          <w:p w:rsidR="00E51904" w:rsidRDefault="00E51904">
            <w:pPr>
              <w:pStyle w:val="ConsPlusNormal"/>
              <w:jc w:val="center"/>
            </w:pPr>
            <w:r>
              <w:t>прокаинамид</w:t>
            </w:r>
          </w:p>
        </w:tc>
        <w:tc>
          <w:tcPr>
            <w:tcW w:w="6860" w:type="dxa"/>
          </w:tcPr>
          <w:p w:rsidR="00E51904" w:rsidRDefault="00E51904">
            <w:pPr>
              <w:pStyle w:val="ConsPlusNormal"/>
            </w:pPr>
            <w:r>
              <w:t xml:space="preserve">раствор для внутривенного и внутримышечного введения </w:t>
            </w:r>
            <w:hyperlink w:anchor="P9836">
              <w:r>
                <w:rPr>
                  <w:color w:val="0000FF"/>
                </w:rPr>
                <w:t>&lt;*&gt;</w:t>
              </w:r>
            </w:hyperlink>
            <w:r>
              <w:t>;</w:t>
            </w:r>
          </w:p>
          <w:p w:rsidR="00E51904" w:rsidRDefault="00E51904">
            <w:pPr>
              <w:pStyle w:val="ConsPlusNormal"/>
            </w:pPr>
            <w:r>
              <w:t xml:space="preserve">раствор для инъекций </w:t>
            </w:r>
            <w:hyperlink w:anchor="P9836">
              <w:r>
                <w:rPr>
                  <w:color w:val="0000FF"/>
                </w:rPr>
                <w:t>&lt;*&gt;</w:t>
              </w:r>
            </w:hyperlink>
            <w:r>
              <w:t>;</w:t>
            </w:r>
          </w:p>
          <w:p w:rsidR="00E51904" w:rsidRDefault="00E51904">
            <w:pPr>
              <w:pStyle w:val="ConsPlusNormal"/>
            </w:pPr>
            <w:r>
              <w:t>таблетки</w:t>
            </w:r>
          </w:p>
        </w:tc>
      </w:tr>
      <w:tr w:rsidR="00E51904">
        <w:tc>
          <w:tcPr>
            <w:tcW w:w="1361" w:type="dxa"/>
          </w:tcPr>
          <w:p w:rsidR="00E51904" w:rsidRDefault="00E51904">
            <w:pPr>
              <w:pStyle w:val="ConsPlusNormal"/>
            </w:pPr>
            <w:r>
              <w:t>C01BB</w:t>
            </w:r>
          </w:p>
        </w:tc>
        <w:tc>
          <w:tcPr>
            <w:tcW w:w="3969" w:type="dxa"/>
          </w:tcPr>
          <w:p w:rsidR="00E51904" w:rsidRDefault="00E51904">
            <w:pPr>
              <w:pStyle w:val="ConsPlusNormal"/>
            </w:pPr>
            <w:r>
              <w:t>антиаритмические препараты, класс IB</w:t>
            </w:r>
          </w:p>
        </w:tc>
        <w:tc>
          <w:tcPr>
            <w:tcW w:w="8220" w:type="dxa"/>
          </w:tcPr>
          <w:p w:rsidR="00E51904" w:rsidRDefault="00E51904">
            <w:pPr>
              <w:pStyle w:val="ConsPlusNormal"/>
              <w:jc w:val="center"/>
            </w:pPr>
            <w:r>
              <w:t>лидокаин</w:t>
            </w:r>
          </w:p>
        </w:tc>
        <w:tc>
          <w:tcPr>
            <w:tcW w:w="6860" w:type="dxa"/>
          </w:tcPr>
          <w:p w:rsidR="00E51904" w:rsidRDefault="00E51904">
            <w:pPr>
              <w:pStyle w:val="ConsPlusNormal"/>
            </w:pPr>
            <w:r>
              <w:t>гель для местного применения;</w:t>
            </w:r>
          </w:p>
          <w:p w:rsidR="00E51904" w:rsidRDefault="00E51904">
            <w:pPr>
              <w:pStyle w:val="ConsPlusNormal"/>
            </w:pPr>
            <w:r>
              <w:t>капли глазные;</w:t>
            </w:r>
          </w:p>
          <w:p w:rsidR="00E51904" w:rsidRDefault="00E51904">
            <w:pPr>
              <w:pStyle w:val="ConsPlusNormal"/>
            </w:pPr>
            <w:r>
              <w:t xml:space="preserve">раствор для инъекций </w:t>
            </w:r>
            <w:hyperlink w:anchor="P9836">
              <w:r>
                <w:rPr>
                  <w:color w:val="0000FF"/>
                </w:rPr>
                <w:t>&lt;*&gt;</w:t>
              </w:r>
            </w:hyperlink>
            <w:r>
              <w:t>;</w:t>
            </w:r>
          </w:p>
          <w:p w:rsidR="00E51904" w:rsidRDefault="00E51904">
            <w:pPr>
              <w:pStyle w:val="ConsPlusNormal"/>
            </w:pPr>
            <w:r>
              <w:t>спрей для местного и наружного применения;</w:t>
            </w:r>
          </w:p>
          <w:p w:rsidR="00E51904" w:rsidRDefault="00E51904">
            <w:pPr>
              <w:pStyle w:val="ConsPlusNormal"/>
            </w:pPr>
            <w:r>
              <w:t>спрей для местного и наружного применения дозированный;</w:t>
            </w:r>
          </w:p>
          <w:p w:rsidR="00E51904" w:rsidRDefault="00E51904">
            <w:pPr>
              <w:pStyle w:val="ConsPlusNormal"/>
            </w:pPr>
            <w:r>
              <w:t>спрей для местного применения дозированный</w:t>
            </w:r>
          </w:p>
        </w:tc>
      </w:tr>
      <w:tr w:rsidR="00E51904">
        <w:tc>
          <w:tcPr>
            <w:tcW w:w="1361" w:type="dxa"/>
          </w:tcPr>
          <w:p w:rsidR="00E51904" w:rsidRDefault="00E51904">
            <w:pPr>
              <w:pStyle w:val="ConsPlusNormal"/>
            </w:pPr>
            <w:r>
              <w:t>C01BC</w:t>
            </w:r>
          </w:p>
        </w:tc>
        <w:tc>
          <w:tcPr>
            <w:tcW w:w="3969" w:type="dxa"/>
          </w:tcPr>
          <w:p w:rsidR="00E51904" w:rsidRDefault="00E51904">
            <w:pPr>
              <w:pStyle w:val="ConsPlusNormal"/>
            </w:pPr>
            <w:r>
              <w:t>антиаритмические препараты, класс IC</w:t>
            </w:r>
          </w:p>
        </w:tc>
        <w:tc>
          <w:tcPr>
            <w:tcW w:w="8220" w:type="dxa"/>
          </w:tcPr>
          <w:p w:rsidR="00E51904" w:rsidRDefault="00E51904">
            <w:pPr>
              <w:pStyle w:val="ConsPlusNormal"/>
              <w:jc w:val="center"/>
            </w:pPr>
            <w:r>
              <w:t>пропафенон</w:t>
            </w:r>
          </w:p>
        </w:tc>
        <w:tc>
          <w:tcPr>
            <w:tcW w:w="6860" w:type="dxa"/>
          </w:tcPr>
          <w:p w:rsidR="00E51904" w:rsidRDefault="00E51904">
            <w:pPr>
              <w:pStyle w:val="ConsPlusNormal"/>
            </w:pPr>
            <w:r>
              <w:t xml:space="preserve">раствор для внутривенного введения </w:t>
            </w:r>
            <w:hyperlink w:anchor="P9836">
              <w:r>
                <w:rPr>
                  <w:color w:val="0000FF"/>
                </w:rPr>
                <w:t>&lt;*&gt;</w:t>
              </w:r>
            </w:hyperlink>
            <w:r>
              <w:t>;</w:t>
            </w:r>
          </w:p>
          <w:p w:rsidR="00E51904" w:rsidRDefault="00E51904">
            <w:pPr>
              <w:pStyle w:val="ConsPlusNormal"/>
            </w:pPr>
            <w:r>
              <w:t>таблетки, покрытые пленочной оболочкой</w:t>
            </w:r>
          </w:p>
        </w:tc>
      </w:tr>
      <w:tr w:rsidR="00E51904">
        <w:tc>
          <w:tcPr>
            <w:tcW w:w="1361" w:type="dxa"/>
          </w:tcPr>
          <w:p w:rsidR="00E51904" w:rsidRDefault="00E51904">
            <w:pPr>
              <w:pStyle w:val="ConsPlusNormal"/>
            </w:pPr>
            <w:r>
              <w:t>C01BD</w:t>
            </w:r>
          </w:p>
        </w:tc>
        <w:tc>
          <w:tcPr>
            <w:tcW w:w="3969" w:type="dxa"/>
          </w:tcPr>
          <w:p w:rsidR="00E51904" w:rsidRDefault="00E51904">
            <w:pPr>
              <w:pStyle w:val="ConsPlusNormal"/>
            </w:pPr>
            <w:r>
              <w:t>антиаритмические препараты, класс III</w:t>
            </w:r>
          </w:p>
        </w:tc>
        <w:tc>
          <w:tcPr>
            <w:tcW w:w="8220" w:type="dxa"/>
          </w:tcPr>
          <w:p w:rsidR="00E51904" w:rsidRDefault="00E51904">
            <w:pPr>
              <w:pStyle w:val="ConsPlusNormal"/>
              <w:jc w:val="center"/>
            </w:pPr>
            <w:r>
              <w:t>амиодарон</w:t>
            </w:r>
          </w:p>
        </w:tc>
        <w:tc>
          <w:tcPr>
            <w:tcW w:w="6860" w:type="dxa"/>
          </w:tcPr>
          <w:p w:rsidR="00E51904" w:rsidRDefault="00E51904">
            <w:pPr>
              <w:pStyle w:val="ConsPlusNormal"/>
            </w:pPr>
            <w:r>
              <w:t xml:space="preserve">концентрат для приготовления раствора для внутривенного введения </w:t>
            </w:r>
            <w:hyperlink w:anchor="P9836">
              <w:r>
                <w:rPr>
                  <w:color w:val="0000FF"/>
                </w:rPr>
                <w:t>&lt;*&gt;</w:t>
              </w:r>
            </w:hyperlink>
            <w:r>
              <w:t>;</w:t>
            </w:r>
          </w:p>
          <w:p w:rsidR="00E51904" w:rsidRDefault="00E51904">
            <w:pPr>
              <w:pStyle w:val="ConsPlusNormal"/>
            </w:pPr>
            <w:r>
              <w:t xml:space="preserve">раствор для внутривенного введения </w:t>
            </w:r>
            <w:hyperlink w:anchor="P9836">
              <w:r>
                <w:rPr>
                  <w:color w:val="0000FF"/>
                </w:rPr>
                <w:t>&lt;*&gt;</w:t>
              </w:r>
            </w:hyperlink>
            <w:r>
              <w:t>;</w:t>
            </w:r>
          </w:p>
          <w:p w:rsidR="00E51904" w:rsidRDefault="00E51904">
            <w:pPr>
              <w:pStyle w:val="ConsPlusNormal"/>
            </w:pPr>
            <w:r>
              <w:t>таблетки</w:t>
            </w:r>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pPr>
            <w:r>
              <w:t>4-Нитро-N-[(1RS)-1-(4-фторфенил)-2-(1-этилпиперидин-4-ил)этил]бензамида гидрохлорид</w:t>
            </w:r>
          </w:p>
        </w:tc>
        <w:tc>
          <w:tcPr>
            <w:tcW w:w="6860" w:type="dxa"/>
          </w:tcPr>
          <w:p w:rsidR="00E51904" w:rsidRDefault="00E51904">
            <w:pPr>
              <w:pStyle w:val="ConsPlusNormal"/>
            </w:pPr>
            <w:r>
              <w:t xml:space="preserve">концентрат для приготовления раствора для внутривенного введения </w:t>
            </w:r>
            <w:hyperlink w:anchor="P9836">
              <w:r>
                <w:rPr>
                  <w:color w:val="0000FF"/>
                </w:rPr>
                <w:t>&lt;*&gt;</w:t>
              </w:r>
            </w:hyperlink>
          </w:p>
        </w:tc>
      </w:tr>
      <w:tr w:rsidR="00E51904">
        <w:tc>
          <w:tcPr>
            <w:tcW w:w="1361" w:type="dxa"/>
          </w:tcPr>
          <w:p w:rsidR="00E51904" w:rsidRDefault="00E51904">
            <w:pPr>
              <w:pStyle w:val="ConsPlusNormal"/>
            </w:pPr>
            <w:r>
              <w:t>C01BG</w:t>
            </w:r>
          </w:p>
        </w:tc>
        <w:tc>
          <w:tcPr>
            <w:tcW w:w="3969" w:type="dxa"/>
          </w:tcPr>
          <w:p w:rsidR="00E51904" w:rsidRDefault="00E51904">
            <w:pPr>
              <w:pStyle w:val="ConsPlusNormal"/>
            </w:pPr>
            <w:r>
              <w:t>другие антиаритмические препараты, классы I и III</w:t>
            </w:r>
          </w:p>
        </w:tc>
        <w:tc>
          <w:tcPr>
            <w:tcW w:w="8220" w:type="dxa"/>
          </w:tcPr>
          <w:p w:rsidR="00E51904" w:rsidRDefault="00E51904">
            <w:pPr>
              <w:pStyle w:val="ConsPlusNormal"/>
              <w:jc w:val="center"/>
            </w:pPr>
            <w:r>
              <w:t>лаппаконитина гидробромид</w:t>
            </w:r>
          </w:p>
        </w:tc>
        <w:tc>
          <w:tcPr>
            <w:tcW w:w="6860" w:type="dxa"/>
          </w:tcPr>
          <w:p w:rsidR="00E51904" w:rsidRDefault="00E51904">
            <w:pPr>
              <w:pStyle w:val="ConsPlusNormal"/>
              <w:jc w:val="center"/>
            </w:pPr>
            <w:r>
              <w:t>таблетки</w:t>
            </w:r>
          </w:p>
        </w:tc>
      </w:tr>
      <w:tr w:rsidR="00E51904">
        <w:tc>
          <w:tcPr>
            <w:tcW w:w="1361" w:type="dxa"/>
          </w:tcPr>
          <w:p w:rsidR="00E51904" w:rsidRDefault="00E51904">
            <w:pPr>
              <w:pStyle w:val="ConsPlusNormal"/>
            </w:pPr>
            <w:r>
              <w:t>C01C</w:t>
            </w:r>
          </w:p>
        </w:tc>
        <w:tc>
          <w:tcPr>
            <w:tcW w:w="3969" w:type="dxa"/>
          </w:tcPr>
          <w:p w:rsidR="00E51904" w:rsidRDefault="00E51904">
            <w:pPr>
              <w:pStyle w:val="ConsPlusNormal"/>
            </w:pPr>
            <w:r>
              <w:t>кардиотонические средства, кроме сердечных гликозидов</w:t>
            </w:r>
          </w:p>
        </w:tc>
        <w:tc>
          <w:tcPr>
            <w:tcW w:w="8220" w:type="dxa"/>
          </w:tcPr>
          <w:p w:rsidR="00E51904" w:rsidRDefault="00E51904">
            <w:pPr>
              <w:pStyle w:val="ConsPlusNormal"/>
            </w:pPr>
          </w:p>
        </w:tc>
        <w:tc>
          <w:tcPr>
            <w:tcW w:w="6860" w:type="dxa"/>
          </w:tcPr>
          <w:p w:rsidR="00E51904" w:rsidRDefault="00E51904">
            <w:pPr>
              <w:pStyle w:val="ConsPlusNormal"/>
            </w:pPr>
          </w:p>
        </w:tc>
      </w:tr>
      <w:tr w:rsidR="00E51904">
        <w:tc>
          <w:tcPr>
            <w:tcW w:w="1361" w:type="dxa"/>
          </w:tcPr>
          <w:p w:rsidR="00E51904" w:rsidRDefault="00E51904">
            <w:pPr>
              <w:pStyle w:val="ConsPlusNormal"/>
            </w:pPr>
            <w:r>
              <w:t>C01CA</w:t>
            </w:r>
          </w:p>
        </w:tc>
        <w:tc>
          <w:tcPr>
            <w:tcW w:w="3969" w:type="dxa"/>
          </w:tcPr>
          <w:p w:rsidR="00E51904" w:rsidRDefault="00E51904">
            <w:pPr>
              <w:pStyle w:val="ConsPlusNormal"/>
            </w:pPr>
            <w:r>
              <w:t>адренергические и дофаминергические средства</w:t>
            </w:r>
          </w:p>
        </w:tc>
        <w:tc>
          <w:tcPr>
            <w:tcW w:w="8220" w:type="dxa"/>
          </w:tcPr>
          <w:p w:rsidR="00E51904" w:rsidRDefault="00E51904">
            <w:pPr>
              <w:pStyle w:val="ConsPlusNormal"/>
              <w:jc w:val="center"/>
            </w:pPr>
            <w:r>
              <w:t>добутамин</w:t>
            </w:r>
          </w:p>
        </w:tc>
        <w:tc>
          <w:tcPr>
            <w:tcW w:w="6860" w:type="dxa"/>
          </w:tcPr>
          <w:p w:rsidR="00E51904" w:rsidRDefault="00E51904">
            <w:pPr>
              <w:pStyle w:val="ConsPlusNormal"/>
            </w:pPr>
            <w:r>
              <w:t xml:space="preserve">концентрат для приготовления раствора для инфузий </w:t>
            </w:r>
            <w:hyperlink w:anchor="P9836">
              <w:r>
                <w:rPr>
                  <w:color w:val="0000FF"/>
                </w:rPr>
                <w:t>&lt;*&gt;</w:t>
              </w:r>
            </w:hyperlink>
            <w:r>
              <w:t>;</w:t>
            </w:r>
          </w:p>
          <w:p w:rsidR="00E51904" w:rsidRDefault="00E51904">
            <w:pPr>
              <w:pStyle w:val="ConsPlusNormal"/>
            </w:pPr>
            <w:r>
              <w:t xml:space="preserve">лиофилизат для приготовления раствора для инфузий </w:t>
            </w:r>
            <w:hyperlink w:anchor="P9836">
              <w:r>
                <w:rPr>
                  <w:color w:val="0000FF"/>
                </w:rPr>
                <w:t>&lt;*&gt;</w:t>
              </w:r>
            </w:hyperlink>
            <w:r>
              <w:t>;</w:t>
            </w:r>
          </w:p>
          <w:p w:rsidR="00E51904" w:rsidRDefault="00E51904">
            <w:pPr>
              <w:pStyle w:val="ConsPlusNormal"/>
            </w:pPr>
            <w:r>
              <w:lastRenderedPageBreak/>
              <w:t xml:space="preserve">раствор для инфузий </w:t>
            </w:r>
            <w:hyperlink w:anchor="P9836">
              <w:r>
                <w:rPr>
                  <w:color w:val="0000FF"/>
                </w:rPr>
                <w:t>&lt;*&gt;</w:t>
              </w:r>
            </w:hyperlink>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допамин</w:t>
            </w:r>
          </w:p>
        </w:tc>
        <w:tc>
          <w:tcPr>
            <w:tcW w:w="6860" w:type="dxa"/>
          </w:tcPr>
          <w:p w:rsidR="00E51904" w:rsidRDefault="00E51904">
            <w:pPr>
              <w:pStyle w:val="ConsPlusNormal"/>
            </w:pPr>
            <w:r>
              <w:t xml:space="preserve">концентрат для приготовления раствора для инфузий </w:t>
            </w:r>
            <w:hyperlink w:anchor="P9836">
              <w:r>
                <w:rPr>
                  <w:color w:val="0000FF"/>
                </w:rPr>
                <w:t>&lt;*&gt;</w:t>
              </w:r>
            </w:hyperlink>
            <w:r>
              <w:t>;</w:t>
            </w:r>
          </w:p>
          <w:p w:rsidR="00E51904" w:rsidRDefault="00E51904">
            <w:pPr>
              <w:pStyle w:val="ConsPlusNormal"/>
            </w:pPr>
            <w:r>
              <w:t xml:space="preserve">раствор для инъекций </w:t>
            </w:r>
            <w:hyperlink w:anchor="P9836">
              <w:r>
                <w:rPr>
                  <w:color w:val="0000FF"/>
                </w:rPr>
                <w:t>&lt;*&gt;</w:t>
              </w:r>
            </w:hyperlink>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норэпинефрин</w:t>
            </w:r>
          </w:p>
        </w:tc>
        <w:tc>
          <w:tcPr>
            <w:tcW w:w="6860" w:type="dxa"/>
          </w:tcPr>
          <w:p w:rsidR="00E51904" w:rsidRDefault="00E51904">
            <w:pPr>
              <w:pStyle w:val="ConsPlusNormal"/>
            </w:pPr>
            <w:r>
              <w:t xml:space="preserve">концентрат для приготовления раствора для внутривенного введения </w:t>
            </w:r>
            <w:hyperlink w:anchor="P9836">
              <w:r>
                <w:rPr>
                  <w:color w:val="0000FF"/>
                </w:rPr>
                <w:t>&lt;*&gt;</w:t>
              </w:r>
            </w:hyperlink>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фенилэфрин</w:t>
            </w:r>
          </w:p>
        </w:tc>
        <w:tc>
          <w:tcPr>
            <w:tcW w:w="6860" w:type="dxa"/>
          </w:tcPr>
          <w:p w:rsidR="00E51904" w:rsidRDefault="00E51904">
            <w:pPr>
              <w:pStyle w:val="ConsPlusNormal"/>
              <w:jc w:val="center"/>
            </w:pPr>
            <w:r>
              <w:t xml:space="preserve">раствор для инъекций </w:t>
            </w:r>
            <w:hyperlink w:anchor="P9836">
              <w:r>
                <w:rPr>
                  <w:color w:val="0000FF"/>
                </w:rPr>
                <w:t>&lt;*&gt;</w:t>
              </w:r>
            </w:hyperlink>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эпинефрин</w:t>
            </w:r>
          </w:p>
        </w:tc>
        <w:tc>
          <w:tcPr>
            <w:tcW w:w="6860" w:type="dxa"/>
          </w:tcPr>
          <w:p w:rsidR="00E51904" w:rsidRDefault="00E51904">
            <w:pPr>
              <w:pStyle w:val="ConsPlusNormal"/>
              <w:jc w:val="center"/>
            </w:pPr>
            <w:r>
              <w:t xml:space="preserve">раствор для инъекций </w:t>
            </w:r>
            <w:hyperlink w:anchor="P9836">
              <w:r>
                <w:rPr>
                  <w:color w:val="0000FF"/>
                </w:rPr>
                <w:t>&lt;*&gt;</w:t>
              </w:r>
            </w:hyperlink>
          </w:p>
        </w:tc>
      </w:tr>
      <w:tr w:rsidR="00E51904">
        <w:tc>
          <w:tcPr>
            <w:tcW w:w="1361" w:type="dxa"/>
          </w:tcPr>
          <w:p w:rsidR="00E51904" w:rsidRDefault="00E51904">
            <w:pPr>
              <w:pStyle w:val="ConsPlusNormal"/>
            </w:pPr>
            <w:r>
              <w:t>C01CX</w:t>
            </w:r>
          </w:p>
        </w:tc>
        <w:tc>
          <w:tcPr>
            <w:tcW w:w="3969" w:type="dxa"/>
          </w:tcPr>
          <w:p w:rsidR="00E51904" w:rsidRDefault="00E51904">
            <w:pPr>
              <w:pStyle w:val="ConsPlusNormal"/>
            </w:pPr>
            <w:r>
              <w:t>другие кардиотонические средства</w:t>
            </w:r>
          </w:p>
        </w:tc>
        <w:tc>
          <w:tcPr>
            <w:tcW w:w="8220" w:type="dxa"/>
          </w:tcPr>
          <w:p w:rsidR="00E51904" w:rsidRDefault="00E51904">
            <w:pPr>
              <w:pStyle w:val="ConsPlusNormal"/>
              <w:jc w:val="center"/>
            </w:pPr>
            <w:r>
              <w:t>левосимендан</w:t>
            </w:r>
          </w:p>
        </w:tc>
        <w:tc>
          <w:tcPr>
            <w:tcW w:w="6860" w:type="dxa"/>
          </w:tcPr>
          <w:p w:rsidR="00E51904" w:rsidRDefault="00E51904">
            <w:pPr>
              <w:pStyle w:val="ConsPlusNormal"/>
              <w:jc w:val="center"/>
            </w:pPr>
            <w:r>
              <w:t xml:space="preserve">концентрат для приготовления раствора для инфузий </w:t>
            </w:r>
            <w:hyperlink w:anchor="P9836">
              <w:r>
                <w:rPr>
                  <w:color w:val="0000FF"/>
                </w:rPr>
                <w:t>&lt;*&gt;</w:t>
              </w:r>
            </w:hyperlink>
          </w:p>
        </w:tc>
      </w:tr>
      <w:tr w:rsidR="00E51904">
        <w:tc>
          <w:tcPr>
            <w:tcW w:w="1361" w:type="dxa"/>
          </w:tcPr>
          <w:p w:rsidR="00E51904" w:rsidRDefault="00E51904">
            <w:pPr>
              <w:pStyle w:val="ConsPlusNormal"/>
            </w:pPr>
            <w:r>
              <w:t>C01D</w:t>
            </w:r>
          </w:p>
        </w:tc>
        <w:tc>
          <w:tcPr>
            <w:tcW w:w="3969" w:type="dxa"/>
          </w:tcPr>
          <w:p w:rsidR="00E51904" w:rsidRDefault="00E51904">
            <w:pPr>
              <w:pStyle w:val="ConsPlusNormal"/>
            </w:pPr>
            <w:r>
              <w:t>вазодилататоры для лечения заболеваний сердца</w:t>
            </w:r>
          </w:p>
        </w:tc>
        <w:tc>
          <w:tcPr>
            <w:tcW w:w="8220" w:type="dxa"/>
          </w:tcPr>
          <w:p w:rsidR="00E51904" w:rsidRDefault="00E51904">
            <w:pPr>
              <w:pStyle w:val="ConsPlusNormal"/>
            </w:pPr>
          </w:p>
        </w:tc>
        <w:tc>
          <w:tcPr>
            <w:tcW w:w="6860" w:type="dxa"/>
          </w:tcPr>
          <w:p w:rsidR="00E51904" w:rsidRDefault="00E51904">
            <w:pPr>
              <w:pStyle w:val="ConsPlusNormal"/>
            </w:pPr>
          </w:p>
        </w:tc>
      </w:tr>
      <w:tr w:rsidR="00E51904">
        <w:tc>
          <w:tcPr>
            <w:tcW w:w="1361" w:type="dxa"/>
          </w:tcPr>
          <w:p w:rsidR="00E51904" w:rsidRDefault="00E51904">
            <w:pPr>
              <w:pStyle w:val="ConsPlusNormal"/>
            </w:pPr>
            <w:r>
              <w:t>C01DA</w:t>
            </w:r>
          </w:p>
        </w:tc>
        <w:tc>
          <w:tcPr>
            <w:tcW w:w="3969" w:type="dxa"/>
          </w:tcPr>
          <w:p w:rsidR="00E51904" w:rsidRDefault="00E51904">
            <w:pPr>
              <w:pStyle w:val="ConsPlusNormal"/>
            </w:pPr>
            <w:r>
              <w:t>органические нитраты</w:t>
            </w:r>
          </w:p>
        </w:tc>
        <w:tc>
          <w:tcPr>
            <w:tcW w:w="8220" w:type="dxa"/>
          </w:tcPr>
          <w:p w:rsidR="00E51904" w:rsidRDefault="00E51904">
            <w:pPr>
              <w:pStyle w:val="ConsPlusNormal"/>
              <w:jc w:val="center"/>
            </w:pPr>
            <w:r>
              <w:t>изосорбида динитрат</w:t>
            </w:r>
          </w:p>
        </w:tc>
        <w:tc>
          <w:tcPr>
            <w:tcW w:w="6860" w:type="dxa"/>
          </w:tcPr>
          <w:p w:rsidR="00E51904" w:rsidRDefault="00E51904">
            <w:pPr>
              <w:pStyle w:val="ConsPlusNormal"/>
            </w:pPr>
            <w:r>
              <w:t xml:space="preserve">концентрат для приготовления раствора для инфузий </w:t>
            </w:r>
            <w:hyperlink w:anchor="P9836">
              <w:r>
                <w:rPr>
                  <w:color w:val="0000FF"/>
                </w:rPr>
                <w:t>&lt;*&gt;</w:t>
              </w:r>
            </w:hyperlink>
            <w:r>
              <w:t>;</w:t>
            </w:r>
          </w:p>
          <w:p w:rsidR="00E51904" w:rsidRDefault="00E51904">
            <w:pPr>
              <w:pStyle w:val="ConsPlusNormal"/>
            </w:pPr>
            <w:r>
              <w:t>спрей дозированный;</w:t>
            </w:r>
          </w:p>
          <w:p w:rsidR="00E51904" w:rsidRDefault="00E51904">
            <w:pPr>
              <w:pStyle w:val="ConsPlusNormal"/>
            </w:pPr>
            <w:r>
              <w:t>спрей подъязычный дозированный;</w:t>
            </w:r>
          </w:p>
          <w:p w:rsidR="00E51904" w:rsidRDefault="00E51904">
            <w:pPr>
              <w:pStyle w:val="ConsPlusNormal"/>
            </w:pPr>
            <w:r>
              <w:t>таблетки;</w:t>
            </w:r>
          </w:p>
          <w:p w:rsidR="00E51904" w:rsidRDefault="00E51904">
            <w:pPr>
              <w:pStyle w:val="ConsPlusNormal"/>
            </w:pPr>
            <w:r>
              <w:t>таблетки пролонгированного действия</w:t>
            </w:r>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изосорбида мононитрат</w:t>
            </w:r>
          </w:p>
        </w:tc>
        <w:tc>
          <w:tcPr>
            <w:tcW w:w="6860" w:type="dxa"/>
          </w:tcPr>
          <w:p w:rsidR="00E51904" w:rsidRDefault="00E51904">
            <w:pPr>
              <w:pStyle w:val="ConsPlusNormal"/>
            </w:pPr>
            <w:r>
              <w:t>капсулы;</w:t>
            </w:r>
          </w:p>
          <w:p w:rsidR="00E51904" w:rsidRDefault="00E51904">
            <w:pPr>
              <w:pStyle w:val="ConsPlusNormal"/>
            </w:pPr>
            <w:r>
              <w:t>капсулы пролонгированного действия;</w:t>
            </w:r>
          </w:p>
          <w:p w:rsidR="00E51904" w:rsidRDefault="00E51904">
            <w:pPr>
              <w:pStyle w:val="ConsPlusNormal"/>
            </w:pPr>
            <w:r>
              <w:t>капсулы с пролонгированным высвобождением;</w:t>
            </w:r>
          </w:p>
          <w:p w:rsidR="00E51904" w:rsidRDefault="00E51904">
            <w:pPr>
              <w:pStyle w:val="ConsPlusNormal"/>
            </w:pPr>
            <w:r>
              <w:t>таблетки;</w:t>
            </w:r>
          </w:p>
          <w:p w:rsidR="00E51904" w:rsidRDefault="00E51904">
            <w:pPr>
              <w:pStyle w:val="ConsPlusNormal"/>
            </w:pPr>
            <w:r>
              <w:t>таблетки пролонгированного действия;</w:t>
            </w:r>
          </w:p>
          <w:p w:rsidR="00E51904" w:rsidRDefault="00E51904">
            <w:pPr>
              <w:pStyle w:val="ConsPlusNormal"/>
            </w:pPr>
            <w:r>
              <w:t>таблетки пролонгированного действия, покрытые пленочной оболочкой;</w:t>
            </w:r>
          </w:p>
          <w:p w:rsidR="00E51904" w:rsidRDefault="00E51904">
            <w:pPr>
              <w:pStyle w:val="ConsPlusNormal"/>
            </w:pPr>
            <w:r>
              <w:t>таблетки с пролонгированным высвобождением, покрытые пленочной оболочкой</w:t>
            </w:r>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нитроглицерин</w:t>
            </w:r>
          </w:p>
        </w:tc>
        <w:tc>
          <w:tcPr>
            <w:tcW w:w="6860" w:type="dxa"/>
          </w:tcPr>
          <w:p w:rsidR="00E51904" w:rsidRDefault="00E51904">
            <w:pPr>
              <w:pStyle w:val="ConsPlusNormal"/>
            </w:pPr>
            <w:r>
              <w:t>капсулы подъязычные;</w:t>
            </w:r>
          </w:p>
          <w:p w:rsidR="00E51904" w:rsidRDefault="00E51904">
            <w:pPr>
              <w:pStyle w:val="ConsPlusNormal"/>
            </w:pPr>
            <w:r>
              <w:t xml:space="preserve">концентрат для приготовления раствора для инфузий </w:t>
            </w:r>
            <w:hyperlink w:anchor="P9836">
              <w:r>
                <w:rPr>
                  <w:color w:val="0000FF"/>
                </w:rPr>
                <w:t>&lt;*&gt;</w:t>
              </w:r>
            </w:hyperlink>
            <w:r>
              <w:t>;</w:t>
            </w:r>
          </w:p>
          <w:p w:rsidR="00E51904" w:rsidRDefault="00E51904">
            <w:pPr>
              <w:pStyle w:val="ConsPlusNormal"/>
            </w:pPr>
            <w:r>
              <w:lastRenderedPageBreak/>
              <w:t>пленки для наклеивания на десну;</w:t>
            </w:r>
          </w:p>
          <w:p w:rsidR="00E51904" w:rsidRDefault="00E51904">
            <w:pPr>
              <w:pStyle w:val="ConsPlusNormal"/>
            </w:pPr>
            <w:r>
              <w:t>раствор для внутривенного введения;</w:t>
            </w:r>
          </w:p>
          <w:p w:rsidR="00E51904" w:rsidRDefault="00E51904">
            <w:pPr>
              <w:pStyle w:val="ConsPlusNormal"/>
            </w:pPr>
            <w:r>
              <w:t>спрей подъязычный дозированный;</w:t>
            </w:r>
          </w:p>
          <w:p w:rsidR="00E51904" w:rsidRDefault="00E51904">
            <w:pPr>
              <w:pStyle w:val="ConsPlusNormal"/>
            </w:pPr>
            <w:r>
              <w:t>таблетки подъязычные;</w:t>
            </w:r>
          </w:p>
          <w:p w:rsidR="00E51904" w:rsidRDefault="00E51904">
            <w:pPr>
              <w:pStyle w:val="ConsPlusNormal"/>
            </w:pPr>
            <w:r>
              <w:t>таблетки сублингвальные</w:t>
            </w:r>
          </w:p>
        </w:tc>
      </w:tr>
      <w:tr w:rsidR="00E51904">
        <w:tc>
          <w:tcPr>
            <w:tcW w:w="1361" w:type="dxa"/>
          </w:tcPr>
          <w:p w:rsidR="00E51904" w:rsidRDefault="00E51904">
            <w:pPr>
              <w:pStyle w:val="ConsPlusNormal"/>
            </w:pPr>
            <w:r>
              <w:lastRenderedPageBreak/>
              <w:t>C01E</w:t>
            </w:r>
          </w:p>
        </w:tc>
        <w:tc>
          <w:tcPr>
            <w:tcW w:w="3969" w:type="dxa"/>
          </w:tcPr>
          <w:p w:rsidR="00E51904" w:rsidRDefault="00E51904">
            <w:pPr>
              <w:pStyle w:val="ConsPlusNormal"/>
            </w:pPr>
            <w:r>
              <w:t>другие препараты для лечения заболеваний сердца</w:t>
            </w:r>
          </w:p>
        </w:tc>
        <w:tc>
          <w:tcPr>
            <w:tcW w:w="8220" w:type="dxa"/>
          </w:tcPr>
          <w:p w:rsidR="00E51904" w:rsidRDefault="00E51904">
            <w:pPr>
              <w:pStyle w:val="ConsPlusNormal"/>
            </w:pPr>
          </w:p>
        </w:tc>
        <w:tc>
          <w:tcPr>
            <w:tcW w:w="6860" w:type="dxa"/>
          </w:tcPr>
          <w:p w:rsidR="00E51904" w:rsidRDefault="00E51904">
            <w:pPr>
              <w:pStyle w:val="ConsPlusNormal"/>
            </w:pPr>
          </w:p>
        </w:tc>
      </w:tr>
      <w:tr w:rsidR="00E51904">
        <w:tc>
          <w:tcPr>
            <w:tcW w:w="1361" w:type="dxa"/>
          </w:tcPr>
          <w:p w:rsidR="00E51904" w:rsidRDefault="00E51904">
            <w:pPr>
              <w:pStyle w:val="ConsPlusNormal"/>
            </w:pPr>
            <w:r>
              <w:t>C01EA</w:t>
            </w:r>
          </w:p>
        </w:tc>
        <w:tc>
          <w:tcPr>
            <w:tcW w:w="3969" w:type="dxa"/>
          </w:tcPr>
          <w:p w:rsidR="00E51904" w:rsidRDefault="00E51904">
            <w:pPr>
              <w:pStyle w:val="ConsPlusNormal"/>
            </w:pPr>
            <w:r>
              <w:t>простагландины</w:t>
            </w:r>
          </w:p>
        </w:tc>
        <w:tc>
          <w:tcPr>
            <w:tcW w:w="8220" w:type="dxa"/>
          </w:tcPr>
          <w:p w:rsidR="00E51904" w:rsidRDefault="00E51904">
            <w:pPr>
              <w:pStyle w:val="ConsPlusNormal"/>
              <w:jc w:val="center"/>
            </w:pPr>
            <w:r>
              <w:t>алпростадил</w:t>
            </w:r>
          </w:p>
        </w:tc>
        <w:tc>
          <w:tcPr>
            <w:tcW w:w="6860" w:type="dxa"/>
          </w:tcPr>
          <w:p w:rsidR="00E51904" w:rsidRDefault="00E51904">
            <w:pPr>
              <w:pStyle w:val="ConsPlusNormal"/>
            </w:pPr>
            <w:r>
              <w:t xml:space="preserve">концентрат для приготовления раствора для инфузий </w:t>
            </w:r>
            <w:hyperlink w:anchor="P9836">
              <w:r>
                <w:rPr>
                  <w:color w:val="0000FF"/>
                </w:rPr>
                <w:t>&lt;*&gt;</w:t>
              </w:r>
            </w:hyperlink>
            <w:r>
              <w:t>;</w:t>
            </w:r>
          </w:p>
          <w:p w:rsidR="00E51904" w:rsidRDefault="00E51904">
            <w:pPr>
              <w:pStyle w:val="ConsPlusNormal"/>
            </w:pPr>
            <w:r>
              <w:t xml:space="preserve">лиофилизат для приготовления раствора для инфузий </w:t>
            </w:r>
            <w:hyperlink w:anchor="P9836">
              <w:r>
                <w:rPr>
                  <w:color w:val="0000FF"/>
                </w:rPr>
                <w:t>&lt;*&gt;</w:t>
              </w:r>
            </w:hyperlink>
          </w:p>
        </w:tc>
      </w:tr>
      <w:tr w:rsidR="00E51904">
        <w:tc>
          <w:tcPr>
            <w:tcW w:w="1361" w:type="dxa"/>
          </w:tcPr>
          <w:p w:rsidR="00E51904" w:rsidRDefault="00E51904">
            <w:pPr>
              <w:pStyle w:val="ConsPlusNormal"/>
            </w:pPr>
            <w:r>
              <w:t>C01EB</w:t>
            </w:r>
          </w:p>
        </w:tc>
        <w:tc>
          <w:tcPr>
            <w:tcW w:w="3969" w:type="dxa"/>
          </w:tcPr>
          <w:p w:rsidR="00E51904" w:rsidRDefault="00E51904">
            <w:pPr>
              <w:pStyle w:val="ConsPlusNormal"/>
            </w:pPr>
            <w:r>
              <w:t>другие препараты для лечения заболеваний сердца</w:t>
            </w:r>
          </w:p>
        </w:tc>
        <w:tc>
          <w:tcPr>
            <w:tcW w:w="8220" w:type="dxa"/>
          </w:tcPr>
          <w:p w:rsidR="00E51904" w:rsidRDefault="00E51904">
            <w:pPr>
              <w:pStyle w:val="ConsPlusNormal"/>
              <w:jc w:val="center"/>
            </w:pPr>
            <w:r>
              <w:t>ивабрадин</w:t>
            </w:r>
          </w:p>
        </w:tc>
        <w:tc>
          <w:tcPr>
            <w:tcW w:w="6860" w:type="dxa"/>
          </w:tcPr>
          <w:p w:rsidR="00E51904" w:rsidRDefault="00E51904">
            <w:pPr>
              <w:pStyle w:val="ConsPlusNormal"/>
              <w:jc w:val="center"/>
            </w:pPr>
            <w:r>
              <w:t>таблетки, покрытые пленочной оболочкой</w:t>
            </w:r>
          </w:p>
        </w:tc>
      </w:tr>
      <w:tr w:rsidR="00E51904">
        <w:tc>
          <w:tcPr>
            <w:tcW w:w="1361" w:type="dxa"/>
          </w:tcPr>
          <w:p w:rsidR="00E51904" w:rsidRDefault="00E51904">
            <w:pPr>
              <w:pStyle w:val="ConsPlusNormal"/>
            </w:pPr>
            <w:r>
              <w:t>C02</w:t>
            </w:r>
          </w:p>
        </w:tc>
        <w:tc>
          <w:tcPr>
            <w:tcW w:w="3969" w:type="dxa"/>
          </w:tcPr>
          <w:p w:rsidR="00E51904" w:rsidRDefault="00E51904">
            <w:pPr>
              <w:pStyle w:val="ConsPlusNormal"/>
            </w:pPr>
            <w:r>
              <w:t>антигипертензивные средства</w:t>
            </w:r>
          </w:p>
        </w:tc>
        <w:tc>
          <w:tcPr>
            <w:tcW w:w="8220" w:type="dxa"/>
          </w:tcPr>
          <w:p w:rsidR="00E51904" w:rsidRDefault="00E51904">
            <w:pPr>
              <w:pStyle w:val="ConsPlusNormal"/>
            </w:pPr>
          </w:p>
        </w:tc>
        <w:tc>
          <w:tcPr>
            <w:tcW w:w="6860" w:type="dxa"/>
          </w:tcPr>
          <w:p w:rsidR="00E51904" w:rsidRDefault="00E51904">
            <w:pPr>
              <w:pStyle w:val="ConsPlusNormal"/>
            </w:pPr>
          </w:p>
        </w:tc>
      </w:tr>
      <w:tr w:rsidR="00E51904">
        <w:tc>
          <w:tcPr>
            <w:tcW w:w="1361" w:type="dxa"/>
          </w:tcPr>
          <w:p w:rsidR="00E51904" w:rsidRDefault="00E51904">
            <w:pPr>
              <w:pStyle w:val="ConsPlusNormal"/>
            </w:pPr>
            <w:r>
              <w:t>C02A</w:t>
            </w:r>
          </w:p>
        </w:tc>
        <w:tc>
          <w:tcPr>
            <w:tcW w:w="3969" w:type="dxa"/>
          </w:tcPr>
          <w:p w:rsidR="00E51904" w:rsidRDefault="00E51904">
            <w:pPr>
              <w:pStyle w:val="ConsPlusNormal"/>
            </w:pPr>
            <w:r>
              <w:t>антиадренергические средства центрального действия</w:t>
            </w:r>
          </w:p>
        </w:tc>
        <w:tc>
          <w:tcPr>
            <w:tcW w:w="8220" w:type="dxa"/>
          </w:tcPr>
          <w:p w:rsidR="00E51904" w:rsidRDefault="00E51904">
            <w:pPr>
              <w:pStyle w:val="ConsPlusNormal"/>
            </w:pPr>
          </w:p>
        </w:tc>
        <w:tc>
          <w:tcPr>
            <w:tcW w:w="6860" w:type="dxa"/>
          </w:tcPr>
          <w:p w:rsidR="00E51904" w:rsidRDefault="00E51904">
            <w:pPr>
              <w:pStyle w:val="ConsPlusNormal"/>
            </w:pPr>
          </w:p>
        </w:tc>
      </w:tr>
      <w:tr w:rsidR="00E51904">
        <w:tc>
          <w:tcPr>
            <w:tcW w:w="1361" w:type="dxa"/>
          </w:tcPr>
          <w:p w:rsidR="00E51904" w:rsidRDefault="00E51904">
            <w:pPr>
              <w:pStyle w:val="ConsPlusNormal"/>
            </w:pPr>
            <w:r>
              <w:t>C02AB</w:t>
            </w:r>
          </w:p>
        </w:tc>
        <w:tc>
          <w:tcPr>
            <w:tcW w:w="3969" w:type="dxa"/>
          </w:tcPr>
          <w:p w:rsidR="00E51904" w:rsidRDefault="00E51904">
            <w:pPr>
              <w:pStyle w:val="ConsPlusNormal"/>
            </w:pPr>
            <w:r>
              <w:t>метилдопа</w:t>
            </w:r>
          </w:p>
        </w:tc>
        <w:tc>
          <w:tcPr>
            <w:tcW w:w="8220" w:type="dxa"/>
          </w:tcPr>
          <w:p w:rsidR="00E51904" w:rsidRDefault="00E51904">
            <w:pPr>
              <w:pStyle w:val="ConsPlusNormal"/>
              <w:jc w:val="center"/>
            </w:pPr>
            <w:r>
              <w:t>метилдопа</w:t>
            </w:r>
          </w:p>
        </w:tc>
        <w:tc>
          <w:tcPr>
            <w:tcW w:w="6860" w:type="dxa"/>
          </w:tcPr>
          <w:p w:rsidR="00E51904" w:rsidRDefault="00E51904">
            <w:pPr>
              <w:pStyle w:val="ConsPlusNormal"/>
              <w:jc w:val="center"/>
            </w:pPr>
            <w:r>
              <w:t>таблетки</w:t>
            </w:r>
          </w:p>
        </w:tc>
      </w:tr>
      <w:tr w:rsidR="00E51904">
        <w:tc>
          <w:tcPr>
            <w:tcW w:w="1361" w:type="dxa"/>
          </w:tcPr>
          <w:p w:rsidR="00E51904" w:rsidRDefault="00E51904">
            <w:pPr>
              <w:pStyle w:val="ConsPlusNormal"/>
            </w:pPr>
            <w:r>
              <w:t>C02AC</w:t>
            </w:r>
          </w:p>
        </w:tc>
        <w:tc>
          <w:tcPr>
            <w:tcW w:w="3969" w:type="dxa"/>
          </w:tcPr>
          <w:p w:rsidR="00E51904" w:rsidRDefault="00E51904">
            <w:pPr>
              <w:pStyle w:val="ConsPlusNormal"/>
            </w:pPr>
            <w:r>
              <w:t>агонисты имидазолиновых рецепторов</w:t>
            </w:r>
          </w:p>
        </w:tc>
        <w:tc>
          <w:tcPr>
            <w:tcW w:w="8220" w:type="dxa"/>
          </w:tcPr>
          <w:p w:rsidR="00E51904" w:rsidRDefault="00E51904">
            <w:pPr>
              <w:pStyle w:val="ConsPlusNormal"/>
              <w:jc w:val="center"/>
            </w:pPr>
            <w:r>
              <w:t>клонидин</w:t>
            </w:r>
          </w:p>
        </w:tc>
        <w:tc>
          <w:tcPr>
            <w:tcW w:w="6860" w:type="dxa"/>
          </w:tcPr>
          <w:p w:rsidR="00E51904" w:rsidRDefault="00E51904">
            <w:pPr>
              <w:pStyle w:val="ConsPlusNormal"/>
            </w:pPr>
            <w:r>
              <w:t>раствор для внутривенного введения;</w:t>
            </w:r>
          </w:p>
          <w:p w:rsidR="00E51904" w:rsidRDefault="00E51904">
            <w:pPr>
              <w:pStyle w:val="ConsPlusNormal"/>
            </w:pPr>
            <w:r>
              <w:t>таблетки</w:t>
            </w:r>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моксонидин</w:t>
            </w:r>
          </w:p>
        </w:tc>
        <w:tc>
          <w:tcPr>
            <w:tcW w:w="6860" w:type="dxa"/>
          </w:tcPr>
          <w:p w:rsidR="00E51904" w:rsidRDefault="00E51904">
            <w:pPr>
              <w:pStyle w:val="ConsPlusNormal"/>
              <w:jc w:val="center"/>
            </w:pPr>
            <w:r>
              <w:t>таблетки, покрытые пленочной оболочкой</w:t>
            </w:r>
          </w:p>
        </w:tc>
      </w:tr>
      <w:tr w:rsidR="00E51904">
        <w:tc>
          <w:tcPr>
            <w:tcW w:w="1361" w:type="dxa"/>
          </w:tcPr>
          <w:p w:rsidR="00E51904" w:rsidRDefault="00E51904">
            <w:pPr>
              <w:pStyle w:val="ConsPlusNormal"/>
            </w:pPr>
            <w:r>
              <w:t>C02C</w:t>
            </w:r>
          </w:p>
        </w:tc>
        <w:tc>
          <w:tcPr>
            <w:tcW w:w="3969" w:type="dxa"/>
          </w:tcPr>
          <w:p w:rsidR="00E51904" w:rsidRDefault="00E51904">
            <w:pPr>
              <w:pStyle w:val="ConsPlusNormal"/>
            </w:pPr>
            <w:r>
              <w:t>антиадренергические средства периферического действия</w:t>
            </w:r>
          </w:p>
        </w:tc>
        <w:tc>
          <w:tcPr>
            <w:tcW w:w="8220" w:type="dxa"/>
          </w:tcPr>
          <w:p w:rsidR="00E51904" w:rsidRDefault="00E51904">
            <w:pPr>
              <w:pStyle w:val="ConsPlusNormal"/>
            </w:pPr>
          </w:p>
        </w:tc>
        <w:tc>
          <w:tcPr>
            <w:tcW w:w="6860" w:type="dxa"/>
          </w:tcPr>
          <w:p w:rsidR="00E51904" w:rsidRDefault="00E51904">
            <w:pPr>
              <w:pStyle w:val="ConsPlusNormal"/>
            </w:pPr>
          </w:p>
        </w:tc>
      </w:tr>
      <w:tr w:rsidR="00E51904">
        <w:tc>
          <w:tcPr>
            <w:tcW w:w="1361" w:type="dxa"/>
          </w:tcPr>
          <w:p w:rsidR="00E51904" w:rsidRDefault="00E51904">
            <w:pPr>
              <w:pStyle w:val="ConsPlusNormal"/>
            </w:pPr>
            <w:r>
              <w:t>C02CA</w:t>
            </w:r>
          </w:p>
        </w:tc>
        <w:tc>
          <w:tcPr>
            <w:tcW w:w="3969" w:type="dxa"/>
          </w:tcPr>
          <w:p w:rsidR="00E51904" w:rsidRDefault="00E51904">
            <w:pPr>
              <w:pStyle w:val="ConsPlusNormal"/>
            </w:pPr>
            <w:r>
              <w:t>альфа-адреноблокаторы</w:t>
            </w:r>
          </w:p>
        </w:tc>
        <w:tc>
          <w:tcPr>
            <w:tcW w:w="8220" w:type="dxa"/>
          </w:tcPr>
          <w:p w:rsidR="00E51904" w:rsidRDefault="00E51904">
            <w:pPr>
              <w:pStyle w:val="ConsPlusNormal"/>
              <w:jc w:val="center"/>
            </w:pPr>
            <w:r>
              <w:t>доксазозин</w:t>
            </w:r>
          </w:p>
        </w:tc>
        <w:tc>
          <w:tcPr>
            <w:tcW w:w="6860" w:type="dxa"/>
          </w:tcPr>
          <w:p w:rsidR="00E51904" w:rsidRDefault="00E51904">
            <w:pPr>
              <w:pStyle w:val="ConsPlusNormal"/>
            </w:pPr>
            <w:r>
              <w:t>таблетки;</w:t>
            </w:r>
          </w:p>
          <w:p w:rsidR="00E51904" w:rsidRDefault="00E51904">
            <w:pPr>
              <w:pStyle w:val="ConsPlusNormal"/>
            </w:pPr>
            <w:r>
              <w:t>таблетки с пролонгированным высвобождением, покрытые пленочной оболочкой</w:t>
            </w:r>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урапидил</w:t>
            </w:r>
          </w:p>
        </w:tc>
        <w:tc>
          <w:tcPr>
            <w:tcW w:w="6860" w:type="dxa"/>
          </w:tcPr>
          <w:p w:rsidR="00E51904" w:rsidRDefault="00E51904">
            <w:pPr>
              <w:pStyle w:val="ConsPlusNormal"/>
            </w:pPr>
            <w:r>
              <w:t>капсулы пролонгированного действия;</w:t>
            </w:r>
          </w:p>
          <w:p w:rsidR="00E51904" w:rsidRDefault="00E51904">
            <w:pPr>
              <w:pStyle w:val="ConsPlusNormal"/>
            </w:pPr>
            <w:r>
              <w:t>раствор для внутривенного введения</w:t>
            </w:r>
          </w:p>
        </w:tc>
      </w:tr>
      <w:tr w:rsidR="00E51904">
        <w:tc>
          <w:tcPr>
            <w:tcW w:w="1361" w:type="dxa"/>
          </w:tcPr>
          <w:p w:rsidR="00E51904" w:rsidRDefault="00E51904">
            <w:pPr>
              <w:pStyle w:val="ConsPlusNormal"/>
            </w:pPr>
            <w:r>
              <w:lastRenderedPageBreak/>
              <w:t>C02K</w:t>
            </w:r>
          </w:p>
        </w:tc>
        <w:tc>
          <w:tcPr>
            <w:tcW w:w="3969" w:type="dxa"/>
          </w:tcPr>
          <w:p w:rsidR="00E51904" w:rsidRDefault="00E51904">
            <w:pPr>
              <w:pStyle w:val="ConsPlusNormal"/>
            </w:pPr>
            <w:r>
              <w:t>другие антигипертензивные средства</w:t>
            </w:r>
          </w:p>
        </w:tc>
        <w:tc>
          <w:tcPr>
            <w:tcW w:w="8220" w:type="dxa"/>
          </w:tcPr>
          <w:p w:rsidR="00E51904" w:rsidRDefault="00E51904">
            <w:pPr>
              <w:pStyle w:val="ConsPlusNormal"/>
            </w:pPr>
          </w:p>
        </w:tc>
        <w:tc>
          <w:tcPr>
            <w:tcW w:w="6860" w:type="dxa"/>
          </w:tcPr>
          <w:p w:rsidR="00E51904" w:rsidRDefault="00E51904">
            <w:pPr>
              <w:pStyle w:val="ConsPlusNormal"/>
            </w:pPr>
          </w:p>
        </w:tc>
      </w:tr>
      <w:tr w:rsidR="00E51904">
        <w:tc>
          <w:tcPr>
            <w:tcW w:w="1361" w:type="dxa"/>
          </w:tcPr>
          <w:p w:rsidR="00E51904" w:rsidRDefault="00E51904">
            <w:pPr>
              <w:pStyle w:val="ConsPlusNormal"/>
            </w:pPr>
            <w:r>
              <w:t>C02KX</w:t>
            </w:r>
          </w:p>
        </w:tc>
        <w:tc>
          <w:tcPr>
            <w:tcW w:w="3969" w:type="dxa"/>
          </w:tcPr>
          <w:p w:rsidR="00E51904" w:rsidRDefault="00E51904">
            <w:pPr>
              <w:pStyle w:val="ConsPlusNormal"/>
            </w:pPr>
            <w:r>
              <w:t>антигипертензивные средства для лечения легочной артериальной гипертензии</w:t>
            </w:r>
          </w:p>
        </w:tc>
        <w:tc>
          <w:tcPr>
            <w:tcW w:w="8220" w:type="dxa"/>
          </w:tcPr>
          <w:p w:rsidR="00E51904" w:rsidRDefault="00E51904">
            <w:pPr>
              <w:pStyle w:val="ConsPlusNormal"/>
              <w:jc w:val="center"/>
            </w:pPr>
            <w:r>
              <w:t>амбризентан</w:t>
            </w:r>
          </w:p>
        </w:tc>
        <w:tc>
          <w:tcPr>
            <w:tcW w:w="6860" w:type="dxa"/>
          </w:tcPr>
          <w:p w:rsidR="00E51904" w:rsidRDefault="00E51904">
            <w:pPr>
              <w:pStyle w:val="ConsPlusNormal"/>
              <w:jc w:val="center"/>
            </w:pPr>
            <w:r>
              <w:t>таблетки, покрытые пленочной оболочкой</w:t>
            </w:r>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бозентан</w:t>
            </w:r>
          </w:p>
        </w:tc>
        <w:tc>
          <w:tcPr>
            <w:tcW w:w="6860" w:type="dxa"/>
          </w:tcPr>
          <w:p w:rsidR="00E51904" w:rsidRDefault="00E51904">
            <w:pPr>
              <w:pStyle w:val="ConsPlusNormal"/>
            </w:pPr>
            <w:r>
              <w:t>таблетки диспергируемые;</w:t>
            </w:r>
          </w:p>
          <w:p w:rsidR="00E51904" w:rsidRDefault="00E51904">
            <w:pPr>
              <w:pStyle w:val="ConsPlusNormal"/>
            </w:pPr>
            <w:r>
              <w:t>таблетки, покрытые пленочной оболочкой</w:t>
            </w:r>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мацитентан</w:t>
            </w:r>
          </w:p>
        </w:tc>
        <w:tc>
          <w:tcPr>
            <w:tcW w:w="6860" w:type="dxa"/>
          </w:tcPr>
          <w:p w:rsidR="00E51904" w:rsidRDefault="00E51904">
            <w:pPr>
              <w:pStyle w:val="ConsPlusNormal"/>
              <w:jc w:val="center"/>
            </w:pPr>
            <w:r>
              <w:t>таблетки, покрытые пленочной оболочкой</w:t>
            </w:r>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риоцигуат</w:t>
            </w:r>
          </w:p>
        </w:tc>
        <w:tc>
          <w:tcPr>
            <w:tcW w:w="6860" w:type="dxa"/>
          </w:tcPr>
          <w:p w:rsidR="00E51904" w:rsidRDefault="00E51904">
            <w:pPr>
              <w:pStyle w:val="ConsPlusNormal"/>
              <w:jc w:val="center"/>
            </w:pPr>
            <w:r>
              <w:t>таблетки, покрытые пленочной оболочкой</w:t>
            </w:r>
          </w:p>
        </w:tc>
      </w:tr>
      <w:tr w:rsidR="00E51904">
        <w:tc>
          <w:tcPr>
            <w:tcW w:w="1361" w:type="dxa"/>
          </w:tcPr>
          <w:p w:rsidR="00E51904" w:rsidRDefault="00E51904">
            <w:pPr>
              <w:pStyle w:val="ConsPlusNormal"/>
            </w:pPr>
            <w:r>
              <w:t>C03</w:t>
            </w:r>
          </w:p>
        </w:tc>
        <w:tc>
          <w:tcPr>
            <w:tcW w:w="3969" w:type="dxa"/>
          </w:tcPr>
          <w:p w:rsidR="00E51904" w:rsidRDefault="00E51904">
            <w:pPr>
              <w:pStyle w:val="ConsPlusNormal"/>
            </w:pPr>
            <w:r>
              <w:t>диуретики</w:t>
            </w:r>
          </w:p>
        </w:tc>
        <w:tc>
          <w:tcPr>
            <w:tcW w:w="8220" w:type="dxa"/>
          </w:tcPr>
          <w:p w:rsidR="00E51904" w:rsidRDefault="00E51904">
            <w:pPr>
              <w:pStyle w:val="ConsPlusNormal"/>
            </w:pPr>
          </w:p>
        </w:tc>
        <w:tc>
          <w:tcPr>
            <w:tcW w:w="6860" w:type="dxa"/>
          </w:tcPr>
          <w:p w:rsidR="00E51904" w:rsidRDefault="00E51904">
            <w:pPr>
              <w:pStyle w:val="ConsPlusNormal"/>
            </w:pPr>
          </w:p>
        </w:tc>
      </w:tr>
      <w:tr w:rsidR="00E51904">
        <w:tc>
          <w:tcPr>
            <w:tcW w:w="1361" w:type="dxa"/>
          </w:tcPr>
          <w:p w:rsidR="00E51904" w:rsidRDefault="00E51904">
            <w:pPr>
              <w:pStyle w:val="ConsPlusNormal"/>
            </w:pPr>
            <w:r>
              <w:t>C03A</w:t>
            </w:r>
          </w:p>
        </w:tc>
        <w:tc>
          <w:tcPr>
            <w:tcW w:w="3969" w:type="dxa"/>
          </w:tcPr>
          <w:p w:rsidR="00E51904" w:rsidRDefault="00E51904">
            <w:pPr>
              <w:pStyle w:val="ConsPlusNormal"/>
            </w:pPr>
            <w:r>
              <w:t>тиазидные диуретики</w:t>
            </w:r>
          </w:p>
        </w:tc>
        <w:tc>
          <w:tcPr>
            <w:tcW w:w="8220" w:type="dxa"/>
          </w:tcPr>
          <w:p w:rsidR="00E51904" w:rsidRDefault="00E51904">
            <w:pPr>
              <w:pStyle w:val="ConsPlusNormal"/>
            </w:pPr>
          </w:p>
        </w:tc>
        <w:tc>
          <w:tcPr>
            <w:tcW w:w="6860" w:type="dxa"/>
          </w:tcPr>
          <w:p w:rsidR="00E51904" w:rsidRDefault="00E51904">
            <w:pPr>
              <w:pStyle w:val="ConsPlusNormal"/>
            </w:pPr>
          </w:p>
        </w:tc>
      </w:tr>
      <w:tr w:rsidR="00E51904">
        <w:tc>
          <w:tcPr>
            <w:tcW w:w="1361" w:type="dxa"/>
          </w:tcPr>
          <w:p w:rsidR="00E51904" w:rsidRDefault="00E51904">
            <w:pPr>
              <w:pStyle w:val="ConsPlusNormal"/>
            </w:pPr>
            <w:r>
              <w:t>C03AA</w:t>
            </w:r>
          </w:p>
        </w:tc>
        <w:tc>
          <w:tcPr>
            <w:tcW w:w="3969" w:type="dxa"/>
          </w:tcPr>
          <w:p w:rsidR="00E51904" w:rsidRDefault="00E51904">
            <w:pPr>
              <w:pStyle w:val="ConsPlusNormal"/>
            </w:pPr>
            <w:r>
              <w:t>тиазиды</w:t>
            </w:r>
          </w:p>
        </w:tc>
        <w:tc>
          <w:tcPr>
            <w:tcW w:w="8220" w:type="dxa"/>
          </w:tcPr>
          <w:p w:rsidR="00E51904" w:rsidRDefault="00E51904">
            <w:pPr>
              <w:pStyle w:val="ConsPlusNormal"/>
              <w:jc w:val="center"/>
            </w:pPr>
            <w:r>
              <w:t>гидрохлоротиазид</w:t>
            </w:r>
          </w:p>
        </w:tc>
        <w:tc>
          <w:tcPr>
            <w:tcW w:w="6860" w:type="dxa"/>
          </w:tcPr>
          <w:p w:rsidR="00E51904" w:rsidRDefault="00E51904">
            <w:pPr>
              <w:pStyle w:val="ConsPlusNormal"/>
              <w:jc w:val="center"/>
            </w:pPr>
            <w:r>
              <w:t>таблетки</w:t>
            </w:r>
          </w:p>
        </w:tc>
      </w:tr>
      <w:tr w:rsidR="00E51904">
        <w:tc>
          <w:tcPr>
            <w:tcW w:w="1361" w:type="dxa"/>
          </w:tcPr>
          <w:p w:rsidR="00E51904" w:rsidRDefault="00E51904">
            <w:pPr>
              <w:pStyle w:val="ConsPlusNormal"/>
            </w:pPr>
            <w:r>
              <w:t>C03B</w:t>
            </w:r>
          </w:p>
        </w:tc>
        <w:tc>
          <w:tcPr>
            <w:tcW w:w="3969" w:type="dxa"/>
          </w:tcPr>
          <w:p w:rsidR="00E51904" w:rsidRDefault="00E51904">
            <w:pPr>
              <w:pStyle w:val="ConsPlusNormal"/>
            </w:pPr>
            <w:r>
              <w:t>тиазидоподобные диуретики</w:t>
            </w:r>
          </w:p>
        </w:tc>
        <w:tc>
          <w:tcPr>
            <w:tcW w:w="8220" w:type="dxa"/>
          </w:tcPr>
          <w:p w:rsidR="00E51904" w:rsidRDefault="00E51904">
            <w:pPr>
              <w:pStyle w:val="ConsPlusNormal"/>
            </w:pPr>
          </w:p>
        </w:tc>
        <w:tc>
          <w:tcPr>
            <w:tcW w:w="6860" w:type="dxa"/>
          </w:tcPr>
          <w:p w:rsidR="00E51904" w:rsidRDefault="00E51904">
            <w:pPr>
              <w:pStyle w:val="ConsPlusNormal"/>
            </w:pPr>
          </w:p>
        </w:tc>
      </w:tr>
      <w:tr w:rsidR="00E51904">
        <w:tc>
          <w:tcPr>
            <w:tcW w:w="1361" w:type="dxa"/>
          </w:tcPr>
          <w:p w:rsidR="00E51904" w:rsidRDefault="00E51904">
            <w:pPr>
              <w:pStyle w:val="ConsPlusNormal"/>
            </w:pPr>
            <w:r>
              <w:t>C03BA</w:t>
            </w:r>
          </w:p>
        </w:tc>
        <w:tc>
          <w:tcPr>
            <w:tcW w:w="3969" w:type="dxa"/>
          </w:tcPr>
          <w:p w:rsidR="00E51904" w:rsidRDefault="00E51904">
            <w:pPr>
              <w:pStyle w:val="ConsPlusNormal"/>
            </w:pPr>
            <w:r>
              <w:t>сульфонамиды</w:t>
            </w:r>
          </w:p>
        </w:tc>
        <w:tc>
          <w:tcPr>
            <w:tcW w:w="8220" w:type="dxa"/>
          </w:tcPr>
          <w:p w:rsidR="00E51904" w:rsidRDefault="00E51904">
            <w:pPr>
              <w:pStyle w:val="ConsPlusNormal"/>
              <w:jc w:val="center"/>
            </w:pPr>
            <w:r>
              <w:t>индапамид</w:t>
            </w:r>
          </w:p>
        </w:tc>
        <w:tc>
          <w:tcPr>
            <w:tcW w:w="6860" w:type="dxa"/>
          </w:tcPr>
          <w:p w:rsidR="00E51904" w:rsidRDefault="00E51904">
            <w:pPr>
              <w:pStyle w:val="ConsPlusNormal"/>
            </w:pPr>
            <w:r>
              <w:t>капсулы;</w:t>
            </w:r>
          </w:p>
          <w:p w:rsidR="00E51904" w:rsidRDefault="00E51904">
            <w:pPr>
              <w:pStyle w:val="ConsPlusNormal"/>
            </w:pPr>
            <w:r>
              <w:t>таблетки, покрытые оболочкой;</w:t>
            </w:r>
          </w:p>
          <w:p w:rsidR="00E51904" w:rsidRDefault="00E51904">
            <w:pPr>
              <w:pStyle w:val="ConsPlusNormal"/>
            </w:pPr>
            <w:r>
              <w:t>таблетки, покрытые пленочной оболочкой;</w:t>
            </w:r>
          </w:p>
          <w:p w:rsidR="00E51904" w:rsidRDefault="00E51904">
            <w:pPr>
              <w:pStyle w:val="ConsPlusNormal"/>
            </w:pPr>
            <w:r>
              <w:t>таблетки пролонгированного действия, покрытые оболочкой;</w:t>
            </w:r>
          </w:p>
          <w:p w:rsidR="00E51904" w:rsidRDefault="00E51904">
            <w:pPr>
              <w:pStyle w:val="ConsPlusNormal"/>
            </w:pPr>
            <w:r>
              <w:t>таблетки пролонгированного действия, покрытые пленочной оболочкой;</w:t>
            </w:r>
          </w:p>
          <w:p w:rsidR="00E51904" w:rsidRDefault="00E51904">
            <w:pPr>
              <w:pStyle w:val="ConsPlusNormal"/>
            </w:pPr>
            <w:r>
              <w:t>таблетки с контролируемым высвобождением, покрытые пленочной оболочкой;</w:t>
            </w:r>
          </w:p>
          <w:p w:rsidR="00E51904" w:rsidRDefault="00E51904">
            <w:pPr>
              <w:pStyle w:val="ConsPlusNormal"/>
            </w:pPr>
            <w:r>
              <w:t>таблетки с модифицированным высвобождением, покрытые оболочкой;</w:t>
            </w:r>
          </w:p>
          <w:p w:rsidR="00E51904" w:rsidRDefault="00E51904">
            <w:pPr>
              <w:pStyle w:val="ConsPlusNormal"/>
            </w:pPr>
            <w:r>
              <w:t>таблетки с пролонгированным высвобождением, покрытые пленочной оболочкой</w:t>
            </w:r>
          </w:p>
        </w:tc>
      </w:tr>
      <w:tr w:rsidR="00E51904">
        <w:tc>
          <w:tcPr>
            <w:tcW w:w="1361" w:type="dxa"/>
          </w:tcPr>
          <w:p w:rsidR="00E51904" w:rsidRDefault="00E51904">
            <w:pPr>
              <w:pStyle w:val="ConsPlusNormal"/>
            </w:pPr>
            <w:r>
              <w:t>C03C</w:t>
            </w:r>
          </w:p>
        </w:tc>
        <w:tc>
          <w:tcPr>
            <w:tcW w:w="3969" w:type="dxa"/>
          </w:tcPr>
          <w:p w:rsidR="00E51904" w:rsidRDefault="00E51904">
            <w:pPr>
              <w:pStyle w:val="ConsPlusNormal"/>
            </w:pPr>
            <w:r>
              <w:t>"петлевые" диуретики</w:t>
            </w:r>
          </w:p>
        </w:tc>
        <w:tc>
          <w:tcPr>
            <w:tcW w:w="8220" w:type="dxa"/>
          </w:tcPr>
          <w:p w:rsidR="00E51904" w:rsidRDefault="00E51904">
            <w:pPr>
              <w:pStyle w:val="ConsPlusNormal"/>
            </w:pPr>
          </w:p>
        </w:tc>
        <w:tc>
          <w:tcPr>
            <w:tcW w:w="6860" w:type="dxa"/>
          </w:tcPr>
          <w:p w:rsidR="00E51904" w:rsidRDefault="00E51904">
            <w:pPr>
              <w:pStyle w:val="ConsPlusNormal"/>
            </w:pPr>
          </w:p>
        </w:tc>
      </w:tr>
      <w:tr w:rsidR="00E51904">
        <w:tc>
          <w:tcPr>
            <w:tcW w:w="1361" w:type="dxa"/>
          </w:tcPr>
          <w:p w:rsidR="00E51904" w:rsidRDefault="00E51904">
            <w:pPr>
              <w:pStyle w:val="ConsPlusNormal"/>
            </w:pPr>
            <w:r>
              <w:lastRenderedPageBreak/>
              <w:t>C03CA</w:t>
            </w:r>
          </w:p>
        </w:tc>
        <w:tc>
          <w:tcPr>
            <w:tcW w:w="3969" w:type="dxa"/>
          </w:tcPr>
          <w:p w:rsidR="00E51904" w:rsidRDefault="00E51904">
            <w:pPr>
              <w:pStyle w:val="ConsPlusNormal"/>
            </w:pPr>
            <w:r>
              <w:t>сульфонамиды</w:t>
            </w:r>
          </w:p>
        </w:tc>
        <w:tc>
          <w:tcPr>
            <w:tcW w:w="8220" w:type="dxa"/>
          </w:tcPr>
          <w:p w:rsidR="00E51904" w:rsidRDefault="00E51904">
            <w:pPr>
              <w:pStyle w:val="ConsPlusNormal"/>
              <w:jc w:val="center"/>
            </w:pPr>
            <w:r>
              <w:t>фуросемид</w:t>
            </w:r>
          </w:p>
        </w:tc>
        <w:tc>
          <w:tcPr>
            <w:tcW w:w="6860" w:type="dxa"/>
          </w:tcPr>
          <w:p w:rsidR="00E51904" w:rsidRDefault="00E51904">
            <w:pPr>
              <w:pStyle w:val="ConsPlusNormal"/>
            </w:pPr>
            <w:r>
              <w:t xml:space="preserve">раствор для внутривенного и внутримышечного введения </w:t>
            </w:r>
            <w:hyperlink w:anchor="P9836">
              <w:r>
                <w:rPr>
                  <w:color w:val="0000FF"/>
                </w:rPr>
                <w:t>&lt;*&gt;</w:t>
              </w:r>
            </w:hyperlink>
            <w:r>
              <w:t>;</w:t>
            </w:r>
          </w:p>
          <w:p w:rsidR="00E51904" w:rsidRDefault="00E51904">
            <w:pPr>
              <w:pStyle w:val="ConsPlusNormal"/>
            </w:pPr>
            <w:r>
              <w:t xml:space="preserve">раствор для инъекций </w:t>
            </w:r>
            <w:hyperlink w:anchor="P9836">
              <w:r>
                <w:rPr>
                  <w:color w:val="0000FF"/>
                </w:rPr>
                <w:t>&lt;*&gt;</w:t>
              </w:r>
            </w:hyperlink>
            <w:r>
              <w:t>;</w:t>
            </w:r>
          </w:p>
          <w:p w:rsidR="00E51904" w:rsidRDefault="00E51904">
            <w:pPr>
              <w:pStyle w:val="ConsPlusNormal"/>
            </w:pPr>
            <w:r>
              <w:t>таблетки</w:t>
            </w:r>
          </w:p>
        </w:tc>
      </w:tr>
      <w:tr w:rsidR="00E51904">
        <w:tc>
          <w:tcPr>
            <w:tcW w:w="1361" w:type="dxa"/>
          </w:tcPr>
          <w:p w:rsidR="00E51904" w:rsidRDefault="00E51904">
            <w:pPr>
              <w:pStyle w:val="ConsPlusNormal"/>
            </w:pPr>
            <w:r>
              <w:t>C03D</w:t>
            </w:r>
          </w:p>
        </w:tc>
        <w:tc>
          <w:tcPr>
            <w:tcW w:w="3969" w:type="dxa"/>
          </w:tcPr>
          <w:p w:rsidR="00E51904" w:rsidRDefault="00E51904">
            <w:pPr>
              <w:pStyle w:val="ConsPlusNormal"/>
            </w:pPr>
            <w:r>
              <w:t>калийсберегающие диуретики</w:t>
            </w:r>
          </w:p>
        </w:tc>
        <w:tc>
          <w:tcPr>
            <w:tcW w:w="8220" w:type="dxa"/>
          </w:tcPr>
          <w:p w:rsidR="00E51904" w:rsidRDefault="00E51904">
            <w:pPr>
              <w:pStyle w:val="ConsPlusNormal"/>
            </w:pPr>
          </w:p>
        </w:tc>
        <w:tc>
          <w:tcPr>
            <w:tcW w:w="6860" w:type="dxa"/>
          </w:tcPr>
          <w:p w:rsidR="00E51904" w:rsidRDefault="00E51904">
            <w:pPr>
              <w:pStyle w:val="ConsPlusNormal"/>
            </w:pPr>
          </w:p>
        </w:tc>
      </w:tr>
      <w:tr w:rsidR="00E51904">
        <w:tc>
          <w:tcPr>
            <w:tcW w:w="1361" w:type="dxa"/>
          </w:tcPr>
          <w:p w:rsidR="00E51904" w:rsidRDefault="00E51904">
            <w:pPr>
              <w:pStyle w:val="ConsPlusNormal"/>
            </w:pPr>
            <w:r>
              <w:t>C03DA</w:t>
            </w:r>
          </w:p>
        </w:tc>
        <w:tc>
          <w:tcPr>
            <w:tcW w:w="3969" w:type="dxa"/>
          </w:tcPr>
          <w:p w:rsidR="00E51904" w:rsidRDefault="00E51904">
            <w:pPr>
              <w:pStyle w:val="ConsPlusNormal"/>
            </w:pPr>
            <w:r>
              <w:t>антагонисты альдостерона</w:t>
            </w:r>
          </w:p>
        </w:tc>
        <w:tc>
          <w:tcPr>
            <w:tcW w:w="8220" w:type="dxa"/>
          </w:tcPr>
          <w:p w:rsidR="00E51904" w:rsidRDefault="00E51904">
            <w:pPr>
              <w:pStyle w:val="ConsPlusNormal"/>
              <w:jc w:val="center"/>
            </w:pPr>
            <w:r>
              <w:t>спиронолактон</w:t>
            </w:r>
          </w:p>
        </w:tc>
        <w:tc>
          <w:tcPr>
            <w:tcW w:w="6860" w:type="dxa"/>
          </w:tcPr>
          <w:p w:rsidR="00E51904" w:rsidRDefault="00E51904">
            <w:pPr>
              <w:pStyle w:val="ConsPlusNormal"/>
            </w:pPr>
            <w:r>
              <w:t>капсулы;</w:t>
            </w:r>
          </w:p>
          <w:p w:rsidR="00E51904" w:rsidRDefault="00E51904">
            <w:pPr>
              <w:pStyle w:val="ConsPlusNormal"/>
            </w:pPr>
            <w:r>
              <w:t>таблетки</w:t>
            </w:r>
          </w:p>
        </w:tc>
      </w:tr>
      <w:tr w:rsidR="00E51904">
        <w:tc>
          <w:tcPr>
            <w:tcW w:w="1361" w:type="dxa"/>
          </w:tcPr>
          <w:p w:rsidR="00E51904" w:rsidRDefault="00E51904">
            <w:pPr>
              <w:pStyle w:val="ConsPlusNormal"/>
            </w:pPr>
            <w:r>
              <w:t>C04</w:t>
            </w:r>
          </w:p>
        </w:tc>
        <w:tc>
          <w:tcPr>
            <w:tcW w:w="3969" w:type="dxa"/>
          </w:tcPr>
          <w:p w:rsidR="00E51904" w:rsidRDefault="00E51904">
            <w:pPr>
              <w:pStyle w:val="ConsPlusNormal"/>
            </w:pPr>
            <w:r>
              <w:t>периферические вазодилататоры</w:t>
            </w:r>
          </w:p>
        </w:tc>
        <w:tc>
          <w:tcPr>
            <w:tcW w:w="8220" w:type="dxa"/>
          </w:tcPr>
          <w:p w:rsidR="00E51904" w:rsidRDefault="00E51904">
            <w:pPr>
              <w:pStyle w:val="ConsPlusNormal"/>
            </w:pPr>
          </w:p>
        </w:tc>
        <w:tc>
          <w:tcPr>
            <w:tcW w:w="6860" w:type="dxa"/>
          </w:tcPr>
          <w:p w:rsidR="00E51904" w:rsidRDefault="00E51904">
            <w:pPr>
              <w:pStyle w:val="ConsPlusNormal"/>
            </w:pPr>
          </w:p>
        </w:tc>
      </w:tr>
      <w:tr w:rsidR="00E51904">
        <w:tc>
          <w:tcPr>
            <w:tcW w:w="1361" w:type="dxa"/>
          </w:tcPr>
          <w:p w:rsidR="00E51904" w:rsidRDefault="00E51904">
            <w:pPr>
              <w:pStyle w:val="ConsPlusNormal"/>
            </w:pPr>
            <w:r>
              <w:t>C04A</w:t>
            </w:r>
          </w:p>
        </w:tc>
        <w:tc>
          <w:tcPr>
            <w:tcW w:w="3969" w:type="dxa"/>
          </w:tcPr>
          <w:p w:rsidR="00E51904" w:rsidRDefault="00E51904">
            <w:pPr>
              <w:pStyle w:val="ConsPlusNormal"/>
            </w:pPr>
            <w:r>
              <w:t>периферические вазодилататоры</w:t>
            </w:r>
          </w:p>
        </w:tc>
        <w:tc>
          <w:tcPr>
            <w:tcW w:w="8220" w:type="dxa"/>
          </w:tcPr>
          <w:p w:rsidR="00E51904" w:rsidRDefault="00E51904">
            <w:pPr>
              <w:pStyle w:val="ConsPlusNormal"/>
            </w:pPr>
          </w:p>
        </w:tc>
        <w:tc>
          <w:tcPr>
            <w:tcW w:w="6860" w:type="dxa"/>
          </w:tcPr>
          <w:p w:rsidR="00E51904" w:rsidRDefault="00E51904">
            <w:pPr>
              <w:pStyle w:val="ConsPlusNormal"/>
            </w:pPr>
          </w:p>
        </w:tc>
      </w:tr>
      <w:tr w:rsidR="00E51904">
        <w:tc>
          <w:tcPr>
            <w:tcW w:w="1361" w:type="dxa"/>
          </w:tcPr>
          <w:p w:rsidR="00E51904" w:rsidRDefault="00E51904">
            <w:pPr>
              <w:pStyle w:val="ConsPlusNormal"/>
            </w:pPr>
            <w:r>
              <w:t>C04AD</w:t>
            </w:r>
          </w:p>
        </w:tc>
        <w:tc>
          <w:tcPr>
            <w:tcW w:w="3969" w:type="dxa"/>
          </w:tcPr>
          <w:p w:rsidR="00E51904" w:rsidRDefault="00E51904">
            <w:pPr>
              <w:pStyle w:val="ConsPlusNormal"/>
            </w:pPr>
            <w:r>
              <w:t>производные пурина</w:t>
            </w:r>
          </w:p>
        </w:tc>
        <w:tc>
          <w:tcPr>
            <w:tcW w:w="8220" w:type="dxa"/>
          </w:tcPr>
          <w:p w:rsidR="00E51904" w:rsidRDefault="00E51904">
            <w:pPr>
              <w:pStyle w:val="ConsPlusNormal"/>
              <w:jc w:val="center"/>
            </w:pPr>
            <w:r>
              <w:t>пентоксифиллин</w:t>
            </w:r>
          </w:p>
        </w:tc>
        <w:tc>
          <w:tcPr>
            <w:tcW w:w="6860" w:type="dxa"/>
          </w:tcPr>
          <w:p w:rsidR="00E51904" w:rsidRDefault="00E51904">
            <w:pPr>
              <w:pStyle w:val="ConsPlusNormal"/>
            </w:pPr>
            <w:r>
              <w:t xml:space="preserve">концентрат для приготовления раствора для внутривенного и внутриартериального введения </w:t>
            </w:r>
            <w:hyperlink w:anchor="P9836">
              <w:r>
                <w:rPr>
                  <w:color w:val="0000FF"/>
                </w:rPr>
                <w:t>&lt;*&gt;</w:t>
              </w:r>
            </w:hyperlink>
            <w:r>
              <w:t>;</w:t>
            </w:r>
          </w:p>
          <w:p w:rsidR="00E51904" w:rsidRDefault="00E51904">
            <w:pPr>
              <w:pStyle w:val="ConsPlusNormal"/>
            </w:pPr>
            <w:r>
              <w:t xml:space="preserve">концентрат для приготовления раствора для инфузий </w:t>
            </w:r>
            <w:hyperlink w:anchor="P9836">
              <w:r>
                <w:rPr>
                  <w:color w:val="0000FF"/>
                </w:rPr>
                <w:t>&lt;*&gt;</w:t>
              </w:r>
            </w:hyperlink>
            <w:r>
              <w:t>;</w:t>
            </w:r>
          </w:p>
          <w:p w:rsidR="00E51904" w:rsidRDefault="00E51904">
            <w:pPr>
              <w:pStyle w:val="ConsPlusNormal"/>
            </w:pPr>
            <w:r>
              <w:t xml:space="preserve">концентрат для приготовления раствора для инъекций </w:t>
            </w:r>
            <w:hyperlink w:anchor="P9836">
              <w:r>
                <w:rPr>
                  <w:color w:val="0000FF"/>
                </w:rPr>
                <w:t>&lt;*&gt;</w:t>
              </w:r>
            </w:hyperlink>
            <w:r>
              <w:t>;</w:t>
            </w:r>
          </w:p>
          <w:p w:rsidR="00E51904" w:rsidRDefault="00E51904">
            <w:pPr>
              <w:pStyle w:val="ConsPlusNormal"/>
            </w:pPr>
            <w:r>
              <w:t xml:space="preserve">раствор для внутривенного введения </w:t>
            </w:r>
            <w:hyperlink w:anchor="P9836">
              <w:r>
                <w:rPr>
                  <w:color w:val="0000FF"/>
                </w:rPr>
                <w:t>&lt;*&gt;</w:t>
              </w:r>
            </w:hyperlink>
            <w:r>
              <w:t>;</w:t>
            </w:r>
          </w:p>
          <w:p w:rsidR="00E51904" w:rsidRDefault="00E51904">
            <w:pPr>
              <w:pStyle w:val="ConsPlusNormal"/>
            </w:pPr>
            <w:r>
              <w:t xml:space="preserve">раствор для внутривенного и внутриартериального введения </w:t>
            </w:r>
            <w:hyperlink w:anchor="P9836">
              <w:r>
                <w:rPr>
                  <w:color w:val="0000FF"/>
                </w:rPr>
                <w:t>&lt;*&gt;</w:t>
              </w:r>
            </w:hyperlink>
            <w:r>
              <w:t>;</w:t>
            </w:r>
          </w:p>
          <w:p w:rsidR="00E51904" w:rsidRDefault="00E51904">
            <w:pPr>
              <w:pStyle w:val="ConsPlusNormal"/>
            </w:pPr>
            <w:r>
              <w:t xml:space="preserve">раствор для инфузий </w:t>
            </w:r>
            <w:hyperlink w:anchor="P9836">
              <w:r>
                <w:rPr>
                  <w:color w:val="0000FF"/>
                </w:rPr>
                <w:t>&lt;*&gt;</w:t>
              </w:r>
            </w:hyperlink>
            <w:r>
              <w:t>;</w:t>
            </w:r>
          </w:p>
          <w:p w:rsidR="00E51904" w:rsidRDefault="00E51904">
            <w:pPr>
              <w:pStyle w:val="ConsPlusNormal"/>
            </w:pPr>
            <w:r>
              <w:t xml:space="preserve">раствор для инъекций </w:t>
            </w:r>
            <w:hyperlink w:anchor="P9836">
              <w:r>
                <w:rPr>
                  <w:color w:val="0000FF"/>
                </w:rPr>
                <w:t>&lt;*&gt;</w:t>
              </w:r>
            </w:hyperlink>
          </w:p>
        </w:tc>
      </w:tr>
      <w:tr w:rsidR="00E51904">
        <w:tc>
          <w:tcPr>
            <w:tcW w:w="1361" w:type="dxa"/>
          </w:tcPr>
          <w:p w:rsidR="00E51904" w:rsidRDefault="00E51904">
            <w:pPr>
              <w:pStyle w:val="ConsPlusNormal"/>
            </w:pPr>
            <w:r>
              <w:t>C07</w:t>
            </w:r>
          </w:p>
        </w:tc>
        <w:tc>
          <w:tcPr>
            <w:tcW w:w="3969" w:type="dxa"/>
          </w:tcPr>
          <w:p w:rsidR="00E51904" w:rsidRDefault="00E51904">
            <w:pPr>
              <w:pStyle w:val="ConsPlusNormal"/>
            </w:pPr>
            <w:r>
              <w:t>бета-адреноблокаторы</w:t>
            </w:r>
          </w:p>
        </w:tc>
        <w:tc>
          <w:tcPr>
            <w:tcW w:w="8220" w:type="dxa"/>
          </w:tcPr>
          <w:p w:rsidR="00E51904" w:rsidRDefault="00E51904">
            <w:pPr>
              <w:pStyle w:val="ConsPlusNormal"/>
            </w:pPr>
          </w:p>
        </w:tc>
        <w:tc>
          <w:tcPr>
            <w:tcW w:w="6860" w:type="dxa"/>
          </w:tcPr>
          <w:p w:rsidR="00E51904" w:rsidRDefault="00E51904">
            <w:pPr>
              <w:pStyle w:val="ConsPlusNormal"/>
            </w:pPr>
          </w:p>
        </w:tc>
      </w:tr>
      <w:tr w:rsidR="00E51904">
        <w:tc>
          <w:tcPr>
            <w:tcW w:w="1361" w:type="dxa"/>
          </w:tcPr>
          <w:p w:rsidR="00E51904" w:rsidRDefault="00E51904">
            <w:pPr>
              <w:pStyle w:val="ConsPlusNormal"/>
            </w:pPr>
            <w:r>
              <w:t>C07A</w:t>
            </w:r>
          </w:p>
        </w:tc>
        <w:tc>
          <w:tcPr>
            <w:tcW w:w="3969" w:type="dxa"/>
          </w:tcPr>
          <w:p w:rsidR="00E51904" w:rsidRDefault="00E51904">
            <w:pPr>
              <w:pStyle w:val="ConsPlusNormal"/>
            </w:pPr>
            <w:r>
              <w:t>бета-адреноблокаторы</w:t>
            </w:r>
          </w:p>
        </w:tc>
        <w:tc>
          <w:tcPr>
            <w:tcW w:w="8220" w:type="dxa"/>
          </w:tcPr>
          <w:p w:rsidR="00E51904" w:rsidRDefault="00E51904">
            <w:pPr>
              <w:pStyle w:val="ConsPlusNormal"/>
            </w:pPr>
          </w:p>
        </w:tc>
        <w:tc>
          <w:tcPr>
            <w:tcW w:w="6860" w:type="dxa"/>
          </w:tcPr>
          <w:p w:rsidR="00E51904" w:rsidRDefault="00E51904">
            <w:pPr>
              <w:pStyle w:val="ConsPlusNormal"/>
            </w:pPr>
          </w:p>
        </w:tc>
      </w:tr>
      <w:tr w:rsidR="00E51904">
        <w:tc>
          <w:tcPr>
            <w:tcW w:w="1361" w:type="dxa"/>
          </w:tcPr>
          <w:p w:rsidR="00E51904" w:rsidRDefault="00E51904">
            <w:pPr>
              <w:pStyle w:val="ConsPlusNormal"/>
            </w:pPr>
            <w:r>
              <w:t>C07AA</w:t>
            </w:r>
          </w:p>
        </w:tc>
        <w:tc>
          <w:tcPr>
            <w:tcW w:w="3969" w:type="dxa"/>
            <w:vMerge w:val="restart"/>
          </w:tcPr>
          <w:p w:rsidR="00E51904" w:rsidRDefault="00E51904">
            <w:pPr>
              <w:pStyle w:val="ConsPlusNormal"/>
            </w:pPr>
            <w:r>
              <w:t>неселективные бета-адреноблокаторы</w:t>
            </w:r>
          </w:p>
        </w:tc>
        <w:tc>
          <w:tcPr>
            <w:tcW w:w="8220" w:type="dxa"/>
          </w:tcPr>
          <w:p w:rsidR="00E51904" w:rsidRDefault="00E51904">
            <w:pPr>
              <w:pStyle w:val="ConsPlusNormal"/>
              <w:jc w:val="center"/>
            </w:pPr>
            <w:r>
              <w:t>пропранолол</w:t>
            </w:r>
          </w:p>
        </w:tc>
        <w:tc>
          <w:tcPr>
            <w:tcW w:w="6860" w:type="dxa"/>
          </w:tcPr>
          <w:p w:rsidR="00E51904" w:rsidRDefault="00E51904">
            <w:pPr>
              <w:pStyle w:val="ConsPlusNormal"/>
              <w:jc w:val="center"/>
            </w:pPr>
            <w:r>
              <w:t>таблетки</w:t>
            </w:r>
          </w:p>
        </w:tc>
      </w:tr>
      <w:tr w:rsidR="00E51904">
        <w:tc>
          <w:tcPr>
            <w:tcW w:w="1361" w:type="dxa"/>
          </w:tcPr>
          <w:p w:rsidR="00E51904" w:rsidRDefault="00E51904">
            <w:pPr>
              <w:pStyle w:val="ConsPlusNormal"/>
            </w:pPr>
          </w:p>
        </w:tc>
        <w:tc>
          <w:tcPr>
            <w:tcW w:w="3969" w:type="dxa"/>
            <w:vMerge/>
          </w:tcPr>
          <w:p w:rsidR="00E51904" w:rsidRDefault="00E51904">
            <w:pPr>
              <w:pStyle w:val="ConsPlusNormal"/>
            </w:pPr>
          </w:p>
        </w:tc>
        <w:tc>
          <w:tcPr>
            <w:tcW w:w="8220" w:type="dxa"/>
          </w:tcPr>
          <w:p w:rsidR="00E51904" w:rsidRDefault="00E51904">
            <w:pPr>
              <w:pStyle w:val="ConsPlusNormal"/>
              <w:jc w:val="center"/>
            </w:pPr>
            <w:r>
              <w:t>соталол</w:t>
            </w:r>
          </w:p>
        </w:tc>
        <w:tc>
          <w:tcPr>
            <w:tcW w:w="6860" w:type="dxa"/>
          </w:tcPr>
          <w:p w:rsidR="00E51904" w:rsidRDefault="00E51904">
            <w:pPr>
              <w:pStyle w:val="ConsPlusNormal"/>
              <w:jc w:val="center"/>
            </w:pPr>
            <w:r>
              <w:t>таблетки</w:t>
            </w:r>
          </w:p>
        </w:tc>
      </w:tr>
      <w:tr w:rsidR="00E51904">
        <w:tc>
          <w:tcPr>
            <w:tcW w:w="1361" w:type="dxa"/>
          </w:tcPr>
          <w:p w:rsidR="00E51904" w:rsidRDefault="00E51904">
            <w:pPr>
              <w:pStyle w:val="ConsPlusNormal"/>
            </w:pPr>
            <w:r>
              <w:t>C07AB</w:t>
            </w:r>
          </w:p>
        </w:tc>
        <w:tc>
          <w:tcPr>
            <w:tcW w:w="3969" w:type="dxa"/>
          </w:tcPr>
          <w:p w:rsidR="00E51904" w:rsidRDefault="00E51904">
            <w:pPr>
              <w:pStyle w:val="ConsPlusNormal"/>
            </w:pPr>
            <w:r>
              <w:t>селективные бета-адреноблокаторы</w:t>
            </w:r>
          </w:p>
        </w:tc>
        <w:tc>
          <w:tcPr>
            <w:tcW w:w="8220" w:type="dxa"/>
          </w:tcPr>
          <w:p w:rsidR="00E51904" w:rsidRDefault="00E51904">
            <w:pPr>
              <w:pStyle w:val="ConsPlusNormal"/>
              <w:jc w:val="center"/>
            </w:pPr>
            <w:r>
              <w:t>атенолол</w:t>
            </w:r>
          </w:p>
        </w:tc>
        <w:tc>
          <w:tcPr>
            <w:tcW w:w="6860" w:type="dxa"/>
          </w:tcPr>
          <w:p w:rsidR="00E51904" w:rsidRDefault="00E51904">
            <w:pPr>
              <w:pStyle w:val="ConsPlusNormal"/>
            </w:pPr>
            <w:r>
              <w:t>таблетки;</w:t>
            </w:r>
          </w:p>
          <w:p w:rsidR="00E51904" w:rsidRDefault="00E51904">
            <w:pPr>
              <w:pStyle w:val="ConsPlusNormal"/>
            </w:pPr>
            <w:r>
              <w:t>таблетки, покрытые оболочкой;</w:t>
            </w:r>
          </w:p>
          <w:p w:rsidR="00E51904" w:rsidRDefault="00E51904">
            <w:pPr>
              <w:pStyle w:val="ConsPlusNormal"/>
            </w:pPr>
            <w:r>
              <w:t>таблетки, покрытые пленочной оболочкой</w:t>
            </w:r>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бисопролол</w:t>
            </w:r>
          </w:p>
        </w:tc>
        <w:tc>
          <w:tcPr>
            <w:tcW w:w="6860" w:type="dxa"/>
          </w:tcPr>
          <w:p w:rsidR="00E51904" w:rsidRDefault="00E51904">
            <w:pPr>
              <w:pStyle w:val="ConsPlusNormal"/>
            </w:pPr>
            <w:r>
              <w:t>таблетки;</w:t>
            </w:r>
          </w:p>
          <w:p w:rsidR="00E51904" w:rsidRDefault="00E51904">
            <w:pPr>
              <w:pStyle w:val="ConsPlusNormal"/>
            </w:pPr>
            <w:r>
              <w:t>таблетки, покрытые пленочной оболочкой</w:t>
            </w:r>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метопролол</w:t>
            </w:r>
          </w:p>
        </w:tc>
        <w:tc>
          <w:tcPr>
            <w:tcW w:w="6860" w:type="dxa"/>
          </w:tcPr>
          <w:p w:rsidR="00E51904" w:rsidRDefault="00E51904">
            <w:pPr>
              <w:pStyle w:val="ConsPlusNormal"/>
            </w:pPr>
            <w:r>
              <w:t xml:space="preserve">раствор для внутривенного введения </w:t>
            </w:r>
            <w:hyperlink w:anchor="P9836">
              <w:r>
                <w:rPr>
                  <w:color w:val="0000FF"/>
                </w:rPr>
                <w:t>&lt;*&gt;</w:t>
              </w:r>
            </w:hyperlink>
            <w:r>
              <w:t>;</w:t>
            </w:r>
          </w:p>
          <w:p w:rsidR="00E51904" w:rsidRDefault="00E51904">
            <w:pPr>
              <w:pStyle w:val="ConsPlusNormal"/>
            </w:pPr>
            <w:r>
              <w:t>таблетки;</w:t>
            </w:r>
          </w:p>
          <w:p w:rsidR="00E51904" w:rsidRDefault="00E51904">
            <w:pPr>
              <w:pStyle w:val="ConsPlusNormal"/>
            </w:pPr>
            <w:r>
              <w:t>таблетки пролонгированного действия, покрытые пленочной оболочкой;</w:t>
            </w:r>
          </w:p>
          <w:p w:rsidR="00E51904" w:rsidRDefault="00E51904">
            <w:pPr>
              <w:pStyle w:val="ConsPlusNormal"/>
            </w:pPr>
            <w:r>
              <w:t>таблетки с пролонгированным высвобождением, покрытые оболочкой;</w:t>
            </w:r>
          </w:p>
          <w:p w:rsidR="00E51904" w:rsidRDefault="00E51904">
            <w:pPr>
              <w:pStyle w:val="ConsPlusNormal"/>
            </w:pPr>
            <w:r>
              <w:t>таблетки с пролонгированным высвобождением, покрытые пленочной оболочкой</w:t>
            </w:r>
          </w:p>
        </w:tc>
      </w:tr>
      <w:tr w:rsidR="00E51904">
        <w:tc>
          <w:tcPr>
            <w:tcW w:w="1361" w:type="dxa"/>
          </w:tcPr>
          <w:p w:rsidR="00E51904" w:rsidRDefault="00E51904">
            <w:pPr>
              <w:pStyle w:val="ConsPlusNormal"/>
            </w:pPr>
            <w:r>
              <w:t>C07AG</w:t>
            </w:r>
          </w:p>
        </w:tc>
        <w:tc>
          <w:tcPr>
            <w:tcW w:w="3969" w:type="dxa"/>
          </w:tcPr>
          <w:p w:rsidR="00E51904" w:rsidRDefault="00E51904">
            <w:pPr>
              <w:pStyle w:val="ConsPlusNormal"/>
            </w:pPr>
            <w:r>
              <w:t>альфа- и бета-адреноблокаторы</w:t>
            </w:r>
          </w:p>
        </w:tc>
        <w:tc>
          <w:tcPr>
            <w:tcW w:w="8220" w:type="dxa"/>
          </w:tcPr>
          <w:p w:rsidR="00E51904" w:rsidRDefault="00E51904">
            <w:pPr>
              <w:pStyle w:val="ConsPlusNormal"/>
              <w:jc w:val="center"/>
            </w:pPr>
            <w:r>
              <w:t>карведилол</w:t>
            </w:r>
          </w:p>
        </w:tc>
        <w:tc>
          <w:tcPr>
            <w:tcW w:w="6860" w:type="dxa"/>
          </w:tcPr>
          <w:p w:rsidR="00E51904" w:rsidRDefault="00E51904">
            <w:pPr>
              <w:pStyle w:val="ConsPlusNormal"/>
              <w:jc w:val="center"/>
            </w:pPr>
            <w:r>
              <w:t>таблетки</w:t>
            </w:r>
          </w:p>
        </w:tc>
      </w:tr>
      <w:tr w:rsidR="00E51904">
        <w:tc>
          <w:tcPr>
            <w:tcW w:w="1361" w:type="dxa"/>
          </w:tcPr>
          <w:p w:rsidR="00E51904" w:rsidRDefault="00E51904">
            <w:pPr>
              <w:pStyle w:val="ConsPlusNormal"/>
            </w:pPr>
            <w:r>
              <w:t>C08</w:t>
            </w:r>
          </w:p>
        </w:tc>
        <w:tc>
          <w:tcPr>
            <w:tcW w:w="3969" w:type="dxa"/>
          </w:tcPr>
          <w:p w:rsidR="00E51904" w:rsidRDefault="00E51904">
            <w:pPr>
              <w:pStyle w:val="ConsPlusNormal"/>
            </w:pPr>
            <w:r>
              <w:t>блокаторы кальциевых каналов</w:t>
            </w:r>
          </w:p>
        </w:tc>
        <w:tc>
          <w:tcPr>
            <w:tcW w:w="8220" w:type="dxa"/>
          </w:tcPr>
          <w:p w:rsidR="00E51904" w:rsidRDefault="00E51904">
            <w:pPr>
              <w:pStyle w:val="ConsPlusNormal"/>
            </w:pPr>
          </w:p>
        </w:tc>
        <w:tc>
          <w:tcPr>
            <w:tcW w:w="6860" w:type="dxa"/>
          </w:tcPr>
          <w:p w:rsidR="00E51904" w:rsidRDefault="00E51904">
            <w:pPr>
              <w:pStyle w:val="ConsPlusNormal"/>
            </w:pPr>
          </w:p>
        </w:tc>
      </w:tr>
      <w:tr w:rsidR="00E51904">
        <w:tc>
          <w:tcPr>
            <w:tcW w:w="1361" w:type="dxa"/>
          </w:tcPr>
          <w:p w:rsidR="00E51904" w:rsidRDefault="00E51904">
            <w:pPr>
              <w:pStyle w:val="ConsPlusNormal"/>
            </w:pPr>
            <w:r>
              <w:t>C08C</w:t>
            </w:r>
          </w:p>
        </w:tc>
        <w:tc>
          <w:tcPr>
            <w:tcW w:w="3969" w:type="dxa"/>
          </w:tcPr>
          <w:p w:rsidR="00E51904" w:rsidRDefault="00E51904">
            <w:pPr>
              <w:pStyle w:val="ConsPlusNormal"/>
            </w:pPr>
            <w:r>
              <w:t>селективные блокаторы кальциевых каналов с преимущественным действием на сосуды</w:t>
            </w:r>
          </w:p>
        </w:tc>
        <w:tc>
          <w:tcPr>
            <w:tcW w:w="8220" w:type="dxa"/>
          </w:tcPr>
          <w:p w:rsidR="00E51904" w:rsidRDefault="00E51904">
            <w:pPr>
              <w:pStyle w:val="ConsPlusNormal"/>
            </w:pPr>
          </w:p>
        </w:tc>
        <w:tc>
          <w:tcPr>
            <w:tcW w:w="6860" w:type="dxa"/>
          </w:tcPr>
          <w:p w:rsidR="00E51904" w:rsidRDefault="00E51904">
            <w:pPr>
              <w:pStyle w:val="ConsPlusNormal"/>
            </w:pPr>
          </w:p>
        </w:tc>
      </w:tr>
      <w:tr w:rsidR="00E51904">
        <w:tc>
          <w:tcPr>
            <w:tcW w:w="1361" w:type="dxa"/>
            <w:vMerge w:val="restart"/>
          </w:tcPr>
          <w:p w:rsidR="00E51904" w:rsidRDefault="00E51904">
            <w:pPr>
              <w:pStyle w:val="ConsPlusNormal"/>
            </w:pPr>
            <w:r>
              <w:t>C08CA</w:t>
            </w:r>
          </w:p>
        </w:tc>
        <w:tc>
          <w:tcPr>
            <w:tcW w:w="3969" w:type="dxa"/>
            <w:vMerge w:val="restart"/>
          </w:tcPr>
          <w:p w:rsidR="00E51904" w:rsidRDefault="00E51904">
            <w:pPr>
              <w:pStyle w:val="ConsPlusNormal"/>
            </w:pPr>
            <w:r>
              <w:t>производные дигидропиридина</w:t>
            </w:r>
          </w:p>
        </w:tc>
        <w:tc>
          <w:tcPr>
            <w:tcW w:w="8220" w:type="dxa"/>
          </w:tcPr>
          <w:p w:rsidR="00E51904" w:rsidRDefault="00E51904">
            <w:pPr>
              <w:pStyle w:val="ConsPlusNormal"/>
              <w:jc w:val="center"/>
            </w:pPr>
            <w:r>
              <w:t>амлодипин</w:t>
            </w:r>
          </w:p>
        </w:tc>
        <w:tc>
          <w:tcPr>
            <w:tcW w:w="6860" w:type="dxa"/>
          </w:tcPr>
          <w:p w:rsidR="00E51904" w:rsidRDefault="00E51904">
            <w:pPr>
              <w:pStyle w:val="ConsPlusNormal"/>
            </w:pPr>
            <w:r>
              <w:t>таблетки;</w:t>
            </w:r>
          </w:p>
          <w:p w:rsidR="00E51904" w:rsidRDefault="00E51904">
            <w:pPr>
              <w:pStyle w:val="ConsPlusNormal"/>
            </w:pPr>
            <w:r>
              <w:t>таблетки, покрытые пленочной оболочкой</w:t>
            </w:r>
          </w:p>
        </w:tc>
      </w:tr>
      <w:tr w:rsidR="00E51904">
        <w:tc>
          <w:tcPr>
            <w:tcW w:w="1361" w:type="dxa"/>
            <w:vMerge/>
          </w:tcPr>
          <w:p w:rsidR="00E51904" w:rsidRDefault="00E51904">
            <w:pPr>
              <w:pStyle w:val="ConsPlusNormal"/>
            </w:pPr>
          </w:p>
        </w:tc>
        <w:tc>
          <w:tcPr>
            <w:tcW w:w="3969" w:type="dxa"/>
            <w:vMerge/>
          </w:tcPr>
          <w:p w:rsidR="00E51904" w:rsidRDefault="00E51904">
            <w:pPr>
              <w:pStyle w:val="ConsPlusNormal"/>
            </w:pPr>
          </w:p>
        </w:tc>
        <w:tc>
          <w:tcPr>
            <w:tcW w:w="8220" w:type="dxa"/>
          </w:tcPr>
          <w:p w:rsidR="00E51904" w:rsidRDefault="00E51904">
            <w:pPr>
              <w:pStyle w:val="ConsPlusNormal"/>
              <w:jc w:val="center"/>
            </w:pPr>
            <w:r>
              <w:t>нимодипин</w:t>
            </w:r>
          </w:p>
        </w:tc>
        <w:tc>
          <w:tcPr>
            <w:tcW w:w="6860" w:type="dxa"/>
          </w:tcPr>
          <w:p w:rsidR="00E51904" w:rsidRDefault="00E51904">
            <w:pPr>
              <w:pStyle w:val="ConsPlusNormal"/>
            </w:pPr>
            <w:r>
              <w:t>раствор для инфузий;</w:t>
            </w:r>
          </w:p>
          <w:p w:rsidR="00E51904" w:rsidRDefault="00E51904">
            <w:pPr>
              <w:pStyle w:val="ConsPlusNormal"/>
            </w:pPr>
            <w:r>
              <w:t>таблетки, покрытые пленочной оболочкой</w:t>
            </w:r>
          </w:p>
        </w:tc>
      </w:tr>
      <w:tr w:rsidR="00E51904">
        <w:tc>
          <w:tcPr>
            <w:tcW w:w="1361" w:type="dxa"/>
            <w:vMerge/>
          </w:tcPr>
          <w:p w:rsidR="00E51904" w:rsidRDefault="00E51904">
            <w:pPr>
              <w:pStyle w:val="ConsPlusNormal"/>
            </w:pPr>
          </w:p>
        </w:tc>
        <w:tc>
          <w:tcPr>
            <w:tcW w:w="3969" w:type="dxa"/>
            <w:vMerge/>
          </w:tcPr>
          <w:p w:rsidR="00E51904" w:rsidRDefault="00E51904">
            <w:pPr>
              <w:pStyle w:val="ConsPlusNormal"/>
            </w:pPr>
          </w:p>
        </w:tc>
        <w:tc>
          <w:tcPr>
            <w:tcW w:w="8220" w:type="dxa"/>
          </w:tcPr>
          <w:p w:rsidR="00E51904" w:rsidRDefault="00E51904">
            <w:pPr>
              <w:pStyle w:val="ConsPlusNormal"/>
              <w:jc w:val="center"/>
            </w:pPr>
            <w:r>
              <w:t>нифедипин</w:t>
            </w:r>
          </w:p>
        </w:tc>
        <w:tc>
          <w:tcPr>
            <w:tcW w:w="6860" w:type="dxa"/>
          </w:tcPr>
          <w:p w:rsidR="00E51904" w:rsidRDefault="00E51904">
            <w:pPr>
              <w:pStyle w:val="ConsPlusNormal"/>
            </w:pPr>
            <w:r>
              <w:t>таблетки;</w:t>
            </w:r>
          </w:p>
          <w:p w:rsidR="00E51904" w:rsidRDefault="00E51904">
            <w:pPr>
              <w:pStyle w:val="ConsPlusNormal"/>
            </w:pPr>
            <w:r>
              <w:t>таблетки, покрытые пленочной оболочкой;</w:t>
            </w:r>
          </w:p>
          <w:p w:rsidR="00E51904" w:rsidRDefault="00E51904">
            <w:pPr>
              <w:pStyle w:val="ConsPlusNormal"/>
            </w:pPr>
            <w:r>
              <w:t>таблетки пролонгированного действия, покрытые пленочной оболочкой;</w:t>
            </w:r>
          </w:p>
          <w:p w:rsidR="00E51904" w:rsidRDefault="00E51904">
            <w:pPr>
              <w:pStyle w:val="ConsPlusNormal"/>
            </w:pPr>
            <w:r>
              <w:t>таблетки с модифицированным высвобождением, покрытые пленочной оболочкой;</w:t>
            </w:r>
          </w:p>
          <w:p w:rsidR="00E51904" w:rsidRDefault="00E51904">
            <w:pPr>
              <w:pStyle w:val="ConsPlusNormal"/>
            </w:pPr>
            <w:r>
              <w:t>таблетки с пролонгированным высвобождением, покрытые пленочной оболочкой</w:t>
            </w:r>
          </w:p>
        </w:tc>
      </w:tr>
      <w:tr w:rsidR="00E51904">
        <w:tc>
          <w:tcPr>
            <w:tcW w:w="1361" w:type="dxa"/>
          </w:tcPr>
          <w:p w:rsidR="00E51904" w:rsidRDefault="00E51904">
            <w:pPr>
              <w:pStyle w:val="ConsPlusNormal"/>
            </w:pPr>
            <w:r>
              <w:t>C08D</w:t>
            </w:r>
          </w:p>
        </w:tc>
        <w:tc>
          <w:tcPr>
            <w:tcW w:w="3969" w:type="dxa"/>
          </w:tcPr>
          <w:p w:rsidR="00E51904" w:rsidRDefault="00E51904">
            <w:pPr>
              <w:pStyle w:val="ConsPlusNormal"/>
            </w:pPr>
            <w:r>
              <w:t>селективные блокаторы кальциевых каналов с прямым действием на сердце</w:t>
            </w:r>
          </w:p>
        </w:tc>
        <w:tc>
          <w:tcPr>
            <w:tcW w:w="8220" w:type="dxa"/>
          </w:tcPr>
          <w:p w:rsidR="00E51904" w:rsidRDefault="00E51904">
            <w:pPr>
              <w:pStyle w:val="ConsPlusNormal"/>
            </w:pPr>
          </w:p>
        </w:tc>
        <w:tc>
          <w:tcPr>
            <w:tcW w:w="6860" w:type="dxa"/>
          </w:tcPr>
          <w:p w:rsidR="00E51904" w:rsidRDefault="00E51904">
            <w:pPr>
              <w:pStyle w:val="ConsPlusNormal"/>
            </w:pPr>
          </w:p>
        </w:tc>
      </w:tr>
      <w:tr w:rsidR="00E51904">
        <w:tc>
          <w:tcPr>
            <w:tcW w:w="1361" w:type="dxa"/>
          </w:tcPr>
          <w:p w:rsidR="00E51904" w:rsidRDefault="00E51904">
            <w:pPr>
              <w:pStyle w:val="ConsPlusNormal"/>
            </w:pPr>
            <w:r>
              <w:lastRenderedPageBreak/>
              <w:t>C08DA</w:t>
            </w:r>
          </w:p>
        </w:tc>
        <w:tc>
          <w:tcPr>
            <w:tcW w:w="3969" w:type="dxa"/>
          </w:tcPr>
          <w:p w:rsidR="00E51904" w:rsidRDefault="00E51904">
            <w:pPr>
              <w:pStyle w:val="ConsPlusNormal"/>
            </w:pPr>
            <w:r>
              <w:t>производные фенилалкиламина</w:t>
            </w:r>
          </w:p>
        </w:tc>
        <w:tc>
          <w:tcPr>
            <w:tcW w:w="8220" w:type="dxa"/>
          </w:tcPr>
          <w:p w:rsidR="00E51904" w:rsidRDefault="00E51904">
            <w:pPr>
              <w:pStyle w:val="ConsPlusNormal"/>
              <w:jc w:val="center"/>
            </w:pPr>
            <w:r>
              <w:t>верапамил</w:t>
            </w:r>
          </w:p>
        </w:tc>
        <w:tc>
          <w:tcPr>
            <w:tcW w:w="6860" w:type="dxa"/>
          </w:tcPr>
          <w:p w:rsidR="00E51904" w:rsidRDefault="00E51904">
            <w:pPr>
              <w:pStyle w:val="ConsPlusNormal"/>
            </w:pPr>
            <w:r>
              <w:t>раствор для внутривенного введения;</w:t>
            </w:r>
          </w:p>
          <w:p w:rsidR="00E51904" w:rsidRDefault="00E51904">
            <w:pPr>
              <w:pStyle w:val="ConsPlusNormal"/>
            </w:pPr>
            <w:r>
              <w:t>таблетки, покрытые оболочкой;</w:t>
            </w:r>
          </w:p>
          <w:p w:rsidR="00E51904" w:rsidRDefault="00E51904">
            <w:pPr>
              <w:pStyle w:val="ConsPlusNormal"/>
            </w:pPr>
            <w:r>
              <w:t>таблетки, покрытые пленочной оболочкой;</w:t>
            </w:r>
          </w:p>
          <w:p w:rsidR="00E51904" w:rsidRDefault="00E51904">
            <w:pPr>
              <w:pStyle w:val="ConsPlusNormal"/>
            </w:pPr>
            <w:r>
              <w:t>таблетки с пролонгированным высвобождением, покрытые пленочной оболочкой</w:t>
            </w:r>
          </w:p>
        </w:tc>
      </w:tr>
      <w:tr w:rsidR="00E51904">
        <w:tc>
          <w:tcPr>
            <w:tcW w:w="1361" w:type="dxa"/>
          </w:tcPr>
          <w:p w:rsidR="00E51904" w:rsidRDefault="00E51904">
            <w:pPr>
              <w:pStyle w:val="ConsPlusNormal"/>
            </w:pPr>
            <w:r>
              <w:t>C09</w:t>
            </w:r>
          </w:p>
        </w:tc>
        <w:tc>
          <w:tcPr>
            <w:tcW w:w="3969" w:type="dxa"/>
          </w:tcPr>
          <w:p w:rsidR="00E51904" w:rsidRDefault="00E51904">
            <w:pPr>
              <w:pStyle w:val="ConsPlusNormal"/>
            </w:pPr>
            <w:r>
              <w:t>средства, действующие на ренин-ангиотензиновую систему</w:t>
            </w:r>
          </w:p>
        </w:tc>
        <w:tc>
          <w:tcPr>
            <w:tcW w:w="8220" w:type="dxa"/>
          </w:tcPr>
          <w:p w:rsidR="00E51904" w:rsidRDefault="00E51904">
            <w:pPr>
              <w:pStyle w:val="ConsPlusNormal"/>
            </w:pPr>
          </w:p>
        </w:tc>
        <w:tc>
          <w:tcPr>
            <w:tcW w:w="6860" w:type="dxa"/>
          </w:tcPr>
          <w:p w:rsidR="00E51904" w:rsidRDefault="00E51904">
            <w:pPr>
              <w:pStyle w:val="ConsPlusNormal"/>
            </w:pPr>
          </w:p>
        </w:tc>
      </w:tr>
      <w:tr w:rsidR="00E51904">
        <w:tc>
          <w:tcPr>
            <w:tcW w:w="1361" w:type="dxa"/>
          </w:tcPr>
          <w:p w:rsidR="00E51904" w:rsidRDefault="00E51904">
            <w:pPr>
              <w:pStyle w:val="ConsPlusNormal"/>
            </w:pPr>
            <w:r>
              <w:t>C09A</w:t>
            </w:r>
          </w:p>
        </w:tc>
        <w:tc>
          <w:tcPr>
            <w:tcW w:w="3969" w:type="dxa"/>
          </w:tcPr>
          <w:p w:rsidR="00E51904" w:rsidRDefault="00E51904">
            <w:pPr>
              <w:pStyle w:val="ConsPlusNormal"/>
            </w:pPr>
            <w:r>
              <w:t>ингибиторы АПФ</w:t>
            </w:r>
          </w:p>
        </w:tc>
        <w:tc>
          <w:tcPr>
            <w:tcW w:w="8220" w:type="dxa"/>
          </w:tcPr>
          <w:p w:rsidR="00E51904" w:rsidRDefault="00E51904">
            <w:pPr>
              <w:pStyle w:val="ConsPlusNormal"/>
            </w:pPr>
          </w:p>
        </w:tc>
        <w:tc>
          <w:tcPr>
            <w:tcW w:w="6860" w:type="dxa"/>
          </w:tcPr>
          <w:p w:rsidR="00E51904" w:rsidRDefault="00E51904">
            <w:pPr>
              <w:pStyle w:val="ConsPlusNormal"/>
            </w:pPr>
          </w:p>
        </w:tc>
      </w:tr>
      <w:tr w:rsidR="00E51904">
        <w:tc>
          <w:tcPr>
            <w:tcW w:w="1361" w:type="dxa"/>
            <w:vMerge w:val="restart"/>
          </w:tcPr>
          <w:p w:rsidR="00E51904" w:rsidRDefault="00E51904">
            <w:pPr>
              <w:pStyle w:val="ConsPlusNormal"/>
            </w:pPr>
            <w:r>
              <w:t>C09AA</w:t>
            </w:r>
          </w:p>
        </w:tc>
        <w:tc>
          <w:tcPr>
            <w:tcW w:w="3969" w:type="dxa"/>
            <w:vMerge w:val="restart"/>
          </w:tcPr>
          <w:p w:rsidR="00E51904" w:rsidRDefault="00E51904">
            <w:pPr>
              <w:pStyle w:val="ConsPlusNormal"/>
            </w:pPr>
            <w:r>
              <w:t>ингибиторы АПФ</w:t>
            </w:r>
          </w:p>
        </w:tc>
        <w:tc>
          <w:tcPr>
            <w:tcW w:w="8220" w:type="dxa"/>
          </w:tcPr>
          <w:p w:rsidR="00E51904" w:rsidRDefault="00E51904">
            <w:pPr>
              <w:pStyle w:val="ConsPlusNormal"/>
              <w:jc w:val="center"/>
            </w:pPr>
            <w:r>
              <w:t>каптоприл</w:t>
            </w:r>
          </w:p>
        </w:tc>
        <w:tc>
          <w:tcPr>
            <w:tcW w:w="6860" w:type="dxa"/>
          </w:tcPr>
          <w:p w:rsidR="00E51904" w:rsidRDefault="00E51904">
            <w:pPr>
              <w:pStyle w:val="ConsPlusNormal"/>
            </w:pPr>
            <w:r>
              <w:t>таблетки;</w:t>
            </w:r>
          </w:p>
          <w:p w:rsidR="00E51904" w:rsidRDefault="00E51904">
            <w:pPr>
              <w:pStyle w:val="ConsPlusNormal"/>
            </w:pPr>
            <w:r>
              <w:t>таблетки, покрытые оболочкой</w:t>
            </w:r>
          </w:p>
        </w:tc>
      </w:tr>
      <w:tr w:rsidR="00E51904">
        <w:tc>
          <w:tcPr>
            <w:tcW w:w="1361" w:type="dxa"/>
            <w:vMerge/>
          </w:tcPr>
          <w:p w:rsidR="00E51904" w:rsidRDefault="00E51904">
            <w:pPr>
              <w:pStyle w:val="ConsPlusNormal"/>
            </w:pPr>
          </w:p>
        </w:tc>
        <w:tc>
          <w:tcPr>
            <w:tcW w:w="3969" w:type="dxa"/>
            <w:vMerge/>
          </w:tcPr>
          <w:p w:rsidR="00E51904" w:rsidRDefault="00E51904">
            <w:pPr>
              <w:pStyle w:val="ConsPlusNormal"/>
            </w:pPr>
          </w:p>
        </w:tc>
        <w:tc>
          <w:tcPr>
            <w:tcW w:w="8220" w:type="dxa"/>
          </w:tcPr>
          <w:p w:rsidR="00E51904" w:rsidRDefault="00E51904">
            <w:pPr>
              <w:pStyle w:val="ConsPlusNormal"/>
              <w:jc w:val="center"/>
            </w:pPr>
            <w:r>
              <w:t>лизиноприл</w:t>
            </w:r>
          </w:p>
        </w:tc>
        <w:tc>
          <w:tcPr>
            <w:tcW w:w="6860" w:type="dxa"/>
          </w:tcPr>
          <w:p w:rsidR="00E51904" w:rsidRDefault="00E51904">
            <w:pPr>
              <w:pStyle w:val="ConsPlusNormal"/>
              <w:jc w:val="center"/>
            </w:pPr>
            <w:r>
              <w:t>таблетки</w:t>
            </w:r>
          </w:p>
        </w:tc>
      </w:tr>
      <w:tr w:rsidR="00E51904">
        <w:tc>
          <w:tcPr>
            <w:tcW w:w="1361" w:type="dxa"/>
            <w:vMerge/>
          </w:tcPr>
          <w:p w:rsidR="00E51904" w:rsidRDefault="00E51904">
            <w:pPr>
              <w:pStyle w:val="ConsPlusNormal"/>
            </w:pPr>
          </w:p>
        </w:tc>
        <w:tc>
          <w:tcPr>
            <w:tcW w:w="3969" w:type="dxa"/>
            <w:vMerge/>
          </w:tcPr>
          <w:p w:rsidR="00E51904" w:rsidRDefault="00E51904">
            <w:pPr>
              <w:pStyle w:val="ConsPlusNormal"/>
            </w:pPr>
          </w:p>
        </w:tc>
        <w:tc>
          <w:tcPr>
            <w:tcW w:w="8220" w:type="dxa"/>
          </w:tcPr>
          <w:p w:rsidR="00E51904" w:rsidRDefault="00E51904">
            <w:pPr>
              <w:pStyle w:val="ConsPlusNormal"/>
              <w:jc w:val="center"/>
            </w:pPr>
            <w:r>
              <w:t>периндоприл</w:t>
            </w:r>
          </w:p>
        </w:tc>
        <w:tc>
          <w:tcPr>
            <w:tcW w:w="6860" w:type="dxa"/>
          </w:tcPr>
          <w:p w:rsidR="00E51904" w:rsidRDefault="00E51904">
            <w:pPr>
              <w:pStyle w:val="ConsPlusNormal"/>
            </w:pPr>
            <w:r>
              <w:t>таблетки;</w:t>
            </w:r>
          </w:p>
          <w:p w:rsidR="00E51904" w:rsidRDefault="00E51904">
            <w:pPr>
              <w:pStyle w:val="ConsPlusNormal"/>
            </w:pPr>
            <w:r>
              <w:t>таблетки, диспергируемые в полости рта;</w:t>
            </w:r>
          </w:p>
          <w:p w:rsidR="00E51904" w:rsidRDefault="00E51904">
            <w:pPr>
              <w:pStyle w:val="ConsPlusNormal"/>
            </w:pPr>
            <w:r>
              <w:t>таблетки, покрытые пленочной оболочкой</w:t>
            </w:r>
          </w:p>
        </w:tc>
      </w:tr>
      <w:tr w:rsidR="00E51904">
        <w:tc>
          <w:tcPr>
            <w:tcW w:w="1361" w:type="dxa"/>
            <w:vMerge/>
          </w:tcPr>
          <w:p w:rsidR="00E51904" w:rsidRDefault="00E51904">
            <w:pPr>
              <w:pStyle w:val="ConsPlusNormal"/>
            </w:pPr>
          </w:p>
        </w:tc>
        <w:tc>
          <w:tcPr>
            <w:tcW w:w="3969" w:type="dxa"/>
            <w:vMerge/>
          </w:tcPr>
          <w:p w:rsidR="00E51904" w:rsidRDefault="00E51904">
            <w:pPr>
              <w:pStyle w:val="ConsPlusNormal"/>
            </w:pPr>
          </w:p>
        </w:tc>
        <w:tc>
          <w:tcPr>
            <w:tcW w:w="8220" w:type="dxa"/>
          </w:tcPr>
          <w:p w:rsidR="00E51904" w:rsidRDefault="00E51904">
            <w:pPr>
              <w:pStyle w:val="ConsPlusNormal"/>
              <w:jc w:val="center"/>
            </w:pPr>
            <w:r>
              <w:t>рамиприл</w:t>
            </w:r>
          </w:p>
        </w:tc>
        <w:tc>
          <w:tcPr>
            <w:tcW w:w="6860" w:type="dxa"/>
          </w:tcPr>
          <w:p w:rsidR="00E51904" w:rsidRDefault="00E51904">
            <w:pPr>
              <w:pStyle w:val="ConsPlusNormal"/>
            </w:pPr>
            <w:r>
              <w:t>капсулы;</w:t>
            </w:r>
          </w:p>
          <w:p w:rsidR="00E51904" w:rsidRDefault="00E51904">
            <w:pPr>
              <w:pStyle w:val="ConsPlusNormal"/>
            </w:pPr>
            <w:r>
              <w:t>таблетки</w:t>
            </w:r>
          </w:p>
        </w:tc>
      </w:tr>
      <w:tr w:rsidR="00E51904">
        <w:tc>
          <w:tcPr>
            <w:tcW w:w="1361" w:type="dxa"/>
            <w:vMerge/>
          </w:tcPr>
          <w:p w:rsidR="00E51904" w:rsidRDefault="00E51904">
            <w:pPr>
              <w:pStyle w:val="ConsPlusNormal"/>
            </w:pPr>
          </w:p>
        </w:tc>
        <w:tc>
          <w:tcPr>
            <w:tcW w:w="3969" w:type="dxa"/>
            <w:vMerge/>
          </w:tcPr>
          <w:p w:rsidR="00E51904" w:rsidRDefault="00E51904">
            <w:pPr>
              <w:pStyle w:val="ConsPlusNormal"/>
            </w:pPr>
          </w:p>
        </w:tc>
        <w:tc>
          <w:tcPr>
            <w:tcW w:w="8220" w:type="dxa"/>
          </w:tcPr>
          <w:p w:rsidR="00E51904" w:rsidRDefault="00E51904">
            <w:pPr>
              <w:pStyle w:val="ConsPlusNormal"/>
              <w:jc w:val="center"/>
            </w:pPr>
            <w:r>
              <w:t>эналаприл</w:t>
            </w:r>
          </w:p>
        </w:tc>
        <w:tc>
          <w:tcPr>
            <w:tcW w:w="6860" w:type="dxa"/>
          </w:tcPr>
          <w:p w:rsidR="00E51904" w:rsidRDefault="00E51904">
            <w:pPr>
              <w:pStyle w:val="ConsPlusNormal"/>
              <w:jc w:val="center"/>
            </w:pPr>
            <w:r>
              <w:t>таблетки</w:t>
            </w:r>
          </w:p>
        </w:tc>
      </w:tr>
      <w:tr w:rsidR="00E51904">
        <w:tc>
          <w:tcPr>
            <w:tcW w:w="1361" w:type="dxa"/>
          </w:tcPr>
          <w:p w:rsidR="00E51904" w:rsidRDefault="00E51904">
            <w:pPr>
              <w:pStyle w:val="ConsPlusNormal"/>
            </w:pPr>
            <w:r>
              <w:t>C09C</w:t>
            </w:r>
          </w:p>
        </w:tc>
        <w:tc>
          <w:tcPr>
            <w:tcW w:w="3969" w:type="dxa"/>
          </w:tcPr>
          <w:p w:rsidR="00E51904" w:rsidRDefault="00E51904">
            <w:pPr>
              <w:pStyle w:val="ConsPlusNormal"/>
            </w:pPr>
            <w:r>
              <w:t>антагонисты рецепторов ангиотензина II</w:t>
            </w:r>
          </w:p>
        </w:tc>
        <w:tc>
          <w:tcPr>
            <w:tcW w:w="8220" w:type="dxa"/>
          </w:tcPr>
          <w:p w:rsidR="00E51904" w:rsidRDefault="00E51904">
            <w:pPr>
              <w:pStyle w:val="ConsPlusNormal"/>
            </w:pPr>
          </w:p>
        </w:tc>
        <w:tc>
          <w:tcPr>
            <w:tcW w:w="6860" w:type="dxa"/>
          </w:tcPr>
          <w:p w:rsidR="00E51904" w:rsidRDefault="00E51904">
            <w:pPr>
              <w:pStyle w:val="ConsPlusNormal"/>
            </w:pPr>
          </w:p>
        </w:tc>
      </w:tr>
      <w:tr w:rsidR="00E51904">
        <w:tc>
          <w:tcPr>
            <w:tcW w:w="1361" w:type="dxa"/>
          </w:tcPr>
          <w:p w:rsidR="00E51904" w:rsidRDefault="00E51904">
            <w:pPr>
              <w:pStyle w:val="ConsPlusNormal"/>
            </w:pPr>
            <w:r>
              <w:t>C09CA</w:t>
            </w:r>
          </w:p>
        </w:tc>
        <w:tc>
          <w:tcPr>
            <w:tcW w:w="3969" w:type="dxa"/>
          </w:tcPr>
          <w:p w:rsidR="00E51904" w:rsidRDefault="00E51904">
            <w:pPr>
              <w:pStyle w:val="ConsPlusNormal"/>
            </w:pPr>
            <w:r>
              <w:t>антагонисты рецепторов ангиотензина II</w:t>
            </w:r>
          </w:p>
        </w:tc>
        <w:tc>
          <w:tcPr>
            <w:tcW w:w="8220" w:type="dxa"/>
          </w:tcPr>
          <w:p w:rsidR="00E51904" w:rsidRDefault="00E51904">
            <w:pPr>
              <w:pStyle w:val="ConsPlusNormal"/>
              <w:jc w:val="center"/>
            </w:pPr>
            <w:r>
              <w:t>лозартан</w:t>
            </w:r>
          </w:p>
        </w:tc>
        <w:tc>
          <w:tcPr>
            <w:tcW w:w="6860" w:type="dxa"/>
          </w:tcPr>
          <w:p w:rsidR="00E51904" w:rsidRDefault="00E51904">
            <w:pPr>
              <w:pStyle w:val="ConsPlusNormal"/>
            </w:pPr>
            <w:r>
              <w:t>таблетки, покрытые оболочкой;</w:t>
            </w:r>
          </w:p>
          <w:p w:rsidR="00E51904" w:rsidRDefault="00E51904">
            <w:pPr>
              <w:pStyle w:val="ConsPlusNormal"/>
            </w:pPr>
            <w:r>
              <w:t>таблетки, покрытые пленочной оболочкой</w:t>
            </w:r>
          </w:p>
        </w:tc>
      </w:tr>
      <w:tr w:rsidR="00E51904">
        <w:tc>
          <w:tcPr>
            <w:tcW w:w="1361" w:type="dxa"/>
          </w:tcPr>
          <w:p w:rsidR="00E51904" w:rsidRDefault="00E51904">
            <w:pPr>
              <w:pStyle w:val="ConsPlusNormal"/>
            </w:pPr>
            <w:r>
              <w:t>C09DX</w:t>
            </w:r>
          </w:p>
        </w:tc>
        <w:tc>
          <w:tcPr>
            <w:tcW w:w="3969" w:type="dxa"/>
          </w:tcPr>
          <w:p w:rsidR="00E51904" w:rsidRDefault="00E51904">
            <w:pPr>
              <w:pStyle w:val="ConsPlusNormal"/>
            </w:pPr>
            <w:r>
              <w:t>антагонисты рецепторов ангиотензина II в комбинации с другими средствами</w:t>
            </w:r>
          </w:p>
        </w:tc>
        <w:tc>
          <w:tcPr>
            <w:tcW w:w="8220" w:type="dxa"/>
          </w:tcPr>
          <w:p w:rsidR="00E51904" w:rsidRDefault="00E51904">
            <w:pPr>
              <w:pStyle w:val="ConsPlusNormal"/>
              <w:jc w:val="center"/>
            </w:pPr>
            <w:r>
              <w:t>валсартан + сакубитрил</w:t>
            </w:r>
          </w:p>
        </w:tc>
        <w:tc>
          <w:tcPr>
            <w:tcW w:w="6860" w:type="dxa"/>
          </w:tcPr>
          <w:p w:rsidR="00E51904" w:rsidRDefault="00E51904">
            <w:pPr>
              <w:pStyle w:val="ConsPlusNormal"/>
              <w:jc w:val="center"/>
            </w:pPr>
            <w:r>
              <w:t>таблетки, покрытые пленочной оболочкой</w:t>
            </w:r>
          </w:p>
        </w:tc>
      </w:tr>
      <w:tr w:rsidR="00E51904">
        <w:tc>
          <w:tcPr>
            <w:tcW w:w="1361" w:type="dxa"/>
          </w:tcPr>
          <w:p w:rsidR="00E51904" w:rsidRDefault="00E51904">
            <w:pPr>
              <w:pStyle w:val="ConsPlusNormal"/>
            </w:pPr>
            <w:r>
              <w:t>C10</w:t>
            </w:r>
          </w:p>
        </w:tc>
        <w:tc>
          <w:tcPr>
            <w:tcW w:w="3969" w:type="dxa"/>
          </w:tcPr>
          <w:p w:rsidR="00E51904" w:rsidRDefault="00E51904">
            <w:pPr>
              <w:pStyle w:val="ConsPlusNormal"/>
            </w:pPr>
            <w:r>
              <w:t>гиполипидемические средства</w:t>
            </w:r>
          </w:p>
        </w:tc>
        <w:tc>
          <w:tcPr>
            <w:tcW w:w="8220" w:type="dxa"/>
          </w:tcPr>
          <w:p w:rsidR="00E51904" w:rsidRDefault="00E51904">
            <w:pPr>
              <w:pStyle w:val="ConsPlusNormal"/>
            </w:pPr>
          </w:p>
        </w:tc>
        <w:tc>
          <w:tcPr>
            <w:tcW w:w="6860" w:type="dxa"/>
          </w:tcPr>
          <w:p w:rsidR="00E51904" w:rsidRDefault="00E51904">
            <w:pPr>
              <w:pStyle w:val="ConsPlusNormal"/>
            </w:pPr>
          </w:p>
        </w:tc>
      </w:tr>
      <w:tr w:rsidR="00E51904">
        <w:tc>
          <w:tcPr>
            <w:tcW w:w="1361" w:type="dxa"/>
          </w:tcPr>
          <w:p w:rsidR="00E51904" w:rsidRDefault="00E51904">
            <w:pPr>
              <w:pStyle w:val="ConsPlusNormal"/>
            </w:pPr>
            <w:r>
              <w:t>C10A</w:t>
            </w:r>
          </w:p>
        </w:tc>
        <w:tc>
          <w:tcPr>
            <w:tcW w:w="3969" w:type="dxa"/>
          </w:tcPr>
          <w:p w:rsidR="00E51904" w:rsidRDefault="00E51904">
            <w:pPr>
              <w:pStyle w:val="ConsPlusNormal"/>
            </w:pPr>
            <w:r>
              <w:t>гиполипидемические средства</w:t>
            </w:r>
          </w:p>
        </w:tc>
        <w:tc>
          <w:tcPr>
            <w:tcW w:w="8220" w:type="dxa"/>
          </w:tcPr>
          <w:p w:rsidR="00E51904" w:rsidRDefault="00E51904">
            <w:pPr>
              <w:pStyle w:val="ConsPlusNormal"/>
            </w:pPr>
          </w:p>
        </w:tc>
        <w:tc>
          <w:tcPr>
            <w:tcW w:w="6860" w:type="dxa"/>
          </w:tcPr>
          <w:p w:rsidR="00E51904" w:rsidRDefault="00E51904">
            <w:pPr>
              <w:pStyle w:val="ConsPlusNormal"/>
            </w:pPr>
          </w:p>
        </w:tc>
      </w:tr>
      <w:tr w:rsidR="00E51904">
        <w:tc>
          <w:tcPr>
            <w:tcW w:w="1361" w:type="dxa"/>
            <w:vMerge w:val="restart"/>
          </w:tcPr>
          <w:p w:rsidR="00E51904" w:rsidRDefault="00E51904">
            <w:pPr>
              <w:pStyle w:val="ConsPlusNormal"/>
            </w:pPr>
            <w:r>
              <w:lastRenderedPageBreak/>
              <w:t>C10AA</w:t>
            </w:r>
          </w:p>
        </w:tc>
        <w:tc>
          <w:tcPr>
            <w:tcW w:w="3969" w:type="dxa"/>
            <w:vMerge w:val="restart"/>
          </w:tcPr>
          <w:p w:rsidR="00E51904" w:rsidRDefault="00E51904">
            <w:pPr>
              <w:pStyle w:val="ConsPlusNormal"/>
            </w:pPr>
            <w:r>
              <w:t>ингибиторы ГМГ-КоА-редуктазы</w:t>
            </w:r>
          </w:p>
        </w:tc>
        <w:tc>
          <w:tcPr>
            <w:tcW w:w="8220" w:type="dxa"/>
          </w:tcPr>
          <w:p w:rsidR="00E51904" w:rsidRDefault="00E51904">
            <w:pPr>
              <w:pStyle w:val="ConsPlusNormal"/>
              <w:jc w:val="center"/>
            </w:pPr>
            <w:r>
              <w:t>аторвастатин</w:t>
            </w:r>
          </w:p>
        </w:tc>
        <w:tc>
          <w:tcPr>
            <w:tcW w:w="6860" w:type="dxa"/>
          </w:tcPr>
          <w:p w:rsidR="00E51904" w:rsidRDefault="00E51904">
            <w:pPr>
              <w:pStyle w:val="ConsPlusNormal"/>
            </w:pPr>
            <w:r>
              <w:t>капсулы;</w:t>
            </w:r>
          </w:p>
          <w:p w:rsidR="00E51904" w:rsidRDefault="00E51904">
            <w:pPr>
              <w:pStyle w:val="ConsPlusNormal"/>
            </w:pPr>
            <w:r>
              <w:t>таблетки, покрытые оболочкой;</w:t>
            </w:r>
          </w:p>
          <w:p w:rsidR="00E51904" w:rsidRDefault="00E51904">
            <w:pPr>
              <w:pStyle w:val="ConsPlusNormal"/>
            </w:pPr>
            <w:r>
              <w:t>таблетки, покрытые пленочной оболочкой</w:t>
            </w:r>
          </w:p>
        </w:tc>
      </w:tr>
      <w:tr w:rsidR="00E51904">
        <w:tc>
          <w:tcPr>
            <w:tcW w:w="1361" w:type="dxa"/>
            <w:vMerge/>
          </w:tcPr>
          <w:p w:rsidR="00E51904" w:rsidRDefault="00E51904">
            <w:pPr>
              <w:pStyle w:val="ConsPlusNormal"/>
            </w:pPr>
          </w:p>
        </w:tc>
        <w:tc>
          <w:tcPr>
            <w:tcW w:w="3969" w:type="dxa"/>
            <w:vMerge/>
          </w:tcPr>
          <w:p w:rsidR="00E51904" w:rsidRDefault="00E51904">
            <w:pPr>
              <w:pStyle w:val="ConsPlusNormal"/>
            </w:pPr>
          </w:p>
        </w:tc>
        <w:tc>
          <w:tcPr>
            <w:tcW w:w="8220" w:type="dxa"/>
          </w:tcPr>
          <w:p w:rsidR="00E51904" w:rsidRDefault="00E51904">
            <w:pPr>
              <w:pStyle w:val="ConsPlusNormal"/>
              <w:jc w:val="center"/>
            </w:pPr>
            <w:r>
              <w:t>симвастатин</w:t>
            </w:r>
          </w:p>
        </w:tc>
        <w:tc>
          <w:tcPr>
            <w:tcW w:w="6860" w:type="dxa"/>
          </w:tcPr>
          <w:p w:rsidR="00E51904" w:rsidRDefault="00E51904">
            <w:pPr>
              <w:pStyle w:val="ConsPlusNormal"/>
            </w:pPr>
            <w:r>
              <w:t>таблетки, покрытые оболочкой;</w:t>
            </w:r>
          </w:p>
          <w:p w:rsidR="00E51904" w:rsidRDefault="00E51904">
            <w:pPr>
              <w:pStyle w:val="ConsPlusNormal"/>
            </w:pPr>
            <w:r>
              <w:t>таблетки, покрытые пленочной оболочкой</w:t>
            </w:r>
          </w:p>
        </w:tc>
      </w:tr>
      <w:tr w:rsidR="00E51904">
        <w:tc>
          <w:tcPr>
            <w:tcW w:w="1361" w:type="dxa"/>
          </w:tcPr>
          <w:p w:rsidR="00E51904" w:rsidRDefault="00E51904">
            <w:pPr>
              <w:pStyle w:val="ConsPlusNormal"/>
            </w:pPr>
            <w:r>
              <w:t>C10AB</w:t>
            </w:r>
          </w:p>
        </w:tc>
        <w:tc>
          <w:tcPr>
            <w:tcW w:w="3969" w:type="dxa"/>
          </w:tcPr>
          <w:p w:rsidR="00E51904" w:rsidRDefault="00E51904">
            <w:pPr>
              <w:pStyle w:val="ConsPlusNormal"/>
            </w:pPr>
            <w:r>
              <w:t>фибраты</w:t>
            </w:r>
          </w:p>
        </w:tc>
        <w:tc>
          <w:tcPr>
            <w:tcW w:w="8220" w:type="dxa"/>
          </w:tcPr>
          <w:p w:rsidR="00E51904" w:rsidRDefault="00E51904">
            <w:pPr>
              <w:pStyle w:val="ConsPlusNormal"/>
              <w:jc w:val="center"/>
            </w:pPr>
            <w:r>
              <w:t>фенофибрат</w:t>
            </w:r>
          </w:p>
        </w:tc>
        <w:tc>
          <w:tcPr>
            <w:tcW w:w="6860" w:type="dxa"/>
          </w:tcPr>
          <w:p w:rsidR="00E51904" w:rsidRDefault="00E51904">
            <w:pPr>
              <w:pStyle w:val="ConsPlusNormal"/>
            </w:pPr>
            <w:r>
              <w:t>капсулы;</w:t>
            </w:r>
          </w:p>
          <w:p w:rsidR="00E51904" w:rsidRDefault="00E51904">
            <w:pPr>
              <w:pStyle w:val="ConsPlusNormal"/>
            </w:pPr>
            <w:r>
              <w:t>капсулы пролонгированного действия;</w:t>
            </w:r>
          </w:p>
          <w:p w:rsidR="00E51904" w:rsidRDefault="00E51904">
            <w:pPr>
              <w:pStyle w:val="ConsPlusNormal"/>
            </w:pPr>
            <w:r>
              <w:t>таблетки, покрытые пленочной оболочкой</w:t>
            </w:r>
          </w:p>
        </w:tc>
      </w:tr>
      <w:tr w:rsidR="00E51904">
        <w:tc>
          <w:tcPr>
            <w:tcW w:w="1361" w:type="dxa"/>
            <w:vMerge w:val="restart"/>
          </w:tcPr>
          <w:p w:rsidR="00E51904" w:rsidRDefault="00E51904">
            <w:pPr>
              <w:pStyle w:val="ConsPlusNormal"/>
            </w:pPr>
            <w:r>
              <w:t>C10AX</w:t>
            </w:r>
          </w:p>
        </w:tc>
        <w:tc>
          <w:tcPr>
            <w:tcW w:w="3969" w:type="dxa"/>
            <w:vMerge w:val="restart"/>
          </w:tcPr>
          <w:p w:rsidR="00E51904" w:rsidRDefault="00E51904">
            <w:pPr>
              <w:pStyle w:val="ConsPlusNormal"/>
            </w:pPr>
            <w:r>
              <w:t>другие гиполипидемические средства</w:t>
            </w:r>
          </w:p>
        </w:tc>
        <w:tc>
          <w:tcPr>
            <w:tcW w:w="8220" w:type="dxa"/>
          </w:tcPr>
          <w:p w:rsidR="00E51904" w:rsidRDefault="00E51904">
            <w:pPr>
              <w:pStyle w:val="ConsPlusNormal"/>
              <w:jc w:val="center"/>
            </w:pPr>
            <w:r>
              <w:t>алирокумаб</w:t>
            </w:r>
          </w:p>
        </w:tc>
        <w:tc>
          <w:tcPr>
            <w:tcW w:w="6860" w:type="dxa"/>
          </w:tcPr>
          <w:p w:rsidR="00E51904" w:rsidRDefault="00E51904">
            <w:pPr>
              <w:pStyle w:val="ConsPlusNormal"/>
              <w:jc w:val="center"/>
            </w:pPr>
            <w:r>
              <w:t>раствор для подкожного введения</w:t>
            </w:r>
          </w:p>
        </w:tc>
      </w:tr>
      <w:tr w:rsidR="00E51904">
        <w:tc>
          <w:tcPr>
            <w:tcW w:w="1361" w:type="dxa"/>
            <w:vMerge/>
          </w:tcPr>
          <w:p w:rsidR="00E51904" w:rsidRDefault="00E51904">
            <w:pPr>
              <w:pStyle w:val="ConsPlusNormal"/>
            </w:pPr>
          </w:p>
        </w:tc>
        <w:tc>
          <w:tcPr>
            <w:tcW w:w="3969" w:type="dxa"/>
            <w:vMerge/>
          </w:tcPr>
          <w:p w:rsidR="00E51904" w:rsidRDefault="00E51904">
            <w:pPr>
              <w:pStyle w:val="ConsPlusNormal"/>
            </w:pPr>
          </w:p>
        </w:tc>
        <w:tc>
          <w:tcPr>
            <w:tcW w:w="8220" w:type="dxa"/>
          </w:tcPr>
          <w:p w:rsidR="00E51904" w:rsidRDefault="00E51904">
            <w:pPr>
              <w:pStyle w:val="ConsPlusNormal"/>
              <w:jc w:val="center"/>
            </w:pPr>
            <w:r>
              <w:t>эволокумаб</w:t>
            </w:r>
          </w:p>
        </w:tc>
        <w:tc>
          <w:tcPr>
            <w:tcW w:w="6860" w:type="dxa"/>
          </w:tcPr>
          <w:p w:rsidR="00E51904" w:rsidRDefault="00E51904">
            <w:pPr>
              <w:pStyle w:val="ConsPlusNormal"/>
              <w:jc w:val="center"/>
            </w:pPr>
            <w:r>
              <w:t>раствор для подкожного введения</w:t>
            </w:r>
          </w:p>
        </w:tc>
      </w:tr>
      <w:tr w:rsidR="00E51904">
        <w:tc>
          <w:tcPr>
            <w:tcW w:w="1361" w:type="dxa"/>
          </w:tcPr>
          <w:p w:rsidR="00E51904" w:rsidRDefault="00E51904">
            <w:pPr>
              <w:pStyle w:val="ConsPlusNormal"/>
            </w:pPr>
            <w:r>
              <w:t>D</w:t>
            </w:r>
          </w:p>
        </w:tc>
        <w:tc>
          <w:tcPr>
            <w:tcW w:w="3969" w:type="dxa"/>
          </w:tcPr>
          <w:p w:rsidR="00E51904" w:rsidRDefault="00E51904">
            <w:pPr>
              <w:pStyle w:val="ConsPlusNormal"/>
            </w:pPr>
            <w:r>
              <w:t>дерматологические препараты</w:t>
            </w:r>
          </w:p>
        </w:tc>
        <w:tc>
          <w:tcPr>
            <w:tcW w:w="8220" w:type="dxa"/>
          </w:tcPr>
          <w:p w:rsidR="00E51904" w:rsidRDefault="00E51904">
            <w:pPr>
              <w:pStyle w:val="ConsPlusNormal"/>
            </w:pPr>
          </w:p>
        </w:tc>
        <w:tc>
          <w:tcPr>
            <w:tcW w:w="6860" w:type="dxa"/>
          </w:tcPr>
          <w:p w:rsidR="00E51904" w:rsidRDefault="00E51904">
            <w:pPr>
              <w:pStyle w:val="ConsPlusNormal"/>
            </w:pPr>
          </w:p>
        </w:tc>
      </w:tr>
      <w:tr w:rsidR="00E51904">
        <w:tc>
          <w:tcPr>
            <w:tcW w:w="1361" w:type="dxa"/>
          </w:tcPr>
          <w:p w:rsidR="00E51904" w:rsidRDefault="00E51904">
            <w:pPr>
              <w:pStyle w:val="ConsPlusNormal"/>
            </w:pPr>
            <w:r>
              <w:t>D01</w:t>
            </w:r>
          </w:p>
        </w:tc>
        <w:tc>
          <w:tcPr>
            <w:tcW w:w="3969" w:type="dxa"/>
          </w:tcPr>
          <w:p w:rsidR="00E51904" w:rsidRDefault="00E51904">
            <w:pPr>
              <w:pStyle w:val="ConsPlusNormal"/>
            </w:pPr>
            <w:r>
              <w:t>противогрибковые препараты, применяемые в дерматологии</w:t>
            </w:r>
          </w:p>
        </w:tc>
        <w:tc>
          <w:tcPr>
            <w:tcW w:w="8220" w:type="dxa"/>
          </w:tcPr>
          <w:p w:rsidR="00E51904" w:rsidRDefault="00E51904">
            <w:pPr>
              <w:pStyle w:val="ConsPlusNormal"/>
            </w:pPr>
          </w:p>
        </w:tc>
        <w:tc>
          <w:tcPr>
            <w:tcW w:w="6860" w:type="dxa"/>
          </w:tcPr>
          <w:p w:rsidR="00E51904" w:rsidRDefault="00E51904">
            <w:pPr>
              <w:pStyle w:val="ConsPlusNormal"/>
            </w:pPr>
          </w:p>
        </w:tc>
      </w:tr>
      <w:tr w:rsidR="00E51904">
        <w:tc>
          <w:tcPr>
            <w:tcW w:w="1361" w:type="dxa"/>
          </w:tcPr>
          <w:p w:rsidR="00E51904" w:rsidRDefault="00E51904">
            <w:pPr>
              <w:pStyle w:val="ConsPlusNormal"/>
            </w:pPr>
            <w:r>
              <w:t>D01A</w:t>
            </w:r>
          </w:p>
        </w:tc>
        <w:tc>
          <w:tcPr>
            <w:tcW w:w="3969" w:type="dxa"/>
          </w:tcPr>
          <w:p w:rsidR="00E51904" w:rsidRDefault="00E51904">
            <w:pPr>
              <w:pStyle w:val="ConsPlusNormal"/>
            </w:pPr>
            <w:r>
              <w:t>противогрибковые препараты для местного применения</w:t>
            </w:r>
          </w:p>
        </w:tc>
        <w:tc>
          <w:tcPr>
            <w:tcW w:w="8220" w:type="dxa"/>
          </w:tcPr>
          <w:p w:rsidR="00E51904" w:rsidRDefault="00E51904">
            <w:pPr>
              <w:pStyle w:val="ConsPlusNormal"/>
            </w:pPr>
          </w:p>
        </w:tc>
        <w:tc>
          <w:tcPr>
            <w:tcW w:w="6860" w:type="dxa"/>
          </w:tcPr>
          <w:p w:rsidR="00E51904" w:rsidRDefault="00E51904">
            <w:pPr>
              <w:pStyle w:val="ConsPlusNormal"/>
            </w:pPr>
          </w:p>
        </w:tc>
      </w:tr>
      <w:tr w:rsidR="00E51904">
        <w:tc>
          <w:tcPr>
            <w:tcW w:w="1361" w:type="dxa"/>
          </w:tcPr>
          <w:p w:rsidR="00E51904" w:rsidRDefault="00E51904">
            <w:pPr>
              <w:pStyle w:val="ConsPlusNormal"/>
            </w:pPr>
            <w:r>
              <w:t>D01AE</w:t>
            </w:r>
          </w:p>
        </w:tc>
        <w:tc>
          <w:tcPr>
            <w:tcW w:w="3969" w:type="dxa"/>
          </w:tcPr>
          <w:p w:rsidR="00E51904" w:rsidRDefault="00E51904">
            <w:pPr>
              <w:pStyle w:val="ConsPlusNormal"/>
            </w:pPr>
            <w:r>
              <w:t>прочие противогрибковые препараты для местного применения</w:t>
            </w:r>
          </w:p>
        </w:tc>
        <w:tc>
          <w:tcPr>
            <w:tcW w:w="8220" w:type="dxa"/>
          </w:tcPr>
          <w:p w:rsidR="00E51904" w:rsidRDefault="00E51904">
            <w:pPr>
              <w:pStyle w:val="ConsPlusNormal"/>
              <w:jc w:val="center"/>
            </w:pPr>
            <w:r>
              <w:t>салициловая кислота</w:t>
            </w:r>
          </w:p>
        </w:tc>
        <w:tc>
          <w:tcPr>
            <w:tcW w:w="6860" w:type="dxa"/>
          </w:tcPr>
          <w:p w:rsidR="00E51904" w:rsidRDefault="00E51904">
            <w:pPr>
              <w:pStyle w:val="ConsPlusNormal"/>
            </w:pPr>
            <w:r>
              <w:t>мазь для наружного применения;</w:t>
            </w:r>
          </w:p>
          <w:p w:rsidR="00E51904" w:rsidRDefault="00E51904">
            <w:pPr>
              <w:pStyle w:val="ConsPlusNormal"/>
            </w:pPr>
            <w:r>
              <w:t>раствор для наружного применения (спиртовой)</w:t>
            </w:r>
          </w:p>
        </w:tc>
      </w:tr>
      <w:tr w:rsidR="00E51904">
        <w:tc>
          <w:tcPr>
            <w:tcW w:w="1361" w:type="dxa"/>
          </w:tcPr>
          <w:p w:rsidR="00E51904" w:rsidRDefault="00E51904">
            <w:pPr>
              <w:pStyle w:val="ConsPlusNormal"/>
            </w:pPr>
            <w:r>
              <w:t>D03</w:t>
            </w:r>
          </w:p>
        </w:tc>
        <w:tc>
          <w:tcPr>
            <w:tcW w:w="3969" w:type="dxa"/>
          </w:tcPr>
          <w:p w:rsidR="00E51904" w:rsidRDefault="00E51904">
            <w:pPr>
              <w:pStyle w:val="ConsPlusNormal"/>
            </w:pPr>
            <w:r>
              <w:t>препараты для лечения ран и язв</w:t>
            </w:r>
          </w:p>
        </w:tc>
        <w:tc>
          <w:tcPr>
            <w:tcW w:w="8220" w:type="dxa"/>
          </w:tcPr>
          <w:p w:rsidR="00E51904" w:rsidRDefault="00E51904">
            <w:pPr>
              <w:pStyle w:val="ConsPlusNormal"/>
            </w:pPr>
          </w:p>
        </w:tc>
        <w:tc>
          <w:tcPr>
            <w:tcW w:w="6860" w:type="dxa"/>
          </w:tcPr>
          <w:p w:rsidR="00E51904" w:rsidRDefault="00E51904">
            <w:pPr>
              <w:pStyle w:val="ConsPlusNormal"/>
            </w:pPr>
          </w:p>
        </w:tc>
      </w:tr>
      <w:tr w:rsidR="00E51904">
        <w:tc>
          <w:tcPr>
            <w:tcW w:w="1361" w:type="dxa"/>
          </w:tcPr>
          <w:p w:rsidR="00E51904" w:rsidRDefault="00E51904">
            <w:pPr>
              <w:pStyle w:val="ConsPlusNormal"/>
            </w:pPr>
            <w:r>
              <w:t>D03A</w:t>
            </w:r>
          </w:p>
        </w:tc>
        <w:tc>
          <w:tcPr>
            <w:tcW w:w="3969" w:type="dxa"/>
          </w:tcPr>
          <w:p w:rsidR="00E51904" w:rsidRDefault="00E51904">
            <w:pPr>
              <w:pStyle w:val="ConsPlusNormal"/>
            </w:pPr>
            <w:r>
              <w:t>препараты, способствующие нормальному рубцеванию</w:t>
            </w:r>
          </w:p>
        </w:tc>
        <w:tc>
          <w:tcPr>
            <w:tcW w:w="8220" w:type="dxa"/>
          </w:tcPr>
          <w:p w:rsidR="00E51904" w:rsidRDefault="00E51904">
            <w:pPr>
              <w:pStyle w:val="ConsPlusNormal"/>
            </w:pPr>
          </w:p>
        </w:tc>
        <w:tc>
          <w:tcPr>
            <w:tcW w:w="6860" w:type="dxa"/>
          </w:tcPr>
          <w:p w:rsidR="00E51904" w:rsidRDefault="00E51904">
            <w:pPr>
              <w:pStyle w:val="ConsPlusNormal"/>
            </w:pPr>
          </w:p>
        </w:tc>
      </w:tr>
      <w:tr w:rsidR="00E51904">
        <w:tc>
          <w:tcPr>
            <w:tcW w:w="1361" w:type="dxa"/>
          </w:tcPr>
          <w:p w:rsidR="00E51904" w:rsidRDefault="00E51904">
            <w:pPr>
              <w:pStyle w:val="ConsPlusNormal"/>
            </w:pPr>
            <w:r>
              <w:t>D03AX</w:t>
            </w:r>
          </w:p>
        </w:tc>
        <w:tc>
          <w:tcPr>
            <w:tcW w:w="3969" w:type="dxa"/>
          </w:tcPr>
          <w:p w:rsidR="00E51904" w:rsidRDefault="00E51904">
            <w:pPr>
              <w:pStyle w:val="ConsPlusNormal"/>
            </w:pPr>
            <w:r>
              <w:t>другие препараты, способствующие нормальному рубцеванию</w:t>
            </w:r>
          </w:p>
        </w:tc>
        <w:tc>
          <w:tcPr>
            <w:tcW w:w="8220" w:type="dxa"/>
          </w:tcPr>
          <w:p w:rsidR="00E51904" w:rsidRDefault="00E51904">
            <w:pPr>
              <w:pStyle w:val="ConsPlusNormal"/>
              <w:jc w:val="center"/>
            </w:pPr>
            <w:r>
              <w:t>фактор роста эпидермальный</w:t>
            </w:r>
          </w:p>
        </w:tc>
        <w:tc>
          <w:tcPr>
            <w:tcW w:w="6860" w:type="dxa"/>
          </w:tcPr>
          <w:p w:rsidR="00E51904" w:rsidRDefault="00E51904">
            <w:pPr>
              <w:pStyle w:val="ConsPlusNormal"/>
              <w:jc w:val="center"/>
            </w:pPr>
            <w:r>
              <w:t>лиофилизат для приготовления раствора для инъекций</w:t>
            </w:r>
          </w:p>
        </w:tc>
      </w:tr>
      <w:tr w:rsidR="00E51904">
        <w:tc>
          <w:tcPr>
            <w:tcW w:w="1361" w:type="dxa"/>
          </w:tcPr>
          <w:p w:rsidR="00E51904" w:rsidRDefault="00E51904">
            <w:pPr>
              <w:pStyle w:val="ConsPlusNormal"/>
            </w:pPr>
            <w:r>
              <w:t>D06</w:t>
            </w:r>
          </w:p>
        </w:tc>
        <w:tc>
          <w:tcPr>
            <w:tcW w:w="3969" w:type="dxa"/>
          </w:tcPr>
          <w:p w:rsidR="00E51904" w:rsidRDefault="00E51904">
            <w:pPr>
              <w:pStyle w:val="ConsPlusNormal"/>
            </w:pPr>
            <w:r>
              <w:t>антибиотики и противомикробные средства, применяемые в дерматологии</w:t>
            </w:r>
          </w:p>
        </w:tc>
        <w:tc>
          <w:tcPr>
            <w:tcW w:w="8220" w:type="dxa"/>
          </w:tcPr>
          <w:p w:rsidR="00E51904" w:rsidRDefault="00E51904">
            <w:pPr>
              <w:pStyle w:val="ConsPlusNormal"/>
            </w:pPr>
          </w:p>
        </w:tc>
        <w:tc>
          <w:tcPr>
            <w:tcW w:w="6860" w:type="dxa"/>
          </w:tcPr>
          <w:p w:rsidR="00E51904" w:rsidRDefault="00E51904">
            <w:pPr>
              <w:pStyle w:val="ConsPlusNormal"/>
            </w:pPr>
          </w:p>
        </w:tc>
      </w:tr>
      <w:tr w:rsidR="00E51904">
        <w:tc>
          <w:tcPr>
            <w:tcW w:w="1361" w:type="dxa"/>
          </w:tcPr>
          <w:p w:rsidR="00E51904" w:rsidRDefault="00E51904">
            <w:pPr>
              <w:pStyle w:val="ConsPlusNormal"/>
            </w:pPr>
            <w:r>
              <w:lastRenderedPageBreak/>
              <w:t>D06C</w:t>
            </w:r>
          </w:p>
        </w:tc>
        <w:tc>
          <w:tcPr>
            <w:tcW w:w="3969" w:type="dxa"/>
          </w:tcPr>
          <w:p w:rsidR="00E51904" w:rsidRDefault="00E51904">
            <w:pPr>
              <w:pStyle w:val="ConsPlusNormal"/>
            </w:pPr>
            <w:r>
              <w:t>антибиотики в комбинации с противомикробными средствами</w:t>
            </w:r>
          </w:p>
        </w:tc>
        <w:tc>
          <w:tcPr>
            <w:tcW w:w="8220" w:type="dxa"/>
          </w:tcPr>
          <w:p w:rsidR="00E51904" w:rsidRDefault="00E51904">
            <w:pPr>
              <w:pStyle w:val="ConsPlusNormal"/>
            </w:pPr>
            <w:r>
              <w:t>диоксометилтетрагидропиримидин + сульфадиметоксин + тримекаин + хлорамфеникол</w:t>
            </w:r>
          </w:p>
        </w:tc>
        <w:tc>
          <w:tcPr>
            <w:tcW w:w="6860" w:type="dxa"/>
          </w:tcPr>
          <w:p w:rsidR="00E51904" w:rsidRDefault="00E51904">
            <w:pPr>
              <w:pStyle w:val="ConsPlusNormal"/>
              <w:jc w:val="center"/>
            </w:pPr>
            <w:r>
              <w:t>мазь для наружного применения</w:t>
            </w:r>
          </w:p>
        </w:tc>
      </w:tr>
      <w:tr w:rsidR="00E51904">
        <w:tc>
          <w:tcPr>
            <w:tcW w:w="1361" w:type="dxa"/>
          </w:tcPr>
          <w:p w:rsidR="00E51904" w:rsidRDefault="00E51904">
            <w:pPr>
              <w:pStyle w:val="ConsPlusNormal"/>
            </w:pPr>
            <w:r>
              <w:t>D07</w:t>
            </w:r>
          </w:p>
        </w:tc>
        <w:tc>
          <w:tcPr>
            <w:tcW w:w="3969" w:type="dxa"/>
          </w:tcPr>
          <w:p w:rsidR="00E51904" w:rsidRDefault="00E51904">
            <w:pPr>
              <w:pStyle w:val="ConsPlusNormal"/>
            </w:pPr>
            <w:r>
              <w:t>глюкокортикоиды, применяемые в дерматологии</w:t>
            </w:r>
          </w:p>
        </w:tc>
        <w:tc>
          <w:tcPr>
            <w:tcW w:w="8220" w:type="dxa"/>
          </w:tcPr>
          <w:p w:rsidR="00E51904" w:rsidRDefault="00E51904">
            <w:pPr>
              <w:pStyle w:val="ConsPlusNormal"/>
            </w:pPr>
          </w:p>
        </w:tc>
        <w:tc>
          <w:tcPr>
            <w:tcW w:w="6860" w:type="dxa"/>
          </w:tcPr>
          <w:p w:rsidR="00E51904" w:rsidRDefault="00E51904">
            <w:pPr>
              <w:pStyle w:val="ConsPlusNormal"/>
            </w:pPr>
          </w:p>
        </w:tc>
      </w:tr>
      <w:tr w:rsidR="00E51904">
        <w:tc>
          <w:tcPr>
            <w:tcW w:w="1361" w:type="dxa"/>
          </w:tcPr>
          <w:p w:rsidR="00E51904" w:rsidRDefault="00E51904">
            <w:pPr>
              <w:pStyle w:val="ConsPlusNormal"/>
            </w:pPr>
            <w:r>
              <w:t>D07A</w:t>
            </w:r>
          </w:p>
        </w:tc>
        <w:tc>
          <w:tcPr>
            <w:tcW w:w="3969" w:type="dxa"/>
          </w:tcPr>
          <w:p w:rsidR="00E51904" w:rsidRDefault="00E51904">
            <w:pPr>
              <w:pStyle w:val="ConsPlusNormal"/>
            </w:pPr>
            <w:r>
              <w:t>глюкокортикоиды</w:t>
            </w:r>
          </w:p>
        </w:tc>
        <w:tc>
          <w:tcPr>
            <w:tcW w:w="8220" w:type="dxa"/>
          </w:tcPr>
          <w:p w:rsidR="00E51904" w:rsidRDefault="00E51904">
            <w:pPr>
              <w:pStyle w:val="ConsPlusNormal"/>
            </w:pPr>
          </w:p>
        </w:tc>
        <w:tc>
          <w:tcPr>
            <w:tcW w:w="6860" w:type="dxa"/>
          </w:tcPr>
          <w:p w:rsidR="00E51904" w:rsidRDefault="00E51904">
            <w:pPr>
              <w:pStyle w:val="ConsPlusNormal"/>
            </w:pPr>
          </w:p>
        </w:tc>
      </w:tr>
      <w:tr w:rsidR="00E51904">
        <w:tc>
          <w:tcPr>
            <w:tcW w:w="1361" w:type="dxa"/>
            <w:vMerge w:val="restart"/>
          </w:tcPr>
          <w:p w:rsidR="00E51904" w:rsidRDefault="00E51904">
            <w:pPr>
              <w:pStyle w:val="ConsPlusNormal"/>
            </w:pPr>
            <w:r>
              <w:t>D07AC</w:t>
            </w:r>
          </w:p>
        </w:tc>
        <w:tc>
          <w:tcPr>
            <w:tcW w:w="3969" w:type="dxa"/>
            <w:vMerge w:val="restart"/>
          </w:tcPr>
          <w:p w:rsidR="00E51904" w:rsidRDefault="00E51904">
            <w:pPr>
              <w:pStyle w:val="ConsPlusNormal"/>
            </w:pPr>
            <w:r>
              <w:t>глюкокортикоиды с высокой активностью (группа III)</w:t>
            </w:r>
          </w:p>
        </w:tc>
        <w:tc>
          <w:tcPr>
            <w:tcW w:w="8220" w:type="dxa"/>
          </w:tcPr>
          <w:p w:rsidR="00E51904" w:rsidRDefault="00E51904">
            <w:pPr>
              <w:pStyle w:val="ConsPlusNormal"/>
              <w:jc w:val="center"/>
            </w:pPr>
            <w:r>
              <w:t>бетаметазон</w:t>
            </w:r>
          </w:p>
        </w:tc>
        <w:tc>
          <w:tcPr>
            <w:tcW w:w="6860" w:type="dxa"/>
          </w:tcPr>
          <w:p w:rsidR="00E51904" w:rsidRDefault="00E51904">
            <w:pPr>
              <w:pStyle w:val="ConsPlusNormal"/>
            </w:pPr>
            <w:r>
              <w:t>крем для наружного применения;</w:t>
            </w:r>
          </w:p>
          <w:p w:rsidR="00E51904" w:rsidRDefault="00E51904">
            <w:pPr>
              <w:pStyle w:val="ConsPlusNormal"/>
            </w:pPr>
            <w:r>
              <w:t>мазь для наружного применения</w:t>
            </w:r>
          </w:p>
        </w:tc>
      </w:tr>
      <w:tr w:rsidR="00E51904">
        <w:tc>
          <w:tcPr>
            <w:tcW w:w="1361" w:type="dxa"/>
            <w:vMerge/>
          </w:tcPr>
          <w:p w:rsidR="00E51904" w:rsidRDefault="00E51904">
            <w:pPr>
              <w:pStyle w:val="ConsPlusNormal"/>
            </w:pPr>
          </w:p>
        </w:tc>
        <w:tc>
          <w:tcPr>
            <w:tcW w:w="3969" w:type="dxa"/>
            <w:vMerge/>
          </w:tcPr>
          <w:p w:rsidR="00E51904" w:rsidRDefault="00E51904">
            <w:pPr>
              <w:pStyle w:val="ConsPlusNormal"/>
            </w:pPr>
          </w:p>
        </w:tc>
        <w:tc>
          <w:tcPr>
            <w:tcW w:w="8220" w:type="dxa"/>
          </w:tcPr>
          <w:p w:rsidR="00E51904" w:rsidRDefault="00E51904">
            <w:pPr>
              <w:pStyle w:val="ConsPlusNormal"/>
              <w:jc w:val="center"/>
            </w:pPr>
            <w:r>
              <w:t>мометазон</w:t>
            </w:r>
          </w:p>
        </w:tc>
        <w:tc>
          <w:tcPr>
            <w:tcW w:w="6860" w:type="dxa"/>
          </w:tcPr>
          <w:p w:rsidR="00E51904" w:rsidRDefault="00E51904">
            <w:pPr>
              <w:pStyle w:val="ConsPlusNormal"/>
            </w:pPr>
            <w:r>
              <w:t>крем для наружного применения;</w:t>
            </w:r>
          </w:p>
          <w:p w:rsidR="00E51904" w:rsidRDefault="00E51904">
            <w:pPr>
              <w:pStyle w:val="ConsPlusNormal"/>
            </w:pPr>
            <w:r>
              <w:t>мазь для наружного применения;</w:t>
            </w:r>
          </w:p>
          <w:p w:rsidR="00E51904" w:rsidRDefault="00E51904">
            <w:pPr>
              <w:pStyle w:val="ConsPlusNormal"/>
            </w:pPr>
            <w:r>
              <w:t>раствор для наружного применения</w:t>
            </w:r>
          </w:p>
        </w:tc>
      </w:tr>
      <w:tr w:rsidR="00E51904">
        <w:tc>
          <w:tcPr>
            <w:tcW w:w="1361" w:type="dxa"/>
          </w:tcPr>
          <w:p w:rsidR="00E51904" w:rsidRDefault="00E51904">
            <w:pPr>
              <w:pStyle w:val="ConsPlusNormal"/>
            </w:pPr>
            <w:r>
              <w:t>D08</w:t>
            </w:r>
          </w:p>
        </w:tc>
        <w:tc>
          <w:tcPr>
            <w:tcW w:w="3969" w:type="dxa"/>
          </w:tcPr>
          <w:p w:rsidR="00E51904" w:rsidRDefault="00E51904">
            <w:pPr>
              <w:pStyle w:val="ConsPlusNormal"/>
            </w:pPr>
            <w:r>
              <w:t>антисептики и дезинфицирующие средства</w:t>
            </w:r>
          </w:p>
        </w:tc>
        <w:tc>
          <w:tcPr>
            <w:tcW w:w="8220" w:type="dxa"/>
          </w:tcPr>
          <w:p w:rsidR="00E51904" w:rsidRDefault="00E51904">
            <w:pPr>
              <w:pStyle w:val="ConsPlusNormal"/>
            </w:pPr>
          </w:p>
        </w:tc>
        <w:tc>
          <w:tcPr>
            <w:tcW w:w="6860" w:type="dxa"/>
          </w:tcPr>
          <w:p w:rsidR="00E51904" w:rsidRDefault="00E51904">
            <w:pPr>
              <w:pStyle w:val="ConsPlusNormal"/>
            </w:pPr>
          </w:p>
        </w:tc>
      </w:tr>
      <w:tr w:rsidR="00E51904">
        <w:tc>
          <w:tcPr>
            <w:tcW w:w="1361" w:type="dxa"/>
          </w:tcPr>
          <w:p w:rsidR="00E51904" w:rsidRDefault="00E51904">
            <w:pPr>
              <w:pStyle w:val="ConsPlusNormal"/>
            </w:pPr>
            <w:r>
              <w:t>D08A</w:t>
            </w:r>
          </w:p>
        </w:tc>
        <w:tc>
          <w:tcPr>
            <w:tcW w:w="3969" w:type="dxa"/>
          </w:tcPr>
          <w:p w:rsidR="00E51904" w:rsidRDefault="00E51904">
            <w:pPr>
              <w:pStyle w:val="ConsPlusNormal"/>
            </w:pPr>
            <w:r>
              <w:t>антисептики и дезинфицирующие средства</w:t>
            </w:r>
          </w:p>
        </w:tc>
        <w:tc>
          <w:tcPr>
            <w:tcW w:w="8220" w:type="dxa"/>
          </w:tcPr>
          <w:p w:rsidR="00E51904" w:rsidRDefault="00E51904">
            <w:pPr>
              <w:pStyle w:val="ConsPlusNormal"/>
            </w:pPr>
          </w:p>
        </w:tc>
        <w:tc>
          <w:tcPr>
            <w:tcW w:w="6860" w:type="dxa"/>
          </w:tcPr>
          <w:p w:rsidR="00E51904" w:rsidRDefault="00E51904">
            <w:pPr>
              <w:pStyle w:val="ConsPlusNormal"/>
            </w:pPr>
          </w:p>
        </w:tc>
      </w:tr>
      <w:tr w:rsidR="00E51904">
        <w:tc>
          <w:tcPr>
            <w:tcW w:w="1361" w:type="dxa"/>
          </w:tcPr>
          <w:p w:rsidR="00E51904" w:rsidRDefault="00E51904">
            <w:pPr>
              <w:pStyle w:val="ConsPlusNormal"/>
            </w:pPr>
            <w:r>
              <w:t>D08AC</w:t>
            </w:r>
          </w:p>
        </w:tc>
        <w:tc>
          <w:tcPr>
            <w:tcW w:w="3969" w:type="dxa"/>
          </w:tcPr>
          <w:p w:rsidR="00E51904" w:rsidRDefault="00E51904">
            <w:pPr>
              <w:pStyle w:val="ConsPlusNormal"/>
            </w:pPr>
            <w:r>
              <w:t>бигуаниды и амидины</w:t>
            </w:r>
          </w:p>
        </w:tc>
        <w:tc>
          <w:tcPr>
            <w:tcW w:w="8220" w:type="dxa"/>
          </w:tcPr>
          <w:p w:rsidR="00E51904" w:rsidRDefault="00E51904">
            <w:pPr>
              <w:pStyle w:val="ConsPlusNormal"/>
              <w:jc w:val="center"/>
            </w:pPr>
            <w:r>
              <w:t>хлоргексидин</w:t>
            </w:r>
          </w:p>
        </w:tc>
        <w:tc>
          <w:tcPr>
            <w:tcW w:w="6860" w:type="dxa"/>
          </w:tcPr>
          <w:p w:rsidR="00E51904" w:rsidRDefault="00E51904">
            <w:pPr>
              <w:pStyle w:val="ConsPlusNormal"/>
            </w:pPr>
            <w:r>
              <w:t>раствор для местного применения;</w:t>
            </w:r>
          </w:p>
          <w:p w:rsidR="00E51904" w:rsidRDefault="00E51904">
            <w:pPr>
              <w:pStyle w:val="ConsPlusNormal"/>
            </w:pPr>
            <w:r>
              <w:t>раствор для местного и наружного применения;</w:t>
            </w:r>
          </w:p>
          <w:p w:rsidR="00E51904" w:rsidRDefault="00E51904">
            <w:pPr>
              <w:pStyle w:val="ConsPlusNormal"/>
            </w:pPr>
            <w:r>
              <w:t>раствор для наружного применения;</w:t>
            </w:r>
          </w:p>
          <w:p w:rsidR="00E51904" w:rsidRDefault="00E51904">
            <w:pPr>
              <w:pStyle w:val="ConsPlusNormal"/>
            </w:pPr>
            <w:r>
              <w:t>раствор для наружного применения (спиртовой);</w:t>
            </w:r>
          </w:p>
          <w:p w:rsidR="00E51904" w:rsidRDefault="00E51904">
            <w:pPr>
              <w:pStyle w:val="ConsPlusNormal"/>
            </w:pPr>
            <w:r>
              <w:t>спрей для наружного применения (спиртовой);</w:t>
            </w:r>
          </w:p>
          <w:p w:rsidR="00E51904" w:rsidRDefault="00E51904">
            <w:pPr>
              <w:pStyle w:val="ConsPlusNormal"/>
            </w:pPr>
            <w:r>
              <w:t>спрей для местного и наружного применения;</w:t>
            </w:r>
          </w:p>
          <w:p w:rsidR="00E51904" w:rsidRDefault="00E51904">
            <w:pPr>
              <w:pStyle w:val="ConsPlusNormal"/>
            </w:pPr>
            <w:r>
              <w:t>суппозитории вагинальные;</w:t>
            </w:r>
          </w:p>
          <w:p w:rsidR="00E51904" w:rsidRDefault="00E51904">
            <w:pPr>
              <w:pStyle w:val="ConsPlusNormal"/>
            </w:pPr>
            <w:r>
              <w:t>таблетки вагинальные</w:t>
            </w:r>
          </w:p>
        </w:tc>
      </w:tr>
      <w:tr w:rsidR="00E51904">
        <w:tc>
          <w:tcPr>
            <w:tcW w:w="1361" w:type="dxa"/>
          </w:tcPr>
          <w:p w:rsidR="00E51904" w:rsidRDefault="00E51904">
            <w:pPr>
              <w:pStyle w:val="ConsPlusNormal"/>
            </w:pPr>
            <w:r>
              <w:t>D08AG</w:t>
            </w:r>
          </w:p>
        </w:tc>
        <w:tc>
          <w:tcPr>
            <w:tcW w:w="3969" w:type="dxa"/>
          </w:tcPr>
          <w:p w:rsidR="00E51904" w:rsidRDefault="00E51904">
            <w:pPr>
              <w:pStyle w:val="ConsPlusNormal"/>
            </w:pPr>
            <w:r>
              <w:t>препараты йода</w:t>
            </w:r>
          </w:p>
        </w:tc>
        <w:tc>
          <w:tcPr>
            <w:tcW w:w="8220" w:type="dxa"/>
          </w:tcPr>
          <w:p w:rsidR="00E51904" w:rsidRDefault="00E51904">
            <w:pPr>
              <w:pStyle w:val="ConsPlusNormal"/>
              <w:jc w:val="center"/>
            </w:pPr>
            <w:r>
              <w:t>повидон-йод</w:t>
            </w:r>
          </w:p>
        </w:tc>
        <w:tc>
          <w:tcPr>
            <w:tcW w:w="6860" w:type="dxa"/>
          </w:tcPr>
          <w:p w:rsidR="00E51904" w:rsidRDefault="00E51904">
            <w:pPr>
              <w:pStyle w:val="ConsPlusNormal"/>
            </w:pPr>
            <w:r>
              <w:t>раствор для местного и наружного применения;</w:t>
            </w:r>
          </w:p>
          <w:p w:rsidR="00E51904" w:rsidRDefault="00E51904">
            <w:pPr>
              <w:pStyle w:val="ConsPlusNormal"/>
            </w:pPr>
            <w:r>
              <w:t>раствор для наружного применения</w:t>
            </w:r>
          </w:p>
        </w:tc>
      </w:tr>
      <w:tr w:rsidR="00E51904">
        <w:tc>
          <w:tcPr>
            <w:tcW w:w="1361" w:type="dxa"/>
          </w:tcPr>
          <w:p w:rsidR="00E51904" w:rsidRDefault="00E51904">
            <w:pPr>
              <w:pStyle w:val="ConsPlusNormal"/>
            </w:pPr>
            <w:r>
              <w:t>D08AX</w:t>
            </w:r>
          </w:p>
        </w:tc>
        <w:tc>
          <w:tcPr>
            <w:tcW w:w="3969" w:type="dxa"/>
          </w:tcPr>
          <w:p w:rsidR="00E51904" w:rsidRDefault="00E51904">
            <w:pPr>
              <w:pStyle w:val="ConsPlusNormal"/>
            </w:pPr>
            <w:r>
              <w:t>другие антисептики и дезинфицирующие средства</w:t>
            </w:r>
          </w:p>
        </w:tc>
        <w:tc>
          <w:tcPr>
            <w:tcW w:w="8220" w:type="dxa"/>
          </w:tcPr>
          <w:p w:rsidR="00E51904" w:rsidRDefault="00E51904">
            <w:pPr>
              <w:pStyle w:val="ConsPlusNormal"/>
              <w:jc w:val="center"/>
            </w:pPr>
            <w:r>
              <w:t>водорода пероксид</w:t>
            </w:r>
          </w:p>
        </w:tc>
        <w:tc>
          <w:tcPr>
            <w:tcW w:w="6860" w:type="dxa"/>
          </w:tcPr>
          <w:p w:rsidR="00E51904" w:rsidRDefault="00E51904">
            <w:pPr>
              <w:pStyle w:val="ConsPlusNormal"/>
            </w:pPr>
            <w:r>
              <w:t>раствор для местного и наружного применения;</w:t>
            </w:r>
          </w:p>
          <w:p w:rsidR="00E51904" w:rsidRDefault="00E51904">
            <w:pPr>
              <w:pStyle w:val="ConsPlusNormal"/>
            </w:pPr>
            <w:r>
              <w:t>раствор для местного применения</w:t>
            </w:r>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калия перманганат</w:t>
            </w:r>
          </w:p>
        </w:tc>
        <w:tc>
          <w:tcPr>
            <w:tcW w:w="6860" w:type="dxa"/>
          </w:tcPr>
          <w:p w:rsidR="00E51904" w:rsidRDefault="00E51904">
            <w:pPr>
              <w:pStyle w:val="ConsPlusNormal"/>
            </w:pPr>
            <w:r>
              <w:t>порошок для приготовления раствора для местного и наружного применения</w:t>
            </w:r>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этанол</w:t>
            </w:r>
          </w:p>
        </w:tc>
        <w:tc>
          <w:tcPr>
            <w:tcW w:w="6860" w:type="dxa"/>
          </w:tcPr>
          <w:p w:rsidR="00E51904" w:rsidRDefault="00E51904">
            <w:pPr>
              <w:pStyle w:val="ConsPlusNormal"/>
            </w:pPr>
            <w:r>
              <w:t>концентрат для приготовления раствора для наружного применения;</w:t>
            </w:r>
          </w:p>
          <w:p w:rsidR="00E51904" w:rsidRDefault="00E51904">
            <w:pPr>
              <w:pStyle w:val="ConsPlusNormal"/>
            </w:pPr>
            <w:r>
              <w:t>концентрат для приготовления раствора для наружного применения и приготовления лекарственных форм;</w:t>
            </w:r>
          </w:p>
          <w:p w:rsidR="00E51904" w:rsidRDefault="00E51904">
            <w:pPr>
              <w:pStyle w:val="ConsPlusNormal"/>
            </w:pPr>
            <w:r>
              <w:t>раствор для наружного применения;</w:t>
            </w:r>
          </w:p>
          <w:p w:rsidR="00E51904" w:rsidRDefault="00E51904">
            <w:pPr>
              <w:pStyle w:val="ConsPlusNormal"/>
            </w:pPr>
            <w:r>
              <w:t>раствор для наружного применения и приготовления лекарственных форм</w:t>
            </w:r>
          </w:p>
        </w:tc>
      </w:tr>
      <w:tr w:rsidR="00E51904">
        <w:tc>
          <w:tcPr>
            <w:tcW w:w="1361" w:type="dxa"/>
          </w:tcPr>
          <w:p w:rsidR="00E51904" w:rsidRDefault="00E51904">
            <w:pPr>
              <w:pStyle w:val="ConsPlusNormal"/>
            </w:pPr>
            <w:r>
              <w:t>D11</w:t>
            </w:r>
          </w:p>
        </w:tc>
        <w:tc>
          <w:tcPr>
            <w:tcW w:w="3969" w:type="dxa"/>
          </w:tcPr>
          <w:p w:rsidR="00E51904" w:rsidRDefault="00E51904">
            <w:pPr>
              <w:pStyle w:val="ConsPlusNormal"/>
            </w:pPr>
            <w:r>
              <w:t>другие дерматологические препараты</w:t>
            </w:r>
          </w:p>
        </w:tc>
        <w:tc>
          <w:tcPr>
            <w:tcW w:w="8220" w:type="dxa"/>
          </w:tcPr>
          <w:p w:rsidR="00E51904" w:rsidRDefault="00E51904">
            <w:pPr>
              <w:pStyle w:val="ConsPlusNormal"/>
            </w:pPr>
          </w:p>
        </w:tc>
        <w:tc>
          <w:tcPr>
            <w:tcW w:w="6860" w:type="dxa"/>
          </w:tcPr>
          <w:p w:rsidR="00E51904" w:rsidRDefault="00E51904">
            <w:pPr>
              <w:pStyle w:val="ConsPlusNormal"/>
            </w:pPr>
          </w:p>
        </w:tc>
      </w:tr>
      <w:tr w:rsidR="00E51904">
        <w:tc>
          <w:tcPr>
            <w:tcW w:w="1361" w:type="dxa"/>
          </w:tcPr>
          <w:p w:rsidR="00E51904" w:rsidRDefault="00E51904">
            <w:pPr>
              <w:pStyle w:val="ConsPlusNormal"/>
            </w:pPr>
            <w:r>
              <w:t>D11A</w:t>
            </w:r>
          </w:p>
        </w:tc>
        <w:tc>
          <w:tcPr>
            <w:tcW w:w="3969" w:type="dxa"/>
          </w:tcPr>
          <w:p w:rsidR="00E51904" w:rsidRDefault="00E51904">
            <w:pPr>
              <w:pStyle w:val="ConsPlusNormal"/>
            </w:pPr>
            <w:r>
              <w:t>другие дерматологические препараты</w:t>
            </w:r>
          </w:p>
        </w:tc>
        <w:tc>
          <w:tcPr>
            <w:tcW w:w="8220" w:type="dxa"/>
          </w:tcPr>
          <w:p w:rsidR="00E51904" w:rsidRDefault="00E51904">
            <w:pPr>
              <w:pStyle w:val="ConsPlusNormal"/>
            </w:pPr>
          </w:p>
        </w:tc>
        <w:tc>
          <w:tcPr>
            <w:tcW w:w="6860" w:type="dxa"/>
          </w:tcPr>
          <w:p w:rsidR="00E51904" w:rsidRDefault="00E51904">
            <w:pPr>
              <w:pStyle w:val="ConsPlusNormal"/>
            </w:pPr>
          </w:p>
        </w:tc>
      </w:tr>
      <w:tr w:rsidR="00E51904">
        <w:tc>
          <w:tcPr>
            <w:tcW w:w="1361" w:type="dxa"/>
            <w:vMerge w:val="restart"/>
          </w:tcPr>
          <w:p w:rsidR="00E51904" w:rsidRDefault="00E51904">
            <w:pPr>
              <w:pStyle w:val="ConsPlusNormal"/>
            </w:pPr>
            <w:r>
              <w:t>D11AH</w:t>
            </w:r>
          </w:p>
        </w:tc>
        <w:tc>
          <w:tcPr>
            <w:tcW w:w="3969" w:type="dxa"/>
          </w:tcPr>
          <w:p w:rsidR="00E51904" w:rsidRDefault="00E51904">
            <w:pPr>
              <w:pStyle w:val="ConsPlusNormal"/>
            </w:pPr>
            <w:r>
              <w:t>препараты для лечения дерматита, кроме глюкокортикоидов</w:t>
            </w:r>
          </w:p>
        </w:tc>
        <w:tc>
          <w:tcPr>
            <w:tcW w:w="8220" w:type="dxa"/>
          </w:tcPr>
          <w:p w:rsidR="00E51904" w:rsidRDefault="00E51904">
            <w:pPr>
              <w:pStyle w:val="ConsPlusNormal"/>
              <w:jc w:val="center"/>
            </w:pPr>
            <w:r>
              <w:t>дупилумаб</w:t>
            </w:r>
          </w:p>
        </w:tc>
        <w:tc>
          <w:tcPr>
            <w:tcW w:w="6860" w:type="dxa"/>
          </w:tcPr>
          <w:p w:rsidR="00E51904" w:rsidRDefault="00E51904">
            <w:pPr>
              <w:pStyle w:val="ConsPlusNormal"/>
              <w:jc w:val="center"/>
            </w:pPr>
            <w:r>
              <w:t>раствор для подкожного введения</w:t>
            </w:r>
          </w:p>
        </w:tc>
      </w:tr>
      <w:tr w:rsidR="00E51904">
        <w:tc>
          <w:tcPr>
            <w:tcW w:w="1361" w:type="dxa"/>
            <w:vMerge/>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пимекролимус</w:t>
            </w:r>
          </w:p>
        </w:tc>
        <w:tc>
          <w:tcPr>
            <w:tcW w:w="6860" w:type="dxa"/>
          </w:tcPr>
          <w:p w:rsidR="00E51904" w:rsidRDefault="00E51904">
            <w:pPr>
              <w:pStyle w:val="ConsPlusNormal"/>
              <w:jc w:val="center"/>
            </w:pPr>
            <w:r>
              <w:t>крем для наружного применения</w:t>
            </w:r>
          </w:p>
        </w:tc>
      </w:tr>
      <w:tr w:rsidR="00E51904">
        <w:tc>
          <w:tcPr>
            <w:tcW w:w="1361" w:type="dxa"/>
          </w:tcPr>
          <w:p w:rsidR="00E51904" w:rsidRDefault="00E51904">
            <w:pPr>
              <w:pStyle w:val="ConsPlusNormal"/>
            </w:pPr>
            <w:r>
              <w:t>G</w:t>
            </w:r>
          </w:p>
        </w:tc>
        <w:tc>
          <w:tcPr>
            <w:tcW w:w="3969" w:type="dxa"/>
          </w:tcPr>
          <w:p w:rsidR="00E51904" w:rsidRDefault="00E51904">
            <w:pPr>
              <w:pStyle w:val="ConsPlusNormal"/>
            </w:pPr>
            <w:r>
              <w:t>мочеполовая система и половые гормоны</w:t>
            </w:r>
          </w:p>
        </w:tc>
        <w:tc>
          <w:tcPr>
            <w:tcW w:w="8220" w:type="dxa"/>
          </w:tcPr>
          <w:p w:rsidR="00E51904" w:rsidRDefault="00E51904">
            <w:pPr>
              <w:pStyle w:val="ConsPlusNormal"/>
            </w:pPr>
          </w:p>
        </w:tc>
        <w:tc>
          <w:tcPr>
            <w:tcW w:w="6860" w:type="dxa"/>
          </w:tcPr>
          <w:p w:rsidR="00E51904" w:rsidRDefault="00E51904">
            <w:pPr>
              <w:pStyle w:val="ConsPlusNormal"/>
            </w:pPr>
          </w:p>
        </w:tc>
      </w:tr>
      <w:tr w:rsidR="00E51904">
        <w:tc>
          <w:tcPr>
            <w:tcW w:w="1361" w:type="dxa"/>
          </w:tcPr>
          <w:p w:rsidR="00E51904" w:rsidRDefault="00E51904">
            <w:pPr>
              <w:pStyle w:val="ConsPlusNormal"/>
            </w:pPr>
            <w:r>
              <w:t>G01</w:t>
            </w:r>
          </w:p>
        </w:tc>
        <w:tc>
          <w:tcPr>
            <w:tcW w:w="3969" w:type="dxa"/>
          </w:tcPr>
          <w:p w:rsidR="00E51904" w:rsidRDefault="00E51904">
            <w:pPr>
              <w:pStyle w:val="ConsPlusNormal"/>
            </w:pPr>
            <w:r>
              <w:t>противомикробные препараты и антисептики, применяемые в гинекологии</w:t>
            </w:r>
          </w:p>
        </w:tc>
        <w:tc>
          <w:tcPr>
            <w:tcW w:w="8220" w:type="dxa"/>
          </w:tcPr>
          <w:p w:rsidR="00E51904" w:rsidRDefault="00E51904">
            <w:pPr>
              <w:pStyle w:val="ConsPlusNormal"/>
            </w:pPr>
          </w:p>
        </w:tc>
        <w:tc>
          <w:tcPr>
            <w:tcW w:w="6860" w:type="dxa"/>
          </w:tcPr>
          <w:p w:rsidR="00E51904" w:rsidRDefault="00E51904">
            <w:pPr>
              <w:pStyle w:val="ConsPlusNormal"/>
            </w:pPr>
          </w:p>
        </w:tc>
      </w:tr>
      <w:tr w:rsidR="00E51904">
        <w:tc>
          <w:tcPr>
            <w:tcW w:w="1361" w:type="dxa"/>
          </w:tcPr>
          <w:p w:rsidR="00E51904" w:rsidRDefault="00E51904">
            <w:pPr>
              <w:pStyle w:val="ConsPlusNormal"/>
            </w:pPr>
            <w:r>
              <w:t>G01A</w:t>
            </w:r>
          </w:p>
        </w:tc>
        <w:tc>
          <w:tcPr>
            <w:tcW w:w="3969" w:type="dxa"/>
          </w:tcPr>
          <w:p w:rsidR="00E51904" w:rsidRDefault="00E51904">
            <w:pPr>
              <w:pStyle w:val="ConsPlusNormal"/>
            </w:pPr>
            <w:r>
              <w:t>противомикробные препараты и антисептики, кроме комбинированных препаратов с глюкокортикоидами</w:t>
            </w:r>
          </w:p>
        </w:tc>
        <w:tc>
          <w:tcPr>
            <w:tcW w:w="8220" w:type="dxa"/>
          </w:tcPr>
          <w:p w:rsidR="00E51904" w:rsidRDefault="00E51904">
            <w:pPr>
              <w:pStyle w:val="ConsPlusNormal"/>
            </w:pPr>
          </w:p>
        </w:tc>
        <w:tc>
          <w:tcPr>
            <w:tcW w:w="6860" w:type="dxa"/>
          </w:tcPr>
          <w:p w:rsidR="00E51904" w:rsidRDefault="00E51904">
            <w:pPr>
              <w:pStyle w:val="ConsPlusNormal"/>
            </w:pPr>
          </w:p>
        </w:tc>
      </w:tr>
      <w:tr w:rsidR="00E51904">
        <w:tc>
          <w:tcPr>
            <w:tcW w:w="1361" w:type="dxa"/>
          </w:tcPr>
          <w:p w:rsidR="00E51904" w:rsidRDefault="00E51904">
            <w:pPr>
              <w:pStyle w:val="ConsPlusNormal"/>
            </w:pPr>
            <w:r>
              <w:t>G01AA</w:t>
            </w:r>
          </w:p>
        </w:tc>
        <w:tc>
          <w:tcPr>
            <w:tcW w:w="3969" w:type="dxa"/>
          </w:tcPr>
          <w:p w:rsidR="00E51904" w:rsidRDefault="00E51904">
            <w:pPr>
              <w:pStyle w:val="ConsPlusNormal"/>
            </w:pPr>
            <w:r>
              <w:t>антибактериальные препараты</w:t>
            </w:r>
          </w:p>
        </w:tc>
        <w:tc>
          <w:tcPr>
            <w:tcW w:w="8220" w:type="dxa"/>
          </w:tcPr>
          <w:p w:rsidR="00E51904" w:rsidRDefault="00E51904">
            <w:pPr>
              <w:pStyle w:val="ConsPlusNormal"/>
              <w:jc w:val="center"/>
            </w:pPr>
            <w:r>
              <w:t>натамицин</w:t>
            </w:r>
          </w:p>
        </w:tc>
        <w:tc>
          <w:tcPr>
            <w:tcW w:w="6860" w:type="dxa"/>
          </w:tcPr>
          <w:p w:rsidR="00E51904" w:rsidRDefault="00E51904">
            <w:pPr>
              <w:pStyle w:val="ConsPlusNormal"/>
              <w:jc w:val="center"/>
            </w:pPr>
            <w:r>
              <w:t>суппозитории вагинальные</w:t>
            </w:r>
          </w:p>
        </w:tc>
      </w:tr>
      <w:tr w:rsidR="00E51904">
        <w:tc>
          <w:tcPr>
            <w:tcW w:w="1361" w:type="dxa"/>
          </w:tcPr>
          <w:p w:rsidR="00E51904" w:rsidRDefault="00E51904">
            <w:pPr>
              <w:pStyle w:val="ConsPlusNormal"/>
            </w:pPr>
            <w:r>
              <w:t>G01AF</w:t>
            </w:r>
          </w:p>
        </w:tc>
        <w:tc>
          <w:tcPr>
            <w:tcW w:w="3969" w:type="dxa"/>
          </w:tcPr>
          <w:p w:rsidR="00E51904" w:rsidRDefault="00E51904">
            <w:pPr>
              <w:pStyle w:val="ConsPlusNormal"/>
            </w:pPr>
            <w:r>
              <w:t>производные имидазола</w:t>
            </w:r>
          </w:p>
        </w:tc>
        <w:tc>
          <w:tcPr>
            <w:tcW w:w="8220" w:type="dxa"/>
          </w:tcPr>
          <w:p w:rsidR="00E51904" w:rsidRDefault="00E51904">
            <w:pPr>
              <w:pStyle w:val="ConsPlusNormal"/>
              <w:jc w:val="center"/>
            </w:pPr>
            <w:r>
              <w:t>клотримазол</w:t>
            </w:r>
          </w:p>
        </w:tc>
        <w:tc>
          <w:tcPr>
            <w:tcW w:w="6860" w:type="dxa"/>
          </w:tcPr>
          <w:p w:rsidR="00E51904" w:rsidRDefault="00E51904">
            <w:pPr>
              <w:pStyle w:val="ConsPlusNormal"/>
            </w:pPr>
            <w:r>
              <w:t>гель вагинальный;</w:t>
            </w:r>
          </w:p>
          <w:p w:rsidR="00E51904" w:rsidRDefault="00E51904">
            <w:pPr>
              <w:pStyle w:val="ConsPlusNormal"/>
            </w:pPr>
            <w:r>
              <w:t>суппозитории вагинальные;</w:t>
            </w:r>
          </w:p>
          <w:p w:rsidR="00E51904" w:rsidRDefault="00E51904">
            <w:pPr>
              <w:pStyle w:val="ConsPlusNormal"/>
            </w:pPr>
            <w:r>
              <w:t>таблетки вагинальные</w:t>
            </w:r>
          </w:p>
        </w:tc>
      </w:tr>
      <w:tr w:rsidR="00E51904">
        <w:tc>
          <w:tcPr>
            <w:tcW w:w="1361" w:type="dxa"/>
          </w:tcPr>
          <w:p w:rsidR="00E51904" w:rsidRDefault="00E51904">
            <w:pPr>
              <w:pStyle w:val="ConsPlusNormal"/>
            </w:pPr>
            <w:r>
              <w:lastRenderedPageBreak/>
              <w:t>G02</w:t>
            </w:r>
          </w:p>
        </w:tc>
        <w:tc>
          <w:tcPr>
            <w:tcW w:w="3969" w:type="dxa"/>
          </w:tcPr>
          <w:p w:rsidR="00E51904" w:rsidRDefault="00E51904">
            <w:pPr>
              <w:pStyle w:val="ConsPlusNormal"/>
            </w:pPr>
            <w:r>
              <w:t>другие препараты, применяемые в гинекологии</w:t>
            </w:r>
          </w:p>
        </w:tc>
        <w:tc>
          <w:tcPr>
            <w:tcW w:w="8220" w:type="dxa"/>
          </w:tcPr>
          <w:p w:rsidR="00E51904" w:rsidRDefault="00E51904">
            <w:pPr>
              <w:pStyle w:val="ConsPlusNormal"/>
            </w:pPr>
          </w:p>
        </w:tc>
        <w:tc>
          <w:tcPr>
            <w:tcW w:w="6860" w:type="dxa"/>
          </w:tcPr>
          <w:p w:rsidR="00E51904" w:rsidRDefault="00E51904">
            <w:pPr>
              <w:pStyle w:val="ConsPlusNormal"/>
            </w:pPr>
          </w:p>
        </w:tc>
      </w:tr>
      <w:tr w:rsidR="00E51904">
        <w:tc>
          <w:tcPr>
            <w:tcW w:w="1361" w:type="dxa"/>
          </w:tcPr>
          <w:p w:rsidR="00E51904" w:rsidRDefault="00E51904">
            <w:pPr>
              <w:pStyle w:val="ConsPlusNormal"/>
            </w:pPr>
            <w:r>
              <w:t>G02A</w:t>
            </w:r>
          </w:p>
        </w:tc>
        <w:tc>
          <w:tcPr>
            <w:tcW w:w="3969" w:type="dxa"/>
          </w:tcPr>
          <w:p w:rsidR="00E51904" w:rsidRDefault="00E51904">
            <w:pPr>
              <w:pStyle w:val="ConsPlusNormal"/>
            </w:pPr>
            <w:r>
              <w:t>утеротонизирующие препараты</w:t>
            </w:r>
          </w:p>
        </w:tc>
        <w:tc>
          <w:tcPr>
            <w:tcW w:w="8220" w:type="dxa"/>
          </w:tcPr>
          <w:p w:rsidR="00E51904" w:rsidRDefault="00E51904">
            <w:pPr>
              <w:pStyle w:val="ConsPlusNormal"/>
            </w:pPr>
          </w:p>
        </w:tc>
        <w:tc>
          <w:tcPr>
            <w:tcW w:w="6860" w:type="dxa"/>
          </w:tcPr>
          <w:p w:rsidR="00E51904" w:rsidRDefault="00E51904">
            <w:pPr>
              <w:pStyle w:val="ConsPlusNormal"/>
            </w:pPr>
          </w:p>
        </w:tc>
      </w:tr>
      <w:tr w:rsidR="00E51904">
        <w:tc>
          <w:tcPr>
            <w:tcW w:w="1361" w:type="dxa"/>
          </w:tcPr>
          <w:p w:rsidR="00E51904" w:rsidRDefault="00E51904">
            <w:pPr>
              <w:pStyle w:val="ConsPlusNormal"/>
            </w:pPr>
            <w:r>
              <w:t>G02AB</w:t>
            </w:r>
          </w:p>
        </w:tc>
        <w:tc>
          <w:tcPr>
            <w:tcW w:w="3969" w:type="dxa"/>
          </w:tcPr>
          <w:p w:rsidR="00E51904" w:rsidRDefault="00E51904">
            <w:pPr>
              <w:pStyle w:val="ConsPlusNormal"/>
            </w:pPr>
            <w:r>
              <w:t>алкалоиды спорыньи</w:t>
            </w:r>
          </w:p>
        </w:tc>
        <w:tc>
          <w:tcPr>
            <w:tcW w:w="8220" w:type="dxa"/>
          </w:tcPr>
          <w:p w:rsidR="00E51904" w:rsidRDefault="00E51904">
            <w:pPr>
              <w:pStyle w:val="ConsPlusNormal"/>
              <w:jc w:val="center"/>
            </w:pPr>
            <w:r>
              <w:t>метилэргометрин</w:t>
            </w:r>
          </w:p>
        </w:tc>
        <w:tc>
          <w:tcPr>
            <w:tcW w:w="6860" w:type="dxa"/>
          </w:tcPr>
          <w:p w:rsidR="00E51904" w:rsidRDefault="00E51904">
            <w:pPr>
              <w:pStyle w:val="ConsPlusNormal"/>
              <w:jc w:val="center"/>
            </w:pPr>
            <w:r>
              <w:t xml:space="preserve">раствор для внутривенного и внутримышечного введения </w:t>
            </w:r>
            <w:hyperlink w:anchor="P9836">
              <w:r>
                <w:rPr>
                  <w:color w:val="0000FF"/>
                </w:rPr>
                <w:t>&lt;*&gt;</w:t>
              </w:r>
            </w:hyperlink>
          </w:p>
        </w:tc>
      </w:tr>
      <w:tr w:rsidR="00E51904">
        <w:tc>
          <w:tcPr>
            <w:tcW w:w="1361" w:type="dxa"/>
            <w:vMerge w:val="restart"/>
          </w:tcPr>
          <w:p w:rsidR="00E51904" w:rsidRDefault="00E51904">
            <w:pPr>
              <w:pStyle w:val="ConsPlusNormal"/>
            </w:pPr>
            <w:r>
              <w:t>G02AD</w:t>
            </w:r>
          </w:p>
        </w:tc>
        <w:tc>
          <w:tcPr>
            <w:tcW w:w="3969" w:type="dxa"/>
            <w:vMerge w:val="restart"/>
          </w:tcPr>
          <w:p w:rsidR="00E51904" w:rsidRDefault="00E51904">
            <w:pPr>
              <w:pStyle w:val="ConsPlusNormal"/>
            </w:pPr>
            <w:r>
              <w:t>простагландины</w:t>
            </w:r>
          </w:p>
        </w:tc>
        <w:tc>
          <w:tcPr>
            <w:tcW w:w="8220" w:type="dxa"/>
          </w:tcPr>
          <w:p w:rsidR="00E51904" w:rsidRDefault="00E51904">
            <w:pPr>
              <w:pStyle w:val="ConsPlusNormal"/>
              <w:jc w:val="center"/>
            </w:pPr>
            <w:r>
              <w:t>динопростон</w:t>
            </w:r>
          </w:p>
        </w:tc>
        <w:tc>
          <w:tcPr>
            <w:tcW w:w="6860" w:type="dxa"/>
          </w:tcPr>
          <w:p w:rsidR="00E51904" w:rsidRDefault="00E51904">
            <w:pPr>
              <w:pStyle w:val="ConsPlusNormal"/>
              <w:jc w:val="center"/>
            </w:pPr>
            <w:r>
              <w:t>гель интрацервикальный</w:t>
            </w:r>
          </w:p>
        </w:tc>
      </w:tr>
      <w:tr w:rsidR="00E51904">
        <w:tc>
          <w:tcPr>
            <w:tcW w:w="1361" w:type="dxa"/>
            <w:vMerge/>
          </w:tcPr>
          <w:p w:rsidR="00E51904" w:rsidRDefault="00E51904">
            <w:pPr>
              <w:pStyle w:val="ConsPlusNormal"/>
            </w:pPr>
          </w:p>
        </w:tc>
        <w:tc>
          <w:tcPr>
            <w:tcW w:w="3969" w:type="dxa"/>
            <w:vMerge/>
          </w:tcPr>
          <w:p w:rsidR="00E51904" w:rsidRDefault="00E51904">
            <w:pPr>
              <w:pStyle w:val="ConsPlusNormal"/>
            </w:pPr>
          </w:p>
        </w:tc>
        <w:tc>
          <w:tcPr>
            <w:tcW w:w="8220" w:type="dxa"/>
          </w:tcPr>
          <w:p w:rsidR="00E51904" w:rsidRDefault="00E51904">
            <w:pPr>
              <w:pStyle w:val="ConsPlusNormal"/>
              <w:jc w:val="center"/>
            </w:pPr>
            <w:r>
              <w:t>мизопростол</w:t>
            </w:r>
          </w:p>
        </w:tc>
        <w:tc>
          <w:tcPr>
            <w:tcW w:w="6860" w:type="dxa"/>
          </w:tcPr>
          <w:p w:rsidR="00E51904" w:rsidRDefault="00E51904">
            <w:pPr>
              <w:pStyle w:val="ConsPlusNormal"/>
              <w:jc w:val="center"/>
            </w:pPr>
            <w:r>
              <w:t>таблетки</w:t>
            </w:r>
          </w:p>
        </w:tc>
      </w:tr>
      <w:tr w:rsidR="00E51904">
        <w:tc>
          <w:tcPr>
            <w:tcW w:w="1361" w:type="dxa"/>
          </w:tcPr>
          <w:p w:rsidR="00E51904" w:rsidRDefault="00E51904">
            <w:pPr>
              <w:pStyle w:val="ConsPlusNormal"/>
            </w:pPr>
            <w:r>
              <w:t>G02C</w:t>
            </w:r>
          </w:p>
        </w:tc>
        <w:tc>
          <w:tcPr>
            <w:tcW w:w="3969" w:type="dxa"/>
          </w:tcPr>
          <w:p w:rsidR="00E51904" w:rsidRDefault="00E51904">
            <w:pPr>
              <w:pStyle w:val="ConsPlusNormal"/>
            </w:pPr>
            <w:r>
              <w:t>другие препараты, применяемые в гинекологии</w:t>
            </w:r>
          </w:p>
        </w:tc>
        <w:tc>
          <w:tcPr>
            <w:tcW w:w="8220" w:type="dxa"/>
          </w:tcPr>
          <w:p w:rsidR="00E51904" w:rsidRDefault="00E51904">
            <w:pPr>
              <w:pStyle w:val="ConsPlusNormal"/>
            </w:pPr>
          </w:p>
        </w:tc>
        <w:tc>
          <w:tcPr>
            <w:tcW w:w="6860" w:type="dxa"/>
          </w:tcPr>
          <w:p w:rsidR="00E51904" w:rsidRDefault="00E51904">
            <w:pPr>
              <w:pStyle w:val="ConsPlusNormal"/>
            </w:pPr>
          </w:p>
        </w:tc>
      </w:tr>
      <w:tr w:rsidR="00E51904">
        <w:tc>
          <w:tcPr>
            <w:tcW w:w="1361" w:type="dxa"/>
          </w:tcPr>
          <w:p w:rsidR="00E51904" w:rsidRDefault="00E51904">
            <w:pPr>
              <w:pStyle w:val="ConsPlusNormal"/>
            </w:pPr>
            <w:r>
              <w:t>G02CA</w:t>
            </w:r>
          </w:p>
        </w:tc>
        <w:tc>
          <w:tcPr>
            <w:tcW w:w="3969" w:type="dxa"/>
          </w:tcPr>
          <w:p w:rsidR="00E51904" w:rsidRDefault="00E51904">
            <w:pPr>
              <w:pStyle w:val="ConsPlusNormal"/>
            </w:pPr>
            <w:r>
              <w:t>адреномиметики, токолитические средства</w:t>
            </w:r>
          </w:p>
        </w:tc>
        <w:tc>
          <w:tcPr>
            <w:tcW w:w="8220" w:type="dxa"/>
          </w:tcPr>
          <w:p w:rsidR="00E51904" w:rsidRDefault="00E51904">
            <w:pPr>
              <w:pStyle w:val="ConsPlusNormal"/>
              <w:jc w:val="center"/>
            </w:pPr>
            <w:r>
              <w:t>гексопреналин</w:t>
            </w:r>
          </w:p>
        </w:tc>
        <w:tc>
          <w:tcPr>
            <w:tcW w:w="6860" w:type="dxa"/>
          </w:tcPr>
          <w:p w:rsidR="00E51904" w:rsidRDefault="00E51904">
            <w:pPr>
              <w:pStyle w:val="ConsPlusNormal"/>
            </w:pPr>
            <w:r>
              <w:t xml:space="preserve">раствор для внутривенного </w:t>
            </w:r>
            <w:hyperlink w:anchor="P9836">
              <w:r>
                <w:rPr>
                  <w:color w:val="0000FF"/>
                </w:rPr>
                <w:t>&lt;*&gt;</w:t>
              </w:r>
            </w:hyperlink>
            <w:r>
              <w:t xml:space="preserve"> введения;</w:t>
            </w:r>
          </w:p>
          <w:p w:rsidR="00E51904" w:rsidRDefault="00E51904">
            <w:pPr>
              <w:pStyle w:val="ConsPlusNormal"/>
            </w:pPr>
            <w:r>
              <w:t>таблетки</w:t>
            </w:r>
          </w:p>
        </w:tc>
      </w:tr>
      <w:tr w:rsidR="00E51904">
        <w:tc>
          <w:tcPr>
            <w:tcW w:w="1361" w:type="dxa"/>
          </w:tcPr>
          <w:p w:rsidR="00E51904" w:rsidRDefault="00E51904">
            <w:pPr>
              <w:pStyle w:val="ConsPlusNormal"/>
            </w:pPr>
            <w:r>
              <w:t>G02CB</w:t>
            </w:r>
          </w:p>
        </w:tc>
        <w:tc>
          <w:tcPr>
            <w:tcW w:w="3969" w:type="dxa"/>
          </w:tcPr>
          <w:p w:rsidR="00E51904" w:rsidRDefault="00E51904">
            <w:pPr>
              <w:pStyle w:val="ConsPlusNormal"/>
            </w:pPr>
            <w:r>
              <w:t>ингибиторы пролактина</w:t>
            </w:r>
          </w:p>
        </w:tc>
        <w:tc>
          <w:tcPr>
            <w:tcW w:w="8220" w:type="dxa"/>
          </w:tcPr>
          <w:p w:rsidR="00E51904" w:rsidRDefault="00E51904">
            <w:pPr>
              <w:pStyle w:val="ConsPlusNormal"/>
              <w:jc w:val="center"/>
            </w:pPr>
            <w:r>
              <w:t>бромокриптин</w:t>
            </w:r>
          </w:p>
        </w:tc>
        <w:tc>
          <w:tcPr>
            <w:tcW w:w="6860" w:type="dxa"/>
          </w:tcPr>
          <w:p w:rsidR="00E51904" w:rsidRDefault="00E51904">
            <w:pPr>
              <w:pStyle w:val="ConsPlusNormal"/>
              <w:jc w:val="center"/>
            </w:pPr>
            <w:r>
              <w:t>таблетки</w:t>
            </w:r>
          </w:p>
        </w:tc>
      </w:tr>
      <w:tr w:rsidR="00E51904">
        <w:tc>
          <w:tcPr>
            <w:tcW w:w="1361" w:type="dxa"/>
          </w:tcPr>
          <w:p w:rsidR="00E51904" w:rsidRDefault="00E51904">
            <w:pPr>
              <w:pStyle w:val="ConsPlusNormal"/>
            </w:pPr>
            <w:r>
              <w:t>G02CX</w:t>
            </w:r>
          </w:p>
        </w:tc>
        <w:tc>
          <w:tcPr>
            <w:tcW w:w="3969" w:type="dxa"/>
          </w:tcPr>
          <w:p w:rsidR="00E51904" w:rsidRDefault="00E51904">
            <w:pPr>
              <w:pStyle w:val="ConsPlusNormal"/>
            </w:pPr>
            <w:r>
              <w:t>прочие препараты, применяемые в гинекологии</w:t>
            </w:r>
          </w:p>
        </w:tc>
        <w:tc>
          <w:tcPr>
            <w:tcW w:w="8220" w:type="dxa"/>
          </w:tcPr>
          <w:p w:rsidR="00E51904" w:rsidRDefault="00E51904">
            <w:pPr>
              <w:pStyle w:val="ConsPlusNormal"/>
              <w:jc w:val="center"/>
            </w:pPr>
            <w:r>
              <w:t>атозибан</w:t>
            </w:r>
          </w:p>
        </w:tc>
        <w:tc>
          <w:tcPr>
            <w:tcW w:w="6860" w:type="dxa"/>
          </w:tcPr>
          <w:p w:rsidR="00E51904" w:rsidRDefault="00E51904">
            <w:pPr>
              <w:pStyle w:val="ConsPlusNormal"/>
            </w:pPr>
            <w:r>
              <w:t xml:space="preserve">концентрат для приготовления раствора для инфузий </w:t>
            </w:r>
            <w:hyperlink w:anchor="P9836">
              <w:r>
                <w:rPr>
                  <w:color w:val="0000FF"/>
                </w:rPr>
                <w:t>&lt;*&gt;</w:t>
              </w:r>
            </w:hyperlink>
            <w:r>
              <w:t>;</w:t>
            </w:r>
          </w:p>
          <w:p w:rsidR="00E51904" w:rsidRDefault="00E51904">
            <w:pPr>
              <w:pStyle w:val="ConsPlusNormal"/>
            </w:pPr>
            <w:r>
              <w:t xml:space="preserve">раствор для внутривенного введения </w:t>
            </w:r>
            <w:hyperlink w:anchor="P9836">
              <w:r>
                <w:rPr>
                  <w:color w:val="0000FF"/>
                </w:rPr>
                <w:t>&lt;*&gt;</w:t>
              </w:r>
            </w:hyperlink>
          </w:p>
        </w:tc>
      </w:tr>
      <w:tr w:rsidR="00E51904">
        <w:tc>
          <w:tcPr>
            <w:tcW w:w="1361" w:type="dxa"/>
          </w:tcPr>
          <w:p w:rsidR="00E51904" w:rsidRDefault="00E51904">
            <w:pPr>
              <w:pStyle w:val="ConsPlusNormal"/>
            </w:pPr>
            <w:r>
              <w:t>G03</w:t>
            </w:r>
          </w:p>
        </w:tc>
        <w:tc>
          <w:tcPr>
            <w:tcW w:w="3969" w:type="dxa"/>
          </w:tcPr>
          <w:p w:rsidR="00E51904" w:rsidRDefault="00E51904">
            <w:pPr>
              <w:pStyle w:val="ConsPlusNormal"/>
            </w:pPr>
            <w:r>
              <w:t>половые гормоны и модуляторы функции половых органов</w:t>
            </w:r>
          </w:p>
        </w:tc>
        <w:tc>
          <w:tcPr>
            <w:tcW w:w="8220" w:type="dxa"/>
          </w:tcPr>
          <w:p w:rsidR="00E51904" w:rsidRDefault="00E51904">
            <w:pPr>
              <w:pStyle w:val="ConsPlusNormal"/>
            </w:pPr>
          </w:p>
        </w:tc>
        <w:tc>
          <w:tcPr>
            <w:tcW w:w="6860" w:type="dxa"/>
          </w:tcPr>
          <w:p w:rsidR="00E51904" w:rsidRDefault="00E51904">
            <w:pPr>
              <w:pStyle w:val="ConsPlusNormal"/>
            </w:pPr>
          </w:p>
        </w:tc>
      </w:tr>
      <w:tr w:rsidR="00E51904">
        <w:tc>
          <w:tcPr>
            <w:tcW w:w="1361" w:type="dxa"/>
          </w:tcPr>
          <w:p w:rsidR="00E51904" w:rsidRDefault="00E51904">
            <w:pPr>
              <w:pStyle w:val="ConsPlusNormal"/>
            </w:pPr>
            <w:r>
              <w:t>G03B</w:t>
            </w:r>
          </w:p>
        </w:tc>
        <w:tc>
          <w:tcPr>
            <w:tcW w:w="3969" w:type="dxa"/>
          </w:tcPr>
          <w:p w:rsidR="00E51904" w:rsidRDefault="00E51904">
            <w:pPr>
              <w:pStyle w:val="ConsPlusNormal"/>
            </w:pPr>
            <w:r>
              <w:t>андрогены</w:t>
            </w:r>
          </w:p>
        </w:tc>
        <w:tc>
          <w:tcPr>
            <w:tcW w:w="8220" w:type="dxa"/>
          </w:tcPr>
          <w:p w:rsidR="00E51904" w:rsidRDefault="00E51904">
            <w:pPr>
              <w:pStyle w:val="ConsPlusNormal"/>
            </w:pPr>
          </w:p>
        </w:tc>
        <w:tc>
          <w:tcPr>
            <w:tcW w:w="6860" w:type="dxa"/>
          </w:tcPr>
          <w:p w:rsidR="00E51904" w:rsidRDefault="00E51904">
            <w:pPr>
              <w:pStyle w:val="ConsPlusNormal"/>
            </w:pPr>
          </w:p>
        </w:tc>
      </w:tr>
      <w:tr w:rsidR="00E51904">
        <w:tc>
          <w:tcPr>
            <w:tcW w:w="1361" w:type="dxa"/>
            <w:vMerge w:val="restart"/>
          </w:tcPr>
          <w:p w:rsidR="00E51904" w:rsidRDefault="00E51904">
            <w:pPr>
              <w:pStyle w:val="ConsPlusNormal"/>
            </w:pPr>
            <w:r>
              <w:t>G03BA</w:t>
            </w:r>
          </w:p>
        </w:tc>
        <w:tc>
          <w:tcPr>
            <w:tcW w:w="3969" w:type="dxa"/>
            <w:vMerge w:val="restart"/>
          </w:tcPr>
          <w:p w:rsidR="00E51904" w:rsidRDefault="00E51904">
            <w:pPr>
              <w:pStyle w:val="ConsPlusNormal"/>
            </w:pPr>
            <w:r>
              <w:t>производные 3-оксоандрост-4-ена</w:t>
            </w:r>
          </w:p>
        </w:tc>
        <w:tc>
          <w:tcPr>
            <w:tcW w:w="8220" w:type="dxa"/>
          </w:tcPr>
          <w:p w:rsidR="00E51904" w:rsidRDefault="00E51904">
            <w:pPr>
              <w:pStyle w:val="ConsPlusNormal"/>
              <w:jc w:val="center"/>
            </w:pPr>
            <w:r>
              <w:t>тестостерон</w:t>
            </w:r>
          </w:p>
        </w:tc>
        <w:tc>
          <w:tcPr>
            <w:tcW w:w="6860" w:type="dxa"/>
          </w:tcPr>
          <w:p w:rsidR="00E51904" w:rsidRDefault="00E51904">
            <w:pPr>
              <w:pStyle w:val="ConsPlusNormal"/>
            </w:pPr>
            <w:r>
              <w:t>гель для наружного применения;</w:t>
            </w:r>
          </w:p>
          <w:p w:rsidR="00E51904" w:rsidRDefault="00E51904">
            <w:pPr>
              <w:pStyle w:val="ConsPlusNormal"/>
            </w:pPr>
            <w:r>
              <w:t>раствор для внутримышечного введения</w:t>
            </w:r>
          </w:p>
        </w:tc>
      </w:tr>
      <w:tr w:rsidR="00E51904">
        <w:tc>
          <w:tcPr>
            <w:tcW w:w="1361" w:type="dxa"/>
            <w:vMerge/>
          </w:tcPr>
          <w:p w:rsidR="00E51904" w:rsidRDefault="00E51904">
            <w:pPr>
              <w:pStyle w:val="ConsPlusNormal"/>
            </w:pPr>
          </w:p>
        </w:tc>
        <w:tc>
          <w:tcPr>
            <w:tcW w:w="3969" w:type="dxa"/>
            <w:vMerge/>
          </w:tcPr>
          <w:p w:rsidR="00E51904" w:rsidRDefault="00E51904">
            <w:pPr>
              <w:pStyle w:val="ConsPlusNormal"/>
            </w:pPr>
          </w:p>
        </w:tc>
        <w:tc>
          <w:tcPr>
            <w:tcW w:w="8220" w:type="dxa"/>
          </w:tcPr>
          <w:p w:rsidR="00E51904" w:rsidRDefault="00E51904">
            <w:pPr>
              <w:pStyle w:val="ConsPlusNormal"/>
              <w:jc w:val="center"/>
            </w:pPr>
            <w:r>
              <w:t>тестостерон (смесь эфиров)</w:t>
            </w:r>
          </w:p>
        </w:tc>
        <w:tc>
          <w:tcPr>
            <w:tcW w:w="6860" w:type="dxa"/>
          </w:tcPr>
          <w:p w:rsidR="00E51904" w:rsidRDefault="00E51904">
            <w:pPr>
              <w:pStyle w:val="ConsPlusNormal"/>
              <w:jc w:val="center"/>
            </w:pPr>
            <w:r>
              <w:t>раствор для внутримышечного введения (масляный)</w:t>
            </w:r>
          </w:p>
        </w:tc>
      </w:tr>
      <w:tr w:rsidR="00E51904">
        <w:tc>
          <w:tcPr>
            <w:tcW w:w="1361" w:type="dxa"/>
          </w:tcPr>
          <w:p w:rsidR="00E51904" w:rsidRDefault="00E51904">
            <w:pPr>
              <w:pStyle w:val="ConsPlusNormal"/>
            </w:pPr>
            <w:r>
              <w:t>G03D</w:t>
            </w:r>
          </w:p>
        </w:tc>
        <w:tc>
          <w:tcPr>
            <w:tcW w:w="3969" w:type="dxa"/>
          </w:tcPr>
          <w:p w:rsidR="00E51904" w:rsidRDefault="00E51904">
            <w:pPr>
              <w:pStyle w:val="ConsPlusNormal"/>
            </w:pPr>
            <w:r>
              <w:t>гестагены</w:t>
            </w:r>
          </w:p>
        </w:tc>
        <w:tc>
          <w:tcPr>
            <w:tcW w:w="8220" w:type="dxa"/>
          </w:tcPr>
          <w:p w:rsidR="00E51904" w:rsidRDefault="00E51904">
            <w:pPr>
              <w:pStyle w:val="ConsPlusNormal"/>
            </w:pPr>
          </w:p>
        </w:tc>
        <w:tc>
          <w:tcPr>
            <w:tcW w:w="6860" w:type="dxa"/>
          </w:tcPr>
          <w:p w:rsidR="00E51904" w:rsidRDefault="00E51904">
            <w:pPr>
              <w:pStyle w:val="ConsPlusNormal"/>
            </w:pPr>
          </w:p>
        </w:tc>
      </w:tr>
      <w:tr w:rsidR="00E51904">
        <w:tc>
          <w:tcPr>
            <w:tcW w:w="1361" w:type="dxa"/>
          </w:tcPr>
          <w:p w:rsidR="00E51904" w:rsidRDefault="00E51904">
            <w:pPr>
              <w:pStyle w:val="ConsPlusNormal"/>
            </w:pPr>
            <w:r>
              <w:t>G03DA</w:t>
            </w:r>
          </w:p>
        </w:tc>
        <w:tc>
          <w:tcPr>
            <w:tcW w:w="3969" w:type="dxa"/>
          </w:tcPr>
          <w:p w:rsidR="00E51904" w:rsidRDefault="00E51904">
            <w:pPr>
              <w:pStyle w:val="ConsPlusNormal"/>
            </w:pPr>
            <w:r>
              <w:t>производные прегн-4-ена</w:t>
            </w:r>
          </w:p>
        </w:tc>
        <w:tc>
          <w:tcPr>
            <w:tcW w:w="8220" w:type="dxa"/>
          </w:tcPr>
          <w:p w:rsidR="00E51904" w:rsidRDefault="00E51904">
            <w:pPr>
              <w:pStyle w:val="ConsPlusNormal"/>
              <w:jc w:val="center"/>
            </w:pPr>
            <w:r>
              <w:t>прогестерон</w:t>
            </w:r>
          </w:p>
        </w:tc>
        <w:tc>
          <w:tcPr>
            <w:tcW w:w="6860" w:type="dxa"/>
          </w:tcPr>
          <w:p w:rsidR="00E51904" w:rsidRDefault="00E51904">
            <w:pPr>
              <w:pStyle w:val="ConsPlusNormal"/>
              <w:jc w:val="center"/>
            </w:pPr>
            <w:r>
              <w:t>капсулы</w:t>
            </w:r>
          </w:p>
        </w:tc>
      </w:tr>
      <w:tr w:rsidR="00E51904">
        <w:tc>
          <w:tcPr>
            <w:tcW w:w="1361" w:type="dxa"/>
          </w:tcPr>
          <w:p w:rsidR="00E51904" w:rsidRDefault="00E51904">
            <w:pPr>
              <w:pStyle w:val="ConsPlusNormal"/>
            </w:pPr>
            <w:r>
              <w:t>G03DB</w:t>
            </w:r>
          </w:p>
        </w:tc>
        <w:tc>
          <w:tcPr>
            <w:tcW w:w="3969" w:type="dxa"/>
          </w:tcPr>
          <w:p w:rsidR="00E51904" w:rsidRDefault="00E51904">
            <w:pPr>
              <w:pStyle w:val="ConsPlusNormal"/>
            </w:pPr>
            <w:r>
              <w:t>производные прегнадиена</w:t>
            </w:r>
          </w:p>
        </w:tc>
        <w:tc>
          <w:tcPr>
            <w:tcW w:w="8220" w:type="dxa"/>
          </w:tcPr>
          <w:p w:rsidR="00E51904" w:rsidRDefault="00E51904">
            <w:pPr>
              <w:pStyle w:val="ConsPlusNormal"/>
              <w:jc w:val="center"/>
            </w:pPr>
            <w:r>
              <w:t>дидрогестерон</w:t>
            </w:r>
          </w:p>
        </w:tc>
        <w:tc>
          <w:tcPr>
            <w:tcW w:w="6860" w:type="dxa"/>
          </w:tcPr>
          <w:p w:rsidR="00E51904" w:rsidRDefault="00E51904">
            <w:pPr>
              <w:pStyle w:val="ConsPlusNormal"/>
              <w:jc w:val="center"/>
            </w:pPr>
            <w:r>
              <w:t>таблетки, покрытые пленочной оболочкой</w:t>
            </w:r>
          </w:p>
        </w:tc>
      </w:tr>
      <w:tr w:rsidR="00E51904">
        <w:tc>
          <w:tcPr>
            <w:tcW w:w="1361" w:type="dxa"/>
          </w:tcPr>
          <w:p w:rsidR="00E51904" w:rsidRDefault="00E51904">
            <w:pPr>
              <w:pStyle w:val="ConsPlusNormal"/>
            </w:pPr>
            <w:r>
              <w:lastRenderedPageBreak/>
              <w:t>G03DC</w:t>
            </w:r>
          </w:p>
        </w:tc>
        <w:tc>
          <w:tcPr>
            <w:tcW w:w="3969" w:type="dxa"/>
          </w:tcPr>
          <w:p w:rsidR="00E51904" w:rsidRDefault="00E51904">
            <w:pPr>
              <w:pStyle w:val="ConsPlusNormal"/>
            </w:pPr>
            <w:r>
              <w:t>производные эстрена</w:t>
            </w:r>
          </w:p>
        </w:tc>
        <w:tc>
          <w:tcPr>
            <w:tcW w:w="8220" w:type="dxa"/>
          </w:tcPr>
          <w:p w:rsidR="00E51904" w:rsidRDefault="00E51904">
            <w:pPr>
              <w:pStyle w:val="ConsPlusNormal"/>
              <w:jc w:val="center"/>
            </w:pPr>
            <w:r>
              <w:t>норэтистерон</w:t>
            </w:r>
          </w:p>
        </w:tc>
        <w:tc>
          <w:tcPr>
            <w:tcW w:w="6860" w:type="dxa"/>
          </w:tcPr>
          <w:p w:rsidR="00E51904" w:rsidRDefault="00E51904">
            <w:pPr>
              <w:pStyle w:val="ConsPlusNormal"/>
              <w:jc w:val="center"/>
            </w:pPr>
            <w:r>
              <w:t>таблетки</w:t>
            </w:r>
          </w:p>
        </w:tc>
      </w:tr>
      <w:tr w:rsidR="00E51904">
        <w:tc>
          <w:tcPr>
            <w:tcW w:w="1361" w:type="dxa"/>
          </w:tcPr>
          <w:p w:rsidR="00E51904" w:rsidRDefault="00E51904">
            <w:pPr>
              <w:pStyle w:val="ConsPlusNormal"/>
            </w:pPr>
            <w:r>
              <w:t>G03G</w:t>
            </w:r>
          </w:p>
        </w:tc>
        <w:tc>
          <w:tcPr>
            <w:tcW w:w="3969" w:type="dxa"/>
          </w:tcPr>
          <w:p w:rsidR="00E51904" w:rsidRDefault="00E51904">
            <w:pPr>
              <w:pStyle w:val="ConsPlusNormal"/>
            </w:pPr>
            <w:r>
              <w:t>гонадотропины и другие стимуляторы овуляции</w:t>
            </w:r>
          </w:p>
        </w:tc>
        <w:tc>
          <w:tcPr>
            <w:tcW w:w="8220" w:type="dxa"/>
          </w:tcPr>
          <w:p w:rsidR="00E51904" w:rsidRDefault="00E51904">
            <w:pPr>
              <w:pStyle w:val="ConsPlusNormal"/>
            </w:pPr>
          </w:p>
        </w:tc>
        <w:tc>
          <w:tcPr>
            <w:tcW w:w="6860" w:type="dxa"/>
          </w:tcPr>
          <w:p w:rsidR="00E51904" w:rsidRDefault="00E51904">
            <w:pPr>
              <w:pStyle w:val="ConsPlusNormal"/>
            </w:pPr>
          </w:p>
        </w:tc>
      </w:tr>
      <w:tr w:rsidR="00E51904">
        <w:tc>
          <w:tcPr>
            <w:tcW w:w="1361" w:type="dxa"/>
          </w:tcPr>
          <w:p w:rsidR="00E51904" w:rsidRDefault="00E51904">
            <w:pPr>
              <w:pStyle w:val="ConsPlusNormal"/>
            </w:pPr>
            <w:r>
              <w:t>G03GA</w:t>
            </w:r>
          </w:p>
        </w:tc>
        <w:tc>
          <w:tcPr>
            <w:tcW w:w="3969" w:type="dxa"/>
          </w:tcPr>
          <w:p w:rsidR="00E51904" w:rsidRDefault="00E51904">
            <w:pPr>
              <w:pStyle w:val="ConsPlusNormal"/>
            </w:pPr>
            <w:r>
              <w:t>гонадотропины</w:t>
            </w:r>
          </w:p>
        </w:tc>
        <w:tc>
          <w:tcPr>
            <w:tcW w:w="8220" w:type="dxa"/>
          </w:tcPr>
          <w:p w:rsidR="00E51904" w:rsidRDefault="00E51904">
            <w:pPr>
              <w:pStyle w:val="ConsPlusNormal"/>
              <w:jc w:val="center"/>
            </w:pPr>
            <w:r>
              <w:t>гонадотропин хорионический</w:t>
            </w:r>
          </w:p>
        </w:tc>
        <w:tc>
          <w:tcPr>
            <w:tcW w:w="6860" w:type="dxa"/>
          </w:tcPr>
          <w:p w:rsidR="00E51904" w:rsidRDefault="00E51904">
            <w:pPr>
              <w:pStyle w:val="ConsPlusNormal"/>
            </w:pPr>
            <w:r>
              <w:t>лиофилизат для приготовления раствора для внутримышечного введения</w:t>
            </w:r>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корифоллитропин альфа</w:t>
            </w:r>
          </w:p>
        </w:tc>
        <w:tc>
          <w:tcPr>
            <w:tcW w:w="6860" w:type="dxa"/>
          </w:tcPr>
          <w:p w:rsidR="00E51904" w:rsidRDefault="00E51904">
            <w:pPr>
              <w:pStyle w:val="ConsPlusNormal"/>
              <w:jc w:val="center"/>
            </w:pPr>
            <w:r>
              <w:t>раствор для подкожного введения</w:t>
            </w:r>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фоллитропин альфа</w:t>
            </w:r>
          </w:p>
        </w:tc>
        <w:tc>
          <w:tcPr>
            <w:tcW w:w="6860" w:type="dxa"/>
          </w:tcPr>
          <w:p w:rsidR="00E51904" w:rsidRDefault="00E51904">
            <w:pPr>
              <w:pStyle w:val="ConsPlusNormal"/>
            </w:pPr>
            <w:r>
              <w:t>лиофилизат для приготовления раствора для внутримышечного и подкожного введения;</w:t>
            </w:r>
          </w:p>
          <w:p w:rsidR="00E51904" w:rsidRDefault="00E51904">
            <w:pPr>
              <w:pStyle w:val="ConsPlusNormal"/>
            </w:pPr>
            <w:r>
              <w:t>лиофилизат для приготовления раствора для подкожного введения;</w:t>
            </w:r>
          </w:p>
          <w:p w:rsidR="00E51904" w:rsidRDefault="00E51904">
            <w:pPr>
              <w:pStyle w:val="ConsPlusNormal"/>
            </w:pPr>
            <w:r>
              <w:t>раствор для подкожного введения</w:t>
            </w:r>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фоллитропин альфа + лутропин альфа</w:t>
            </w:r>
          </w:p>
        </w:tc>
        <w:tc>
          <w:tcPr>
            <w:tcW w:w="6860" w:type="dxa"/>
          </w:tcPr>
          <w:p w:rsidR="00E51904" w:rsidRDefault="00E51904">
            <w:pPr>
              <w:pStyle w:val="ConsPlusNormal"/>
            </w:pPr>
            <w:r>
              <w:t>лиофилизат для приготовления раствора для подкожного введения</w:t>
            </w:r>
          </w:p>
        </w:tc>
      </w:tr>
      <w:tr w:rsidR="00E51904">
        <w:tc>
          <w:tcPr>
            <w:tcW w:w="1361" w:type="dxa"/>
          </w:tcPr>
          <w:p w:rsidR="00E51904" w:rsidRDefault="00E51904">
            <w:pPr>
              <w:pStyle w:val="ConsPlusNormal"/>
            </w:pPr>
            <w:r>
              <w:t>G03GB</w:t>
            </w:r>
          </w:p>
        </w:tc>
        <w:tc>
          <w:tcPr>
            <w:tcW w:w="3969" w:type="dxa"/>
          </w:tcPr>
          <w:p w:rsidR="00E51904" w:rsidRDefault="00E51904">
            <w:pPr>
              <w:pStyle w:val="ConsPlusNormal"/>
            </w:pPr>
            <w:r>
              <w:t>синтетические стимуляторы овуляции</w:t>
            </w:r>
          </w:p>
        </w:tc>
        <w:tc>
          <w:tcPr>
            <w:tcW w:w="8220" w:type="dxa"/>
          </w:tcPr>
          <w:p w:rsidR="00E51904" w:rsidRDefault="00E51904">
            <w:pPr>
              <w:pStyle w:val="ConsPlusNormal"/>
              <w:jc w:val="center"/>
            </w:pPr>
            <w:r>
              <w:t>кломифен</w:t>
            </w:r>
          </w:p>
        </w:tc>
        <w:tc>
          <w:tcPr>
            <w:tcW w:w="6860" w:type="dxa"/>
          </w:tcPr>
          <w:p w:rsidR="00E51904" w:rsidRDefault="00E51904">
            <w:pPr>
              <w:pStyle w:val="ConsPlusNormal"/>
              <w:jc w:val="center"/>
            </w:pPr>
            <w:r>
              <w:t>таблетки</w:t>
            </w:r>
          </w:p>
        </w:tc>
      </w:tr>
      <w:tr w:rsidR="00E51904">
        <w:tc>
          <w:tcPr>
            <w:tcW w:w="1361" w:type="dxa"/>
          </w:tcPr>
          <w:p w:rsidR="00E51904" w:rsidRDefault="00E51904">
            <w:pPr>
              <w:pStyle w:val="ConsPlusNormal"/>
            </w:pPr>
            <w:r>
              <w:t>G03H</w:t>
            </w:r>
          </w:p>
        </w:tc>
        <w:tc>
          <w:tcPr>
            <w:tcW w:w="3969" w:type="dxa"/>
          </w:tcPr>
          <w:p w:rsidR="00E51904" w:rsidRDefault="00E51904">
            <w:pPr>
              <w:pStyle w:val="ConsPlusNormal"/>
            </w:pPr>
            <w:r>
              <w:t>антиандрогены</w:t>
            </w:r>
          </w:p>
        </w:tc>
        <w:tc>
          <w:tcPr>
            <w:tcW w:w="8220" w:type="dxa"/>
          </w:tcPr>
          <w:p w:rsidR="00E51904" w:rsidRDefault="00E51904">
            <w:pPr>
              <w:pStyle w:val="ConsPlusNormal"/>
            </w:pPr>
          </w:p>
        </w:tc>
        <w:tc>
          <w:tcPr>
            <w:tcW w:w="6860" w:type="dxa"/>
          </w:tcPr>
          <w:p w:rsidR="00E51904" w:rsidRDefault="00E51904">
            <w:pPr>
              <w:pStyle w:val="ConsPlusNormal"/>
            </w:pPr>
          </w:p>
        </w:tc>
      </w:tr>
      <w:tr w:rsidR="00E51904">
        <w:tc>
          <w:tcPr>
            <w:tcW w:w="1361" w:type="dxa"/>
          </w:tcPr>
          <w:p w:rsidR="00E51904" w:rsidRDefault="00E51904">
            <w:pPr>
              <w:pStyle w:val="ConsPlusNormal"/>
            </w:pPr>
            <w:r>
              <w:t>G03HA</w:t>
            </w:r>
          </w:p>
        </w:tc>
        <w:tc>
          <w:tcPr>
            <w:tcW w:w="3969" w:type="dxa"/>
          </w:tcPr>
          <w:p w:rsidR="00E51904" w:rsidRDefault="00E51904">
            <w:pPr>
              <w:pStyle w:val="ConsPlusNormal"/>
            </w:pPr>
            <w:r>
              <w:t>антиандрогены</w:t>
            </w:r>
          </w:p>
        </w:tc>
        <w:tc>
          <w:tcPr>
            <w:tcW w:w="8220" w:type="dxa"/>
          </w:tcPr>
          <w:p w:rsidR="00E51904" w:rsidRDefault="00E51904">
            <w:pPr>
              <w:pStyle w:val="ConsPlusNormal"/>
              <w:jc w:val="center"/>
            </w:pPr>
            <w:r>
              <w:t>ципротерон</w:t>
            </w:r>
          </w:p>
        </w:tc>
        <w:tc>
          <w:tcPr>
            <w:tcW w:w="6860" w:type="dxa"/>
          </w:tcPr>
          <w:p w:rsidR="00E51904" w:rsidRDefault="00E51904">
            <w:pPr>
              <w:pStyle w:val="ConsPlusNormal"/>
            </w:pPr>
            <w:r>
              <w:t>раствор для внутримышечного введения масляный;</w:t>
            </w:r>
          </w:p>
          <w:p w:rsidR="00E51904" w:rsidRDefault="00E51904">
            <w:pPr>
              <w:pStyle w:val="ConsPlusNormal"/>
            </w:pPr>
            <w:r>
              <w:t>таблетки</w:t>
            </w:r>
          </w:p>
        </w:tc>
      </w:tr>
      <w:tr w:rsidR="00E51904">
        <w:tc>
          <w:tcPr>
            <w:tcW w:w="1361" w:type="dxa"/>
          </w:tcPr>
          <w:p w:rsidR="00E51904" w:rsidRDefault="00E51904">
            <w:pPr>
              <w:pStyle w:val="ConsPlusNormal"/>
            </w:pPr>
            <w:r>
              <w:t>G04</w:t>
            </w:r>
          </w:p>
        </w:tc>
        <w:tc>
          <w:tcPr>
            <w:tcW w:w="3969" w:type="dxa"/>
          </w:tcPr>
          <w:p w:rsidR="00E51904" w:rsidRDefault="00E51904">
            <w:pPr>
              <w:pStyle w:val="ConsPlusNormal"/>
            </w:pPr>
            <w:r>
              <w:t>препараты, применяемые в урологии</w:t>
            </w:r>
          </w:p>
        </w:tc>
        <w:tc>
          <w:tcPr>
            <w:tcW w:w="8220" w:type="dxa"/>
          </w:tcPr>
          <w:p w:rsidR="00E51904" w:rsidRDefault="00E51904">
            <w:pPr>
              <w:pStyle w:val="ConsPlusNormal"/>
            </w:pPr>
          </w:p>
        </w:tc>
        <w:tc>
          <w:tcPr>
            <w:tcW w:w="6860" w:type="dxa"/>
          </w:tcPr>
          <w:p w:rsidR="00E51904" w:rsidRDefault="00E51904">
            <w:pPr>
              <w:pStyle w:val="ConsPlusNormal"/>
            </w:pPr>
          </w:p>
        </w:tc>
      </w:tr>
      <w:tr w:rsidR="00E51904">
        <w:tc>
          <w:tcPr>
            <w:tcW w:w="1361" w:type="dxa"/>
          </w:tcPr>
          <w:p w:rsidR="00E51904" w:rsidRDefault="00E51904">
            <w:pPr>
              <w:pStyle w:val="ConsPlusNormal"/>
            </w:pPr>
            <w:r>
              <w:t>G04B</w:t>
            </w:r>
          </w:p>
        </w:tc>
        <w:tc>
          <w:tcPr>
            <w:tcW w:w="3969" w:type="dxa"/>
          </w:tcPr>
          <w:p w:rsidR="00E51904" w:rsidRDefault="00E51904">
            <w:pPr>
              <w:pStyle w:val="ConsPlusNormal"/>
            </w:pPr>
            <w:r>
              <w:t>препараты, применяемые в урологии</w:t>
            </w:r>
          </w:p>
        </w:tc>
        <w:tc>
          <w:tcPr>
            <w:tcW w:w="8220" w:type="dxa"/>
          </w:tcPr>
          <w:p w:rsidR="00E51904" w:rsidRDefault="00E51904">
            <w:pPr>
              <w:pStyle w:val="ConsPlusNormal"/>
            </w:pPr>
          </w:p>
        </w:tc>
        <w:tc>
          <w:tcPr>
            <w:tcW w:w="6860" w:type="dxa"/>
          </w:tcPr>
          <w:p w:rsidR="00E51904" w:rsidRDefault="00E51904">
            <w:pPr>
              <w:pStyle w:val="ConsPlusNormal"/>
            </w:pPr>
          </w:p>
        </w:tc>
      </w:tr>
      <w:tr w:rsidR="00E51904">
        <w:tc>
          <w:tcPr>
            <w:tcW w:w="1361" w:type="dxa"/>
          </w:tcPr>
          <w:p w:rsidR="00E51904" w:rsidRDefault="00E51904">
            <w:pPr>
              <w:pStyle w:val="ConsPlusNormal"/>
            </w:pPr>
            <w:r>
              <w:t>G04BD</w:t>
            </w:r>
          </w:p>
        </w:tc>
        <w:tc>
          <w:tcPr>
            <w:tcW w:w="3969" w:type="dxa"/>
          </w:tcPr>
          <w:p w:rsidR="00E51904" w:rsidRDefault="00E51904">
            <w:pPr>
              <w:pStyle w:val="ConsPlusNormal"/>
            </w:pPr>
            <w:r>
              <w:t>средства для лечения учащенного мочеиспускания и недержания мочи</w:t>
            </w:r>
          </w:p>
        </w:tc>
        <w:tc>
          <w:tcPr>
            <w:tcW w:w="8220" w:type="dxa"/>
          </w:tcPr>
          <w:p w:rsidR="00E51904" w:rsidRDefault="00E51904">
            <w:pPr>
              <w:pStyle w:val="ConsPlusNormal"/>
              <w:jc w:val="center"/>
            </w:pPr>
            <w:r>
              <w:t>солифенацин</w:t>
            </w:r>
          </w:p>
        </w:tc>
        <w:tc>
          <w:tcPr>
            <w:tcW w:w="6860" w:type="dxa"/>
          </w:tcPr>
          <w:p w:rsidR="00E51904" w:rsidRDefault="00E51904">
            <w:pPr>
              <w:pStyle w:val="ConsPlusNormal"/>
              <w:jc w:val="center"/>
            </w:pPr>
            <w:r>
              <w:t>таблетки, покрытые пленочной оболочкой</w:t>
            </w:r>
          </w:p>
        </w:tc>
      </w:tr>
      <w:tr w:rsidR="00E51904">
        <w:tc>
          <w:tcPr>
            <w:tcW w:w="1361" w:type="dxa"/>
          </w:tcPr>
          <w:p w:rsidR="00E51904" w:rsidRDefault="00E51904">
            <w:pPr>
              <w:pStyle w:val="ConsPlusNormal"/>
            </w:pPr>
            <w:r>
              <w:t>G04C</w:t>
            </w:r>
          </w:p>
        </w:tc>
        <w:tc>
          <w:tcPr>
            <w:tcW w:w="3969" w:type="dxa"/>
          </w:tcPr>
          <w:p w:rsidR="00E51904" w:rsidRDefault="00E51904">
            <w:pPr>
              <w:pStyle w:val="ConsPlusNormal"/>
            </w:pPr>
            <w:r>
              <w:t>препараты для лечения доброкачественной гиперплазии предстательной железы</w:t>
            </w:r>
          </w:p>
        </w:tc>
        <w:tc>
          <w:tcPr>
            <w:tcW w:w="8220" w:type="dxa"/>
          </w:tcPr>
          <w:p w:rsidR="00E51904" w:rsidRDefault="00E51904">
            <w:pPr>
              <w:pStyle w:val="ConsPlusNormal"/>
            </w:pPr>
          </w:p>
        </w:tc>
        <w:tc>
          <w:tcPr>
            <w:tcW w:w="6860" w:type="dxa"/>
          </w:tcPr>
          <w:p w:rsidR="00E51904" w:rsidRDefault="00E51904">
            <w:pPr>
              <w:pStyle w:val="ConsPlusNormal"/>
            </w:pPr>
          </w:p>
        </w:tc>
      </w:tr>
      <w:tr w:rsidR="00E51904">
        <w:tc>
          <w:tcPr>
            <w:tcW w:w="1361" w:type="dxa"/>
          </w:tcPr>
          <w:p w:rsidR="00E51904" w:rsidRDefault="00E51904">
            <w:pPr>
              <w:pStyle w:val="ConsPlusNormal"/>
            </w:pPr>
            <w:r>
              <w:t>G04CA</w:t>
            </w:r>
          </w:p>
        </w:tc>
        <w:tc>
          <w:tcPr>
            <w:tcW w:w="3969" w:type="dxa"/>
          </w:tcPr>
          <w:p w:rsidR="00E51904" w:rsidRDefault="00E51904">
            <w:pPr>
              <w:pStyle w:val="ConsPlusNormal"/>
            </w:pPr>
            <w:r>
              <w:t>альфа-адреноблокаторы</w:t>
            </w:r>
          </w:p>
        </w:tc>
        <w:tc>
          <w:tcPr>
            <w:tcW w:w="8220" w:type="dxa"/>
          </w:tcPr>
          <w:p w:rsidR="00E51904" w:rsidRDefault="00E51904">
            <w:pPr>
              <w:pStyle w:val="ConsPlusNormal"/>
              <w:jc w:val="center"/>
            </w:pPr>
            <w:r>
              <w:t>алфузозин</w:t>
            </w:r>
          </w:p>
        </w:tc>
        <w:tc>
          <w:tcPr>
            <w:tcW w:w="6860" w:type="dxa"/>
          </w:tcPr>
          <w:p w:rsidR="00E51904" w:rsidRDefault="00E51904">
            <w:pPr>
              <w:pStyle w:val="ConsPlusNormal"/>
            </w:pPr>
            <w:r>
              <w:t>таблетки пролонгированного действия;</w:t>
            </w:r>
          </w:p>
          <w:p w:rsidR="00E51904" w:rsidRDefault="00E51904">
            <w:pPr>
              <w:pStyle w:val="ConsPlusNormal"/>
            </w:pPr>
            <w:r>
              <w:lastRenderedPageBreak/>
              <w:t>таблетки пролонгированного действия, покрытые оболочкой;</w:t>
            </w:r>
          </w:p>
          <w:p w:rsidR="00E51904" w:rsidRDefault="00E51904">
            <w:pPr>
              <w:pStyle w:val="ConsPlusNormal"/>
            </w:pPr>
            <w:r>
              <w:t>таблетки с контролируемым высвобождением, покрытые оболочкой;</w:t>
            </w:r>
          </w:p>
          <w:p w:rsidR="00E51904" w:rsidRDefault="00E51904">
            <w:pPr>
              <w:pStyle w:val="ConsPlusNormal"/>
            </w:pPr>
            <w:r>
              <w:t>таблетки с пролонгированным высвобождением</w:t>
            </w:r>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тамсулозин</w:t>
            </w:r>
          </w:p>
        </w:tc>
        <w:tc>
          <w:tcPr>
            <w:tcW w:w="6860" w:type="dxa"/>
          </w:tcPr>
          <w:p w:rsidR="00E51904" w:rsidRDefault="00E51904">
            <w:pPr>
              <w:pStyle w:val="ConsPlusNormal"/>
            </w:pPr>
            <w:r>
              <w:t>капсулы кишечнорастворимые с пролонгированным высвобождением;</w:t>
            </w:r>
          </w:p>
          <w:p w:rsidR="00E51904" w:rsidRDefault="00E51904">
            <w:pPr>
              <w:pStyle w:val="ConsPlusNormal"/>
            </w:pPr>
            <w:r>
              <w:t>капсулы пролонгированного действия;</w:t>
            </w:r>
          </w:p>
          <w:p w:rsidR="00E51904" w:rsidRDefault="00E51904">
            <w:pPr>
              <w:pStyle w:val="ConsPlusNormal"/>
            </w:pPr>
            <w:r>
              <w:t>капсулы с модифицированным высвобождением;</w:t>
            </w:r>
          </w:p>
          <w:p w:rsidR="00E51904" w:rsidRDefault="00E51904">
            <w:pPr>
              <w:pStyle w:val="ConsPlusNormal"/>
            </w:pPr>
            <w:r>
              <w:t>капсулы с пролонгированным высвобождением;</w:t>
            </w:r>
          </w:p>
          <w:p w:rsidR="00E51904" w:rsidRDefault="00E51904">
            <w:pPr>
              <w:pStyle w:val="ConsPlusNormal"/>
            </w:pPr>
            <w:r>
              <w:t>таблетки с контролируемым высвобождением, покрытые оболочкой;</w:t>
            </w:r>
          </w:p>
          <w:p w:rsidR="00E51904" w:rsidRDefault="00E51904">
            <w:pPr>
              <w:pStyle w:val="ConsPlusNormal"/>
            </w:pPr>
            <w:r>
              <w:t>таблетки с пролонгированным высвобождением, покрытые пленочной оболочкой</w:t>
            </w:r>
          </w:p>
        </w:tc>
      </w:tr>
      <w:tr w:rsidR="00E51904">
        <w:tc>
          <w:tcPr>
            <w:tcW w:w="1361" w:type="dxa"/>
          </w:tcPr>
          <w:p w:rsidR="00E51904" w:rsidRDefault="00E51904">
            <w:pPr>
              <w:pStyle w:val="ConsPlusNormal"/>
            </w:pPr>
            <w:r>
              <w:t>G04CB</w:t>
            </w:r>
          </w:p>
        </w:tc>
        <w:tc>
          <w:tcPr>
            <w:tcW w:w="3969" w:type="dxa"/>
          </w:tcPr>
          <w:p w:rsidR="00E51904" w:rsidRDefault="00E51904">
            <w:pPr>
              <w:pStyle w:val="ConsPlusNormal"/>
            </w:pPr>
            <w:r>
              <w:t>ингибиторы тестостерон-5-альфа-редуктазы</w:t>
            </w:r>
          </w:p>
        </w:tc>
        <w:tc>
          <w:tcPr>
            <w:tcW w:w="8220" w:type="dxa"/>
          </w:tcPr>
          <w:p w:rsidR="00E51904" w:rsidRDefault="00E51904">
            <w:pPr>
              <w:pStyle w:val="ConsPlusNormal"/>
              <w:jc w:val="center"/>
            </w:pPr>
            <w:r>
              <w:t>финастерид</w:t>
            </w:r>
          </w:p>
        </w:tc>
        <w:tc>
          <w:tcPr>
            <w:tcW w:w="6860" w:type="dxa"/>
          </w:tcPr>
          <w:p w:rsidR="00E51904" w:rsidRDefault="00E51904">
            <w:pPr>
              <w:pStyle w:val="ConsPlusNormal"/>
              <w:jc w:val="center"/>
            </w:pPr>
            <w:r>
              <w:t>таблетки, покрытые пленочной оболочкой</w:t>
            </w:r>
          </w:p>
        </w:tc>
      </w:tr>
      <w:tr w:rsidR="00E51904">
        <w:tc>
          <w:tcPr>
            <w:tcW w:w="1361" w:type="dxa"/>
          </w:tcPr>
          <w:p w:rsidR="00E51904" w:rsidRDefault="00E51904">
            <w:pPr>
              <w:pStyle w:val="ConsPlusNormal"/>
            </w:pPr>
            <w:r>
              <w:t>H</w:t>
            </w:r>
          </w:p>
        </w:tc>
        <w:tc>
          <w:tcPr>
            <w:tcW w:w="3969" w:type="dxa"/>
          </w:tcPr>
          <w:p w:rsidR="00E51904" w:rsidRDefault="00E51904">
            <w:pPr>
              <w:pStyle w:val="ConsPlusNormal"/>
            </w:pPr>
            <w:r>
              <w:t>гормональные препараты системного действия, кроме половых гормонов и инсулинов</w:t>
            </w:r>
          </w:p>
        </w:tc>
        <w:tc>
          <w:tcPr>
            <w:tcW w:w="8220" w:type="dxa"/>
          </w:tcPr>
          <w:p w:rsidR="00E51904" w:rsidRDefault="00E51904">
            <w:pPr>
              <w:pStyle w:val="ConsPlusNormal"/>
            </w:pPr>
          </w:p>
        </w:tc>
        <w:tc>
          <w:tcPr>
            <w:tcW w:w="6860" w:type="dxa"/>
          </w:tcPr>
          <w:p w:rsidR="00E51904" w:rsidRDefault="00E51904">
            <w:pPr>
              <w:pStyle w:val="ConsPlusNormal"/>
            </w:pPr>
          </w:p>
        </w:tc>
      </w:tr>
      <w:tr w:rsidR="00E51904">
        <w:tc>
          <w:tcPr>
            <w:tcW w:w="1361" w:type="dxa"/>
          </w:tcPr>
          <w:p w:rsidR="00E51904" w:rsidRDefault="00E51904">
            <w:pPr>
              <w:pStyle w:val="ConsPlusNormal"/>
            </w:pPr>
            <w:r>
              <w:t>H01</w:t>
            </w:r>
          </w:p>
        </w:tc>
        <w:tc>
          <w:tcPr>
            <w:tcW w:w="3969" w:type="dxa"/>
          </w:tcPr>
          <w:p w:rsidR="00E51904" w:rsidRDefault="00E51904">
            <w:pPr>
              <w:pStyle w:val="ConsPlusNormal"/>
            </w:pPr>
            <w:r>
              <w:t>гормоны гипофиза и гипоталамуса и их аналоги</w:t>
            </w:r>
          </w:p>
        </w:tc>
        <w:tc>
          <w:tcPr>
            <w:tcW w:w="8220" w:type="dxa"/>
          </w:tcPr>
          <w:p w:rsidR="00E51904" w:rsidRDefault="00E51904">
            <w:pPr>
              <w:pStyle w:val="ConsPlusNormal"/>
            </w:pPr>
          </w:p>
        </w:tc>
        <w:tc>
          <w:tcPr>
            <w:tcW w:w="6860" w:type="dxa"/>
          </w:tcPr>
          <w:p w:rsidR="00E51904" w:rsidRDefault="00E51904">
            <w:pPr>
              <w:pStyle w:val="ConsPlusNormal"/>
            </w:pPr>
          </w:p>
        </w:tc>
      </w:tr>
      <w:tr w:rsidR="00E51904">
        <w:tc>
          <w:tcPr>
            <w:tcW w:w="1361" w:type="dxa"/>
          </w:tcPr>
          <w:p w:rsidR="00E51904" w:rsidRDefault="00E51904">
            <w:pPr>
              <w:pStyle w:val="ConsPlusNormal"/>
            </w:pPr>
            <w:r>
              <w:t>H01A</w:t>
            </w:r>
          </w:p>
        </w:tc>
        <w:tc>
          <w:tcPr>
            <w:tcW w:w="3969" w:type="dxa"/>
          </w:tcPr>
          <w:p w:rsidR="00E51904" w:rsidRDefault="00E51904">
            <w:pPr>
              <w:pStyle w:val="ConsPlusNormal"/>
            </w:pPr>
            <w:r>
              <w:t>гормоны передней доли гипофиза и их аналоги</w:t>
            </w:r>
          </w:p>
        </w:tc>
        <w:tc>
          <w:tcPr>
            <w:tcW w:w="8220" w:type="dxa"/>
          </w:tcPr>
          <w:p w:rsidR="00E51904" w:rsidRDefault="00E51904">
            <w:pPr>
              <w:pStyle w:val="ConsPlusNormal"/>
            </w:pPr>
          </w:p>
        </w:tc>
        <w:tc>
          <w:tcPr>
            <w:tcW w:w="6860" w:type="dxa"/>
          </w:tcPr>
          <w:p w:rsidR="00E51904" w:rsidRDefault="00E51904">
            <w:pPr>
              <w:pStyle w:val="ConsPlusNormal"/>
            </w:pPr>
          </w:p>
        </w:tc>
      </w:tr>
      <w:tr w:rsidR="00E51904">
        <w:tc>
          <w:tcPr>
            <w:tcW w:w="1361" w:type="dxa"/>
          </w:tcPr>
          <w:p w:rsidR="00E51904" w:rsidRDefault="00E51904">
            <w:pPr>
              <w:pStyle w:val="ConsPlusNormal"/>
            </w:pPr>
            <w:r>
              <w:t>H01AC</w:t>
            </w:r>
          </w:p>
        </w:tc>
        <w:tc>
          <w:tcPr>
            <w:tcW w:w="3969" w:type="dxa"/>
          </w:tcPr>
          <w:p w:rsidR="00E51904" w:rsidRDefault="00E51904">
            <w:pPr>
              <w:pStyle w:val="ConsPlusNormal"/>
            </w:pPr>
            <w:r>
              <w:t>соматропин и его агонисты</w:t>
            </w:r>
          </w:p>
        </w:tc>
        <w:tc>
          <w:tcPr>
            <w:tcW w:w="8220" w:type="dxa"/>
          </w:tcPr>
          <w:p w:rsidR="00E51904" w:rsidRDefault="00E51904">
            <w:pPr>
              <w:pStyle w:val="ConsPlusNormal"/>
              <w:jc w:val="center"/>
            </w:pPr>
            <w:r>
              <w:t>соматропин</w:t>
            </w:r>
          </w:p>
        </w:tc>
        <w:tc>
          <w:tcPr>
            <w:tcW w:w="6860" w:type="dxa"/>
          </w:tcPr>
          <w:p w:rsidR="00E51904" w:rsidRDefault="00E51904">
            <w:pPr>
              <w:pStyle w:val="ConsPlusNormal"/>
            </w:pPr>
            <w:r>
              <w:t>лиофилизат для приготовления раствора для подкожного введения;</w:t>
            </w:r>
          </w:p>
          <w:p w:rsidR="00E51904" w:rsidRDefault="00E51904">
            <w:pPr>
              <w:pStyle w:val="ConsPlusNormal"/>
            </w:pPr>
            <w:r>
              <w:t>раствор для подкожного введения</w:t>
            </w:r>
          </w:p>
        </w:tc>
      </w:tr>
      <w:tr w:rsidR="00E51904">
        <w:tc>
          <w:tcPr>
            <w:tcW w:w="1361" w:type="dxa"/>
          </w:tcPr>
          <w:p w:rsidR="00E51904" w:rsidRDefault="00E51904">
            <w:pPr>
              <w:pStyle w:val="ConsPlusNormal"/>
            </w:pPr>
            <w:r>
              <w:t>H01AX</w:t>
            </w:r>
          </w:p>
        </w:tc>
        <w:tc>
          <w:tcPr>
            <w:tcW w:w="3969" w:type="dxa"/>
          </w:tcPr>
          <w:p w:rsidR="00E51904" w:rsidRDefault="00E51904">
            <w:pPr>
              <w:pStyle w:val="ConsPlusNormal"/>
            </w:pPr>
            <w:r>
              <w:t>другие гормоны передней доли гипофиза и их аналоги</w:t>
            </w:r>
          </w:p>
        </w:tc>
        <w:tc>
          <w:tcPr>
            <w:tcW w:w="8220" w:type="dxa"/>
          </w:tcPr>
          <w:p w:rsidR="00E51904" w:rsidRDefault="00E51904">
            <w:pPr>
              <w:pStyle w:val="ConsPlusNormal"/>
              <w:jc w:val="center"/>
            </w:pPr>
            <w:r>
              <w:t>пэгвисомант</w:t>
            </w:r>
          </w:p>
        </w:tc>
        <w:tc>
          <w:tcPr>
            <w:tcW w:w="6860" w:type="dxa"/>
          </w:tcPr>
          <w:p w:rsidR="00E51904" w:rsidRDefault="00E51904">
            <w:pPr>
              <w:pStyle w:val="ConsPlusNormal"/>
            </w:pPr>
            <w:r>
              <w:t>лиофилизат для приготовления раствора для подкожного введения</w:t>
            </w:r>
          </w:p>
        </w:tc>
      </w:tr>
      <w:tr w:rsidR="00E51904">
        <w:tc>
          <w:tcPr>
            <w:tcW w:w="1361" w:type="dxa"/>
          </w:tcPr>
          <w:p w:rsidR="00E51904" w:rsidRDefault="00E51904">
            <w:pPr>
              <w:pStyle w:val="ConsPlusNormal"/>
            </w:pPr>
            <w:r>
              <w:t>H01B</w:t>
            </w:r>
          </w:p>
        </w:tc>
        <w:tc>
          <w:tcPr>
            <w:tcW w:w="3969" w:type="dxa"/>
          </w:tcPr>
          <w:p w:rsidR="00E51904" w:rsidRDefault="00E51904">
            <w:pPr>
              <w:pStyle w:val="ConsPlusNormal"/>
            </w:pPr>
            <w:r>
              <w:t>гормоны задней доли гипофиза</w:t>
            </w:r>
          </w:p>
        </w:tc>
        <w:tc>
          <w:tcPr>
            <w:tcW w:w="8220" w:type="dxa"/>
          </w:tcPr>
          <w:p w:rsidR="00E51904" w:rsidRDefault="00E51904">
            <w:pPr>
              <w:pStyle w:val="ConsPlusNormal"/>
            </w:pPr>
          </w:p>
        </w:tc>
        <w:tc>
          <w:tcPr>
            <w:tcW w:w="6860" w:type="dxa"/>
          </w:tcPr>
          <w:p w:rsidR="00E51904" w:rsidRDefault="00E51904">
            <w:pPr>
              <w:pStyle w:val="ConsPlusNormal"/>
            </w:pPr>
          </w:p>
        </w:tc>
      </w:tr>
      <w:tr w:rsidR="00E51904">
        <w:tc>
          <w:tcPr>
            <w:tcW w:w="1361" w:type="dxa"/>
            <w:vMerge w:val="restart"/>
          </w:tcPr>
          <w:p w:rsidR="00E51904" w:rsidRDefault="00E51904">
            <w:pPr>
              <w:pStyle w:val="ConsPlusNormal"/>
            </w:pPr>
            <w:r>
              <w:t>H01BA</w:t>
            </w:r>
          </w:p>
        </w:tc>
        <w:tc>
          <w:tcPr>
            <w:tcW w:w="3969" w:type="dxa"/>
            <w:vMerge w:val="restart"/>
          </w:tcPr>
          <w:p w:rsidR="00E51904" w:rsidRDefault="00E51904">
            <w:pPr>
              <w:pStyle w:val="ConsPlusNormal"/>
            </w:pPr>
            <w:r>
              <w:t>вазопрессин и его аналоги</w:t>
            </w:r>
          </w:p>
        </w:tc>
        <w:tc>
          <w:tcPr>
            <w:tcW w:w="8220" w:type="dxa"/>
          </w:tcPr>
          <w:p w:rsidR="00E51904" w:rsidRDefault="00E51904">
            <w:pPr>
              <w:pStyle w:val="ConsPlusNormal"/>
              <w:jc w:val="center"/>
            </w:pPr>
            <w:r>
              <w:t>десмопрессин</w:t>
            </w:r>
          </w:p>
        </w:tc>
        <w:tc>
          <w:tcPr>
            <w:tcW w:w="6860" w:type="dxa"/>
          </w:tcPr>
          <w:p w:rsidR="00E51904" w:rsidRDefault="00E51904">
            <w:pPr>
              <w:pStyle w:val="ConsPlusNormal"/>
            </w:pPr>
            <w:r>
              <w:t>капли назальные;</w:t>
            </w:r>
          </w:p>
          <w:p w:rsidR="00E51904" w:rsidRDefault="00E51904">
            <w:pPr>
              <w:pStyle w:val="ConsPlusNormal"/>
            </w:pPr>
            <w:r>
              <w:lastRenderedPageBreak/>
              <w:t>спрей назальный дозированный;</w:t>
            </w:r>
          </w:p>
          <w:p w:rsidR="00E51904" w:rsidRDefault="00E51904">
            <w:pPr>
              <w:pStyle w:val="ConsPlusNormal"/>
            </w:pPr>
            <w:r>
              <w:t>таблетки;</w:t>
            </w:r>
          </w:p>
          <w:p w:rsidR="00E51904" w:rsidRDefault="00E51904">
            <w:pPr>
              <w:pStyle w:val="ConsPlusNormal"/>
            </w:pPr>
            <w:r>
              <w:t>таблетки, диспергируемые в полости рта;</w:t>
            </w:r>
          </w:p>
          <w:p w:rsidR="00E51904" w:rsidRDefault="00E51904">
            <w:pPr>
              <w:pStyle w:val="ConsPlusNormal"/>
            </w:pPr>
            <w:r>
              <w:t>таблетки-лиофилизат;</w:t>
            </w:r>
          </w:p>
          <w:p w:rsidR="00E51904" w:rsidRDefault="00E51904">
            <w:pPr>
              <w:pStyle w:val="ConsPlusNormal"/>
            </w:pPr>
            <w:r>
              <w:t>таблетки подъязычные</w:t>
            </w:r>
          </w:p>
        </w:tc>
      </w:tr>
      <w:tr w:rsidR="00E51904">
        <w:tc>
          <w:tcPr>
            <w:tcW w:w="1361" w:type="dxa"/>
            <w:vMerge/>
          </w:tcPr>
          <w:p w:rsidR="00E51904" w:rsidRDefault="00E51904">
            <w:pPr>
              <w:pStyle w:val="ConsPlusNormal"/>
            </w:pPr>
          </w:p>
        </w:tc>
        <w:tc>
          <w:tcPr>
            <w:tcW w:w="3969" w:type="dxa"/>
            <w:vMerge/>
          </w:tcPr>
          <w:p w:rsidR="00E51904" w:rsidRDefault="00E51904">
            <w:pPr>
              <w:pStyle w:val="ConsPlusNormal"/>
            </w:pPr>
          </w:p>
        </w:tc>
        <w:tc>
          <w:tcPr>
            <w:tcW w:w="8220" w:type="dxa"/>
          </w:tcPr>
          <w:p w:rsidR="00E51904" w:rsidRDefault="00E51904">
            <w:pPr>
              <w:pStyle w:val="ConsPlusNormal"/>
              <w:jc w:val="center"/>
            </w:pPr>
            <w:r>
              <w:t>терлипрессин</w:t>
            </w:r>
          </w:p>
        </w:tc>
        <w:tc>
          <w:tcPr>
            <w:tcW w:w="6860" w:type="dxa"/>
          </w:tcPr>
          <w:p w:rsidR="00E51904" w:rsidRDefault="00E51904">
            <w:pPr>
              <w:pStyle w:val="ConsPlusNormal"/>
              <w:jc w:val="center"/>
            </w:pPr>
            <w:r>
              <w:t xml:space="preserve">раствор для внутривенного введения </w:t>
            </w:r>
            <w:hyperlink w:anchor="P9836">
              <w:r>
                <w:rPr>
                  <w:color w:val="0000FF"/>
                </w:rPr>
                <w:t>&lt;*&gt;</w:t>
              </w:r>
            </w:hyperlink>
          </w:p>
        </w:tc>
      </w:tr>
      <w:tr w:rsidR="00E51904">
        <w:tc>
          <w:tcPr>
            <w:tcW w:w="1361" w:type="dxa"/>
          </w:tcPr>
          <w:p w:rsidR="00E51904" w:rsidRDefault="00E51904">
            <w:pPr>
              <w:pStyle w:val="ConsPlusNormal"/>
            </w:pPr>
            <w:r>
              <w:t>H01BB</w:t>
            </w:r>
          </w:p>
        </w:tc>
        <w:tc>
          <w:tcPr>
            <w:tcW w:w="3969" w:type="dxa"/>
          </w:tcPr>
          <w:p w:rsidR="00E51904" w:rsidRDefault="00E51904">
            <w:pPr>
              <w:pStyle w:val="ConsPlusNormal"/>
            </w:pPr>
            <w:r>
              <w:t>окситоцин и его аналоги</w:t>
            </w:r>
          </w:p>
        </w:tc>
        <w:tc>
          <w:tcPr>
            <w:tcW w:w="8220" w:type="dxa"/>
          </w:tcPr>
          <w:p w:rsidR="00E51904" w:rsidRDefault="00E51904">
            <w:pPr>
              <w:pStyle w:val="ConsPlusNormal"/>
              <w:jc w:val="center"/>
            </w:pPr>
            <w:r>
              <w:t>карбетоцин</w:t>
            </w:r>
          </w:p>
        </w:tc>
        <w:tc>
          <w:tcPr>
            <w:tcW w:w="6860" w:type="dxa"/>
          </w:tcPr>
          <w:p w:rsidR="00E51904" w:rsidRDefault="00E51904">
            <w:pPr>
              <w:pStyle w:val="ConsPlusNormal"/>
            </w:pPr>
            <w:r>
              <w:t xml:space="preserve">раствор для внутривенного введения </w:t>
            </w:r>
            <w:hyperlink w:anchor="P9836">
              <w:r>
                <w:rPr>
                  <w:color w:val="0000FF"/>
                </w:rPr>
                <w:t>&lt;*&gt;</w:t>
              </w:r>
            </w:hyperlink>
            <w:r>
              <w:t>;</w:t>
            </w:r>
          </w:p>
          <w:p w:rsidR="00E51904" w:rsidRDefault="00E51904">
            <w:pPr>
              <w:pStyle w:val="ConsPlusNormal"/>
            </w:pPr>
            <w:r>
              <w:t xml:space="preserve">раствор для внутривенного и внутримышечного введения </w:t>
            </w:r>
            <w:hyperlink w:anchor="P9836">
              <w:r>
                <w:rPr>
                  <w:color w:val="0000FF"/>
                </w:rPr>
                <w:t>&lt;*&gt;</w:t>
              </w:r>
            </w:hyperlink>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окситоцин</w:t>
            </w:r>
          </w:p>
        </w:tc>
        <w:tc>
          <w:tcPr>
            <w:tcW w:w="6860" w:type="dxa"/>
          </w:tcPr>
          <w:p w:rsidR="00E51904" w:rsidRDefault="00E51904">
            <w:pPr>
              <w:pStyle w:val="ConsPlusNormal"/>
            </w:pPr>
            <w:r>
              <w:t xml:space="preserve">раствор для внутривенного и внутримышечного введения </w:t>
            </w:r>
            <w:hyperlink w:anchor="P9836">
              <w:r>
                <w:rPr>
                  <w:color w:val="0000FF"/>
                </w:rPr>
                <w:t>&lt;*&gt;</w:t>
              </w:r>
            </w:hyperlink>
            <w:r>
              <w:t>;</w:t>
            </w:r>
          </w:p>
          <w:p w:rsidR="00E51904" w:rsidRDefault="00E51904">
            <w:pPr>
              <w:pStyle w:val="ConsPlusNormal"/>
            </w:pPr>
            <w:r>
              <w:t xml:space="preserve">раствор для инфузий и внутримышечного введения </w:t>
            </w:r>
            <w:hyperlink w:anchor="P9836">
              <w:r>
                <w:rPr>
                  <w:color w:val="0000FF"/>
                </w:rPr>
                <w:t>&lt;*&gt;</w:t>
              </w:r>
            </w:hyperlink>
            <w:r>
              <w:t>;</w:t>
            </w:r>
          </w:p>
          <w:p w:rsidR="00E51904" w:rsidRDefault="00E51904">
            <w:pPr>
              <w:pStyle w:val="ConsPlusNormal"/>
            </w:pPr>
            <w:r>
              <w:t xml:space="preserve">раствор для инъекций </w:t>
            </w:r>
            <w:hyperlink w:anchor="P9836">
              <w:r>
                <w:rPr>
                  <w:color w:val="0000FF"/>
                </w:rPr>
                <w:t>&lt;*&gt;</w:t>
              </w:r>
            </w:hyperlink>
            <w:r>
              <w:t>;</w:t>
            </w:r>
          </w:p>
          <w:p w:rsidR="00E51904" w:rsidRDefault="00E51904">
            <w:pPr>
              <w:pStyle w:val="ConsPlusNormal"/>
            </w:pPr>
            <w:r>
              <w:t>раствор для инъекций и местного применения</w:t>
            </w:r>
          </w:p>
        </w:tc>
      </w:tr>
      <w:tr w:rsidR="00E51904">
        <w:tc>
          <w:tcPr>
            <w:tcW w:w="1361" w:type="dxa"/>
          </w:tcPr>
          <w:p w:rsidR="00E51904" w:rsidRDefault="00E51904">
            <w:pPr>
              <w:pStyle w:val="ConsPlusNormal"/>
            </w:pPr>
            <w:r>
              <w:t>H01C</w:t>
            </w:r>
          </w:p>
        </w:tc>
        <w:tc>
          <w:tcPr>
            <w:tcW w:w="3969" w:type="dxa"/>
          </w:tcPr>
          <w:p w:rsidR="00E51904" w:rsidRDefault="00E51904">
            <w:pPr>
              <w:pStyle w:val="ConsPlusNormal"/>
            </w:pPr>
            <w:r>
              <w:t>гормоны гипоталамуса</w:t>
            </w:r>
          </w:p>
        </w:tc>
        <w:tc>
          <w:tcPr>
            <w:tcW w:w="8220" w:type="dxa"/>
          </w:tcPr>
          <w:p w:rsidR="00E51904" w:rsidRDefault="00E51904">
            <w:pPr>
              <w:pStyle w:val="ConsPlusNormal"/>
            </w:pPr>
          </w:p>
        </w:tc>
        <w:tc>
          <w:tcPr>
            <w:tcW w:w="6860" w:type="dxa"/>
          </w:tcPr>
          <w:p w:rsidR="00E51904" w:rsidRDefault="00E51904">
            <w:pPr>
              <w:pStyle w:val="ConsPlusNormal"/>
            </w:pPr>
          </w:p>
        </w:tc>
      </w:tr>
      <w:tr w:rsidR="00E51904">
        <w:tc>
          <w:tcPr>
            <w:tcW w:w="1361" w:type="dxa"/>
          </w:tcPr>
          <w:p w:rsidR="00E51904" w:rsidRDefault="00E51904">
            <w:pPr>
              <w:pStyle w:val="ConsPlusNormal"/>
            </w:pPr>
            <w:r>
              <w:t>H01CB</w:t>
            </w:r>
          </w:p>
        </w:tc>
        <w:tc>
          <w:tcPr>
            <w:tcW w:w="3969" w:type="dxa"/>
          </w:tcPr>
          <w:p w:rsidR="00E51904" w:rsidRDefault="00E51904">
            <w:pPr>
              <w:pStyle w:val="ConsPlusNormal"/>
            </w:pPr>
            <w:r>
              <w:t>соматостатин и аналоги</w:t>
            </w:r>
          </w:p>
        </w:tc>
        <w:tc>
          <w:tcPr>
            <w:tcW w:w="8220" w:type="dxa"/>
          </w:tcPr>
          <w:p w:rsidR="00E51904" w:rsidRDefault="00E51904">
            <w:pPr>
              <w:pStyle w:val="ConsPlusNormal"/>
              <w:jc w:val="center"/>
            </w:pPr>
            <w:r>
              <w:t>ланреотид</w:t>
            </w:r>
          </w:p>
        </w:tc>
        <w:tc>
          <w:tcPr>
            <w:tcW w:w="6860" w:type="dxa"/>
          </w:tcPr>
          <w:p w:rsidR="00E51904" w:rsidRDefault="00E51904">
            <w:pPr>
              <w:pStyle w:val="ConsPlusNormal"/>
              <w:jc w:val="center"/>
            </w:pPr>
            <w:r>
              <w:t>гель для подкожного введения пролонгированного действия</w:t>
            </w:r>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октреотид</w:t>
            </w:r>
          </w:p>
        </w:tc>
        <w:tc>
          <w:tcPr>
            <w:tcW w:w="6860" w:type="dxa"/>
          </w:tcPr>
          <w:p w:rsidR="00E51904" w:rsidRDefault="00E51904">
            <w:pPr>
              <w:pStyle w:val="ConsPlusNormal"/>
            </w:pPr>
            <w:r>
              <w:t>лиофилизат для приготовления суспензии для внутримышечного введения пролонгированного действия;</w:t>
            </w:r>
          </w:p>
          <w:p w:rsidR="00E51904" w:rsidRDefault="00E51904">
            <w:pPr>
              <w:pStyle w:val="ConsPlusNormal"/>
            </w:pPr>
            <w:r>
              <w:t>лиофилизат для приготовления суспензии для внутримышечного введения с пролонгированным высвобождением;</w:t>
            </w:r>
          </w:p>
          <w:p w:rsidR="00E51904" w:rsidRDefault="00E51904">
            <w:pPr>
              <w:pStyle w:val="ConsPlusNormal"/>
            </w:pPr>
            <w:r>
              <w:t>раствор для внутривенного и подкожного введения;</w:t>
            </w:r>
          </w:p>
          <w:p w:rsidR="00E51904" w:rsidRDefault="00E51904">
            <w:pPr>
              <w:pStyle w:val="ConsPlusNormal"/>
            </w:pPr>
            <w:r>
              <w:t>раствор для инфузий и подкожного введения</w:t>
            </w:r>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пасиреотид</w:t>
            </w:r>
          </w:p>
        </w:tc>
        <w:tc>
          <w:tcPr>
            <w:tcW w:w="6860" w:type="dxa"/>
          </w:tcPr>
          <w:p w:rsidR="00E51904" w:rsidRDefault="00E51904">
            <w:pPr>
              <w:pStyle w:val="ConsPlusNormal"/>
              <w:jc w:val="center"/>
            </w:pPr>
            <w:r>
              <w:t>раствор для подкожного введения</w:t>
            </w:r>
          </w:p>
        </w:tc>
      </w:tr>
      <w:tr w:rsidR="00E51904">
        <w:tc>
          <w:tcPr>
            <w:tcW w:w="1361" w:type="dxa"/>
            <w:vMerge w:val="restart"/>
          </w:tcPr>
          <w:p w:rsidR="00E51904" w:rsidRDefault="00E51904">
            <w:pPr>
              <w:pStyle w:val="ConsPlusNormal"/>
            </w:pPr>
            <w:r>
              <w:t>H01CC</w:t>
            </w:r>
          </w:p>
        </w:tc>
        <w:tc>
          <w:tcPr>
            <w:tcW w:w="3969" w:type="dxa"/>
          </w:tcPr>
          <w:p w:rsidR="00E51904" w:rsidRDefault="00E51904">
            <w:pPr>
              <w:pStyle w:val="ConsPlusNormal"/>
            </w:pPr>
            <w:r>
              <w:t>антигонадотропин-рилизинг гормоны</w:t>
            </w:r>
          </w:p>
        </w:tc>
        <w:tc>
          <w:tcPr>
            <w:tcW w:w="8220" w:type="dxa"/>
          </w:tcPr>
          <w:p w:rsidR="00E51904" w:rsidRDefault="00E51904">
            <w:pPr>
              <w:pStyle w:val="ConsPlusNormal"/>
              <w:jc w:val="center"/>
            </w:pPr>
            <w:r>
              <w:t>ганиреликс</w:t>
            </w:r>
          </w:p>
        </w:tc>
        <w:tc>
          <w:tcPr>
            <w:tcW w:w="6860" w:type="dxa"/>
          </w:tcPr>
          <w:p w:rsidR="00E51904" w:rsidRDefault="00E51904">
            <w:pPr>
              <w:pStyle w:val="ConsPlusNormal"/>
              <w:jc w:val="center"/>
            </w:pPr>
            <w:r>
              <w:t>раствор для подкожного введения</w:t>
            </w:r>
          </w:p>
        </w:tc>
      </w:tr>
      <w:tr w:rsidR="00E51904">
        <w:tc>
          <w:tcPr>
            <w:tcW w:w="1361" w:type="dxa"/>
            <w:vMerge/>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цетрореликс</w:t>
            </w:r>
          </w:p>
        </w:tc>
        <w:tc>
          <w:tcPr>
            <w:tcW w:w="6860" w:type="dxa"/>
          </w:tcPr>
          <w:p w:rsidR="00E51904" w:rsidRDefault="00E51904">
            <w:pPr>
              <w:pStyle w:val="ConsPlusNormal"/>
            </w:pPr>
            <w:r>
              <w:t>лиофилизат для приготовления раствора для подкожного введения</w:t>
            </w:r>
          </w:p>
        </w:tc>
      </w:tr>
      <w:tr w:rsidR="00E51904">
        <w:tc>
          <w:tcPr>
            <w:tcW w:w="1361" w:type="dxa"/>
          </w:tcPr>
          <w:p w:rsidR="00E51904" w:rsidRDefault="00E51904">
            <w:pPr>
              <w:pStyle w:val="ConsPlusNormal"/>
            </w:pPr>
            <w:r>
              <w:t>H02</w:t>
            </w:r>
          </w:p>
        </w:tc>
        <w:tc>
          <w:tcPr>
            <w:tcW w:w="3969" w:type="dxa"/>
          </w:tcPr>
          <w:p w:rsidR="00E51904" w:rsidRDefault="00E51904">
            <w:pPr>
              <w:pStyle w:val="ConsPlusNormal"/>
            </w:pPr>
            <w:r>
              <w:t>кортикостероиды системного действия</w:t>
            </w:r>
          </w:p>
        </w:tc>
        <w:tc>
          <w:tcPr>
            <w:tcW w:w="8220" w:type="dxa"/>
          </w:tcPr>
          <w:p w:rsidR="00E51904" w:rsidRDefault="00E51904">
            <w:pPr>
              <w:pStyle w:val="ConsPlusNormal"/>
            </w:pPr>
          </w:p>
        </w:tc>
        <w:tc>
          <w:tcPr>
            <w:tcW w:w="6860" w:type="dxa"/>
          </w:tcPr>
          <w:p w:rsidR="00E51904" w:rsidRDefault="00E51904">
            <w:pPr>
              <w:pStyle w:val="ConsPlusNormal"/>
            </w:pPr>
          </w:p>
        </w:tc>
      </w:tr>
      <w:tr w:rsidR="00E51904">
        <w:tc>
          <w:tcPr>
            <w:tcW w:w="1361" w:type="dxa"/>
          </w:tcPr>
          <w:p w:rsidR="00E51904" w:rsidRDefault="00E51904">
            <w:pPr>
              <w:pStyle w:val="ConsPlusNormal"/>
            </w:pPr>
            <w:r>
              <w:t>H02A</w:t>
            </w:r>
          </w:p>
        </w:tc>
        <w:tc>
          <w:tcPr>
            <w:tcW w:w="3969" w:type="dxa"/>
          </w:tcPr>
          <w:p w:rsidR="00E51904" w:rsidRDefault="00E51904">
            <w:pPr>
              <w:pStyle w:val="ConsPlusNormal"/>
            </w:pPr>
            <w:r>
              <w:t>кортикостероиды системного действия</w:t>
            </w:r>
          </w:p>
        </w:tc>
        <w:tc>
          <w:tcPr>
            <w:tcW w:w="8220" w:type="dxa"/>
          </w:tcPr>
          <w:p w:rsidR="00E51904" w:rsidRDefault="00E51904">
            <w:pPr>
              <w:pStyle w:val="ConsPlusNormal"/>
            </w:pPr>
          </w:p>
        </w:tc>
        <w:tc>
          <w:tcPr>
            <w:tcW w:w="6860" w:type="dxa"/>
          </w:tcPr>
          <w:p w:rsidR="00E51904" w:rsidRDefault="00E51904">
            <w:pPr>
              <w:pStyle w:val="ConsPlusNormal"/>
            </w:pPr>
          </w:p>
        </w:tc>
      </w:tr>
      <w:tr w:rsidR="00E51904">
        <w:tc>
          <w:tcPr>
            <w:tcW w:w="1361" w:type="dxa"/>
          </w:tcPr>
          <w:p w:rsidR="00E51904" w:rsidRDefault="00E51904">
            <w:pPr>
              <w:pStyle w:val="ConsPlusNormal"/>
            </w:pPr>
            <w:r>
              <w:lastRenderedPageBreak/>
              <w:t>H02AA</w:t>
            </w:r>
          </w:p>
        </w:tc>
        <w:tc>
          <w:tcPr>
            <w:tcW w:w="3969" w:type="dxa"/>
          </w:tcPr>
          <w:p w:rsidR="00E51904" w:rsidRDefault="00E51904">
            <w:pPr>
              <w:pStyle w:val="ConsPlusNormal"/>
            </w:pPr>
            <w:r>
              <w:t>минералокортикоиды</w:t>
            </w:r>
          </w:p>
        </w:tc>
        <w:tc>
          <w:tcPr>
            <w:tcW w:w="8220" w:type="dxa"/>
          </w:tcPr>
          <w:p w:rsidR="00E51904" w:rsidRDefault="00E51904">
            <w:pPr>
              <w:pStyle w:val="ConsPlusNormal"/>
              <w:jc w:val="center"/>
            </w:pPr>
            <w:r>
              <w:t>флудрокортизон</w:t>
            </w:r>
          </w:p>
        </w:tc>
        <w:tc>
          <w:tcPr>
            <w:tcW w:w="6860" w:type="dxa"/>
          </w:tcPr>
          <w:p w:rsidR="00E51904" w:rsidRDefault="00E51904">
            <w:pPr>
              <w:pStyle w:val="ConsPlusNormal"/>
              <w:jc w:val="center"/>
            </w:pPr>
            <w:r>
              <w:t>таблетки</w:t>
            </w:r>
          </w:p>
        </w:tc>
      </w:tr>
      <w:tr w:rsidR="00E51904">
        <w:tc>
          <w:tcPr>
            <w:tcW w:w="1361" w:type="dxa"/>
          </w:tcPr>
          <w:p w:rsidR="00E51904" w:rsidRDefault="00E51904">
            <w:pPr>
              <w:pStyle w:val="ConsPlusNormal"/>
            </w:pPr>
            <w:r>
              <w:t>H02AB</w:t>
            </w:r>
          </w:p>
        </w:tc>
        <w:tc>
          <w:tcPr>
            <w:tcW w:w="3969" w:type="dxa"/>
          </w:tcPr>
          <w:p w:rsidR="00E51904" w:rsidRDefault="00E51904">
            <w:pPr>
              <w:pStyle w:val="ConsPlusNormal"/>
            </w:pPr>
            <w:r>
              <w:t>глюкокортикоиды</w:t>
            </w:r>
          </w:p>
        </w:tc>
        <w:tc>
          <w:tcPr>
            <w:tcW w:w="8220" w:type="dxa"/>
          </w:tcPr>
          <w:p w:rsidR="00E51904" w:rsidRDefault="00E51904">
            <w:pPr>
              <w:pStyle w:val="ConsPlusNormal"/>
              <w:jc w:val="center"/>
            </w:pPr>
            <w:r>
              <w:t>гидрокортизон</w:t>
            </w:r>
          </w:p>
        </w:tc>
        <w:tc>
          <w:tcPr>
            <w:tcW w:w="6860" w:type="dxa"/>
          </w:tcPr>
          <w:p w:rsidR="00E51904" w:rsidRDefault="00E51904">
            <w:pPr>
              <w:pStyle w:val="ConsPlusNormal"/>
            </w:pPr>
            <w:r>
              <w:t>крем для наружного применения;</w:t>
            </w:r>
          </w:p>
          <w:p w:rsidR="00E51904" w:rsidRDefault="00E51904">
            <w:pPr>
              <w:pStyle w:val="ConsPlusNormal"/>
            </w:pPr>
            <w:r>
              <w:t>лиофилизат для приготовления раствора для внутривенного и внутримышечного введения;</w:t>
            </w:r>
          </w:p>
          <w:p w:rsidR="00E51904" w:rsidRDefault="00E51904">
            <w:pPr>
              <w:pStyle w:val="ConsPlusNormal"/>
            </w:pPr>
            <w:r>
              <w:t>мазь глазная;</w:t>
            </w:r>
          </w:p>
          <w:p w:rsidR="00E51904" w:rsidRDefault="00E51904">
            <w:pPr>
              <w:pStyle w:val="ConsPlusNormal"/>
            </w:pPr>
            <w:r>
              <w:t>мазь для наружного применения;</w:t>
            </w:r>
          </w:p>
          <w:p w:rsidR="00E51904" w:rsidRDefault="00E51904">
            <w:pPr>
              <w:pStyle w:val="ConsPlusNormal"/>
            </w:pPr>
            <w:r>
              <w:t>суспензия для внутримышечного и внутрисуставного введения;</w:t>
            </w:r>
          </w:p>
          <w:p w:rsidR="00E51904" w:rsidRDefault="00E51904">
            <w:pPr>
              <w:pStyle w:val="ConsPlusNormal"/>
            </w:pPr>
            <w:r>
              <w:t>таблетки;</w:t>
            </w:r>
          </w:p>
          <w:p w:rsidR="00E51904" w:rsidRDefault="00E51904">
            <w:pPr>
              <w:pStyle w:val="ConsPlusNormal"/>
            </w:pPr>
            <w:r>
              <w:t>эмульсия для наружного применения</w:t>
            </w:r>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дексаметазон</w:t>
            </w:r>
          </w:p>
        </w:tc>
        <w:tc>
          <w:tcPr>
            <w:tcW w:w="6860" w:type="dxa"/>
          </w:tcPr>
          <w:p w:rsidR="00E51904" w:rsidRDefault="00E51904">
            <w:pPr>
              <w:pStyle w:val="ConsPlusNormal"/>
            </w:pPr>
            <w:r>
              <w:t xml:space="preserve">имплантат для интравитреального введения </w:t>
            </w:r>
            <w:hyperlink w:anchor="P9836">
              <w:r>
                <w:rPr>
                  <w:color w:val="0000FF"/>
                </w:rPr>
                <w:t>&lt;*&gt;</w:t>
              </w:r>
            </w:hyperlink>
            <w:r>
              <w:t>;</w:t>
            </w:r>
          </w:p>
          <w:p w:rsidR="00E51904" w:rsidRDefault="00E51904">
            <w:pPr>
              <w:pStyle w:val="ConsPlusNormal"/>
            </w:pPr>
            <w:r>
              <w:t>раствор для внутривенного и внутримышечного введения;</w:t>
            </w:r>
          </w:p>
          <w:p w:rsidR="00E51904" w:rsidRDefault="00E51904">
            <w:pPr>
              <w:pStyle w:val="ConsPlusNormal"/>
            </w:pPr>
            <w:r>
              <w:t>раствор для инъекций;</w:t>
            </w:r>
          </w:p>
          <w:p w:rsidR="00E51904" w:rsidRDefault="00E51904">
            <w:pPr>
              <w:pStyle w:val="ConsPlusNormal"/>
            </w:pPr>
            <w:r>
              <w:t>таблетки</w:t>
            </w:r>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метилпреднизолон</w:t>
            </w:r>
          </w:p>
        </w:tc>
        <w:tc>
          <w:tcPr>
            <w:tcW w:w="6860" w:type="dxa"/>
          </w:tcPr>
          <w:p w:rsidR="00E51904" w:rsidRDefault="00E51904">
            <w:pPr>
              <w:pStyle w:val="ConsPlusNormal"/>
            </w:pPr>
            <w:r>
              <w:t>лиофилизат для приготовления раствора для внутривенного и внутримышечного введения;</w:t>
            </w:r>
          </w:p>
          <w:p w:rsidR="00E51904" w:rsidRDefault="00E51904">
            <w:pPr>
              <w:pStyle w:val="ConsPlusNormal"/>
            </w:pPr>
            <w:r>
              <w:t xml:space="preserve">таблетки </w:t>
            </w:r>
            <w:hyperlink w:anchor="P9836">
              <w:r>
                <w:rPr>
                  <w:color w:val="0000FF"/>
                </w:rPr>
                <w:t>&lt;*&gt;</w:t>
              </w:r>
            </w:hyperlink>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преднизолон</w:t>
            </w:r>
          </w:p>
        </w:tc>
        <w:tc>
          <w:tcPr>
            <w:tcW w:w="6860" w:type="dxa"/>
          </w:tcPr>
          <w:p w:rsidR="00E51904" w:rsidRDefault="00E51904">
            <w:pPr>
              <w:pStyle w:val="ConsPlusNormal"/>
            </w:pPr>
            <w:r>
              <w:t>мазь для наружного применения;</w:t>
            </w:r>
          </w:p>
          <w:p w:rsidR="00E51904" w:rsidRDefault="00E51904">
            <w:pPr>
              <w:pStyle w:val="ConsPlusNormal"/>
            </w:pPr>
            <w:r>
              <w:t>раствор для внутривенного и внутримышечного введения;</w:t>
            </w:r>
          </w:p>
          <w:p w:rsidR="00E51904" w:rsidRDefault="00E51904">
            <w:pPr>
              <w:pStyle w:val="ConsPlusNormal"/>
            </w:pPr>
            <w:r>
              <w:t>раствор для инъекций;</w:t>
            </w:r>
          </w:p>
          <w:p w:rsidR="00E51904" w:rsidRDefault="00E51904">
            <w:pPr>
              <w:pStyle w:val="ConsPlusNormal"/>
            </w:pPr>
            <w:r>
              <w:t>таблетки</w:t>
            </w:r>
          </w:p>
        </w:tc>
      </w:tr>
      <w:tr w:rsidR="00E51904">
        <w:tc>
          <w:tcPr>
            <w:tcW w:w="1361" w:type="dxa"/>
          </w:tcPr>
          <w:p w:rsidR="00E51904" w:rsidRDefault="00E51904">
            <w:pPr>
              <w:pStyle w:val="ConsPlusNormal"/>
            </w:pPr>
            <w:r>
              <w:t>H03</w:t>
            </w:r>
          </w:p>
        </w:tc>
        <w:tc>
          <w:tcPr>
            <w:tcW w:w="3969" w:type="dxa"/>
          </w:tcPr>
          <w:p w:rsidR="00E51904" w:rsidRDefault="00E51904">
            <w:pPr>
              <w:pStyle w:val="ConsPlusNormal"/>
            </w:pPr>
            <w:r>
              <w:t>препараты для лечения заболеваний щитовидной железы</w:t>
            </w:r>
          </w:p>
        </w:tc>
        <w:tc>
          <w:tcPr>
            <w:tcW w:w="8220" w:type="dxa"/>
          </w:tcPr>
          <w:p w:rsidR="00E51904" w:rsidRDefault="00E51904">
            <w:pPr>
              <w:pStyle w:val="ConsPlusNormal"/>
            </w:pPr>
          </w:p>
        </w:tc>
        <w:tc>
          <w:tcPr>
            <w:tcW w:w="6860" w:type="dxa"/>
          </w:tcPr>
          <w:p w:rsidR="00E51904" w:rsidRDefault="00E51904">
            <w:pPr>
              <w:pStyle w:val="ConsPlusNormal"/>
            </w:pPr>
          </w:p>
        </w:tc>
      </w:tr>
      <w:tr w:rsidR="00E51904">
        <w:tc>
          <w:tcPr>
            <w:tcW w:w="1361" w:type="dxa"/>
          </w:tcPr>
          <w:p w:rsidR="00E51904" w:rsidRDefault="00E51904">
            <w:pPr>
              <w:pStyle w:val="ConsPlusNormal"/>
            </w:pPr>
            <w:r>
              <w:t>H03A</w:t>
            </w:r>
          </w:p>
        </w:tc>
        <w:tc>
          <w:tcPr>
            <w:tcW w:w="3969" w:type="dxa"/>
          </w:tcPr>
          <w:p w:rsidR="00E51904" w:rsidRDefault="00E51904">
            <w:pPr>
              <w:pStyle w:val="ConsPlusNormal"/>
            </w:pPr>
            <w:r>
              <w:t>препараты щитовидной железы</w:t>
            </w:r>
          </w:p>
        </w:tc>
        <w:tc>
          <w:tcPr>
            <w:tcW w:w="8220" w:type="dxa"/>
          </w:tcPr>
          <w:p w:rsidR="00E51904" w:rsidRDefault="00E51904">
            <w:pPr>
              <w:pStyle w:val="ConsPlusNormal"/>
            </w:pPr>
          </w:p>
        </w:tc>
        <w:tc>
          <w:tcPr>
            <w:tcW w:w="6860" w:type="dxa"/>
          </w:tcPr>
          <w:p w:rsidR="00E51904" w:rsidRDefault="00E51904">
            <w:pPr>
              <w:pStyle w:val="ConsPlusNormal"/>
            </w:pPr>
          </w:p>
        </w:tc>
      </w:tr>
      <w:tr w:rsidR="00E51904">
        <w:tc>
          <w:tcPr>
            <w:tcW w:w="1361" w:type="dxa"/>
          </w:tcPr>
          <w:p w:rsidR="00E51904" w:rsidRDefault="00E51904">
            <w:pPr>
              <w:pStyle w:val="ConsPlusNormal"/>
            </w:pPr>
            <w:r>
              <w:t>H03AA</w:t>
            </w:r>
          </w:p>
        </w:tc>
        <w:tc>
          <w:tcPr>
            <w:tcW w:w="3969" w:type="dxa"/>
          </w:tcPr>
          <w:p w:rsidR="00E51904" w:rsidRDefault="00E51904">
            <w:pPr>
              <w:pStyle w:val="ConsPlusNormal"/>
            </w:pPr>
            <w:r>
              <w:t>гормоны щитовидной железы</w:t>
            </w:r>
          </w:p>
        </w:tc>
        <w:tc>
          <w:tcPr>
            <w:tcW w:w="8220" w:type="dxa"/>
          </w:tcPr>
          <w:p w:rsidR="00E51904" w:rsidRDefault="00E51904">
            <w:pPr>
              <w:pStyle w:val="ConsPlusNormal"/>
              <w:jc w:val="center"/>
            </w:pPr>
            <w:r>
              <w:t>левотироксин натрия</w:t>
            </w:r>
          </w:p>
        </w:tc>
        <w:tc>
          <w:tcPr>
            <w:tcW w:w="6860" w:type="dxa"/>
          </w:tcPr>
          <w:p w:rsidR="00E51904" w:rsidRDefault="00E51904">
            <w:pPr>
              <w:pStyle w:val="ConsPlusNormal"/>
              <w:jc w:val="center"/>
            </w:pPr>
            <w:r>
              <w:t>таблетки</w:t>
            </w:r>
          </w:p>
        </w:tc>
      </w:tr>
      <w:tr w:rsidR="00E51904">
        <w:tc>
          <w:tcPr>
            <w:tcW w:w="1361" w:type="dxa"/>
          </w:tcPr>
          <w:p w:rsidR="00E51904" w:rsidRDefault="00E51904">
            <w:pPr>
              <w:pStyle w:val="ConsPlusNormal"/>
            </w:pPr>
            <w:r>
              <w:t>H03B</w:t>
            </w:r>
          </w:p>
        </w:tc>
        <w:tc>
          <w:tcPr>
            <w:tcW w:w="3969" w:type="dxa"/>
          </w:tcPr>
          <w:p w:rsidR="00E51904" w:rsidRDefault="00E51904">
            <w:pPr>
              <w:pStyle w:val="ConsPlusNormal"/>
            </w:pPr>
            <w:r>
              <w:t>антитиреоидные препараты</w:t>
            </w:r>
          </w:p>
        </w:tc>
        <w:tc>
          <w:tcPr>
            <w:tcW w:w="8220" w:type="dxa"/>
          </w:tcPr>
          <w:p w:rsidR="00E51904" w:rsidRDefault="00E51904">
            <w:pPr>
              <w:pStyle w:val="ConsPlusNormal"/>
            </w:pPr>
          </w:p>
        </w:tc>
        <w:tc>
          <w:tcPr>
            <w:tcW w:w="6860" w:type="dxa"/>
          </w:tcPr>
          <w:p w:rsidR="00E51904" w:rsidRDefault="00E51904">
            <w:pPr>
              <w:pStyle w:val="ConsPlusNormal"/>
            </w:pPr>
          </w:p>
        </w:tc>
      </w:tr>
      <w:tr w:rsidR="00E51904">
        <w:tc>
          <w:tcPr>
            <w:tcW w:w="1361" w:type="dxa"/>
          </w:tcPr>
          <w:p w:rsidR="00E51904" w:rsidRDefault="00E51904">
            <w:pPr>
              <w:pStyle w:val="ConsPlusNormal"/>
            </w:pPr>
            <w:r>
              <w:t>H03BB</w:t>
            </w:r>
          </w:p>
        </w:tc>
        <w:tc>
          <w:tcPr>
            <w:tcW w:w="3969" w:type="dxa"/>
          </w:tcPr>
          <w:p w:rsidR="00E51904" w:rsidRDefault="00E51904">
            <w:pPr>
              <w:pStyle w:val="ConsPlusNormal"/>
            </w:pPr>
            <w:r>
              <w:t xml:space="preserve">серосодержащие производные </w:t>
            </w:r>
            <w:r>
              <w:lastRenderedPageBreak/>
              <w:t>имидазола</w:t>
            </w:r>
          </w:p>
        </w:tc>
        <w:tc>
          <w:tcPr>
            <w:tcW w:w="8220" w:type="dxa"/>
          </w:tcPr>
          <w:p w:rsidR="00E51904" w:rsidRDefault="00E51904">
            <w:pPr>
              <w:pStyle w:val="ConsPlusNormal"/>
              <w:jc w:val="center"/>
            </w:pPr>
            <w:r>
              <w:lastRenderedPageBreak/>
              <w:t>тиамазол</w:t>
            </w:r>
          </w:p>
        </w:tc>
        <w:tc>
          <w:tcPr>
            <w:tcW w:w="6860" w:type="dxa"/>
          </w:tcPr>
          <w:p w:rsidR="00E51904" w:rsidRDefault="00E51904">
            <w:pPr>
              <w:pStyle w:val="ConsPlusNormal"/>
            </w:pPr>
            <w:r>
              <w:t>таблетки;</w:t>
            </w:r>
          </w:p>
          <w:p w:rsidR="00E51904" w:rsidRDefault="00E51904">
            <w:pPr>
              <w:pStyle w:val="ConsPlusNormal"/>
            </w:pPr>
            <w:r>
              <w:lastRenderedPageBreak/>
              <w:t>таблетки, покрытые пленочной оболочкой</w:t>
            </w:r>
          </w:p>
        </w:tc>
      </w:tr>
      <w:tr w:rsidR="00E51904">
        <w:tc>
          <w:tcPr>
            <w:tcW w:w="1361" w:type="dxa"/>
          </w:tcPr>
          <w:p w:rsidR="00E51904" w:rsidRDefault="00E51904">
            <w:pPr>
              <w:pStyle w:val="ConsPlusNormal"/>
            </w:pPr>
            <w:r>
              <w:lastRenderedPageBreak/>
              <w:t>H03C</w:t>
            </w:r>
          </w:p>
        </w:tc>
        <w:tc>
          <w:tcPr>
            <w:tcW w:w="3969" w:type="dxa"/>
          </w:tcPr>
          <w:p w:rsidR="00E51904" w:rsidRDefault="00E51904">
            <w:pPr>
              <w:pStyle w:val="ConsPlusNormal"/>
            </w:pPr>
            <w:r>
              <w:t>препараты йода</w:t>
            </w:r>
          </w:p>
        </w:tc>
        <w:tc>
          <w:tcPr>
            <w:tcW w:w="8220" w:type="dxa"/>
          </w:tcPr>
          <w:p w:rsidR="00E51904" w:rsidRDefault="00E51904">
            <w:pPr>
              <w:pStyle w:val="ConsPlusNormal"/>
            </w:pPr>
          </w:p>
        </w:tc>
        <w:tc>
          <w:tcPr>
            <w:tcW w:w="6860" w:type="dxa"/>
          </w:tcPr>
          <w:p w:rsidR="00E51904" w:rsidRDefault="00E51904">
            <w:pPr>
              <w:pStyle w:val="ConsPlusNormal"/>
            </w:pPr>
          </w:p>
        </w:tc>
      </w:tr>
      <w:tr w:rsidR="00E51904">
        <w:tc>
          <w:tcPr>
            <w:tcW w:w="1361" w:type="dxa"/>
          </w:tcPr>
          <w:p w:rsidR="00E51904" w:rsidRDefault="00E51904">
            <w:pPr>
              <w:pStyle w:val="ConsPlusNormal"/>
            </w:pPr>
            <w:r>
              <w:t>H03CA</w:t>
            </w:r>
          </w:p>
        </w:tc>
        <w:tc>
          <w:tcPr>
            <w:tcW w:w="3969" w:type="dxa"/>
          </w:tcPr>
          <w:p w:rsidR="00E51904" w:rsidRDefault="00E51904">
            <w:pPr>
              <w:pStyle w:val="ConsPlusNormal"/>
            </w:pPr>
            <w:r>
              <w:t>препараты йода</w:t>
            </w:r>
          </w:p>
        </w:tc>
        <w:tc>
          <w:tcPr>
            <w:tcW w:w="8220" w:type="dxa"/>
          </w:tcPr>
          <w:p w:rsidR="00E51904" w:rsidRDefault="00E51904">
            <w:pPr>
              <w:pStyle w:val="ConsPlusNormal"/>
              <w:jc w:val="center"/>
            </w:pPr>
            <w:r>
              <w:t>калия йодид</w:t>
            </w:r>
          </w:p>
        </w:tc>
        <w:tc>
          <w:tcPr>
            <w:tcW w:w="6860" w:type="dxa"/>
          </w:tcPr>
          <w:p w:rsidR="00E51904" w:rsidRDefault="00E51904">
            <w:pPr>
              <w:pStyle w:val="ConsPlusNormal"/>
              <w:jc w:val="center"/>
            </w:pPr>
            <w:r>
              <w:t>таблетки</w:t>
            </w:r>
          </w:p>
        </w:tc>
      </w:tr>
      <w:tr w:rsidR="00E51904">
        <w:tc>
          <w:tcPr>
            <w:tcW w:w="1361" w:type="dxa"/>
          </w:tcPr>
          <w:p w:rsidR="00E51904" w:rsidRDefault="00E51904">
            <w:pPr>
              <w:pStyle w:val="ConsPlusNormal"/>
            </w:pPr>
            <w:r>
              <w:t>H04</w:t>
            </w:r>
          </w:p>
        </w:tc>
        <w:tc>
          <w:tcPr>
            <w:tcW w:w="3969" w:type="dxa"/>
          </w:tcPr>
          <w:p w:rsidR="00E51904" w:rsidRDefault="00E51904">
            <w:pPr>
              <w:pStyle w:val="ConsPlusNormal"/>
            </w:pPr>
            <w:r>
              <w:t>гормоны поджелудочной железы</w:t>
            </w:r>
          </w:p>
        </w:tc>
        <w:tc>
          <w:tcPr>
            <w:tcW w:w="8220" w:type="dxa"/>
          </w:tcPr>
          <w:p w:rsidR="00E51904" w:rsidRDefault="00E51904">
            <w:pPr>
              <w:pStyle w:val="ConsPlusNormal"/>
            </w:pPr>
          </w:p>
        </w:tc>
        <w:tc>
          <w:tcPr>
            <w:tcW w:w="6860" w:type="dxa"/>
          </w:tcPr>
          <w:p w:rsidR="00E51904" w:rsidRDefault="00E51904">
            <w:pPr>
              <w:pStyle w:val="ConsPlusNormal"/>
            </w:pPr>
          </w:p>
        </w:tc>
      </w:tr>
      <w:tr w:rsidR="00E51904">
        <w:tc>
          <w:tcPr>
            <w:tcW w:w="1361" w:type="dxa"/>
          </w:tcPr>
          <w:p w:rsidR="00E51904" w:rsidRDefault="00E51904">
            <w:pPr>
              <w:pStyle w:val="ConsPlusNormal"/>
            </w:pPr>
            <w:r>
              <w:t>H04A</w:t>
            </w:r>
          </w:p>
        </w:tc>
        <w:tc>
          <w:tcPr>
            <w:tcW w:w="3969" w:type="dxa"/>
          </w:tcPr>
          <w:p w:rsidR="00E51904" w:rsidRDefault="00E51904">
            <w:pPr>
              <w:pStyle w:val="ConsPlusNormal"/>
            </w:pPr>
            <w:r>
              <w:t>гормоны, расщепляющие гликоген</w:t>
            </w:r>
          </w:p>
        </w:tc>
        <w:tc>
          <w:tcPr>
            <w:tcW w:w="8220" w:type="dxa"/>
          </w:tcPr>
          <w:p w:rsidR="00E51904" w:rsidRDefault="00E51904">
            <w:pPr>
              <w:pStyle w:val="ConsPlusNormal"/>
            </w:pPr>
          </w:p>
        </w:tc>
        <w:tc>
          <w:tcPr>
            <w:tcW w:w="6860" w:type="dxa"/>
          </w:tcPr>
          <w:p w:rsidR="00E51904" w:rsidRDefault="00E51904">
            <w:pPr>
              <w:pStyle w:val="ConsPlusNormal"/>
            </w:pPr>
          </w:p>
        </w:tc>
      </w:tr>
      <w:tr w:rsidR="00E51904">
        <w:tc>
          <w:tcPr>
            <w:tcW w:w="1361" w:type="dxa"/>
          </w:tcPr>
          <w:p w:rsidR="00E51904" w:rsidRDefault="00E51904">
            <w:pPr>
              <w:pStyle w:val="ConsPlusNormal"/>
            </w:pPr>
            <w:r>
              <w:t>H04AA</w:t>
            </w:r>
          </w:p>
        </w:tc>
        <w:tc>
          <w:tcPr>
            <w:tcW w:w="3969" w:type="dxa"/>
          </w:tcPr>
          <w:p w:rsidR="00E51904" w:rsidRDefault="00E51904">
            <w:pPr>
              <w:pStyle w:val="ConsPlusNormal"/>
            </w:pPr>
            <w:r>
              <w:t>гормоны, расщепляющие гликоген</w:t>
            </w:r>
          </w:p>
        </w:tc>
        <w:tc>
          <w:tcPr>
            <w:tcW w:w="8220" w:type="dxa"/>
          </w:tcPr>
          <w:p w:rsidR="00E51904" w:rsidRDefault="00E51904">
            <w:pPr>
              <w:pStyle w:val="ConsPlusNormal"/>
              <w:jc w:val="center"/>
            </w:pPr>
            <w:r>
              <w:t>глюкагон</w:t>
            </w:r>
          </w:p>
        </w:tc>
        <w:tc>
          <w:tcPr>
            <w:tcW w:w="6860" w:type="dxa"/>
          </w:tcPr>
          <w:p w:rsidR="00E51904" w:rsidRDefault="00E51904">
            <w:pPr>
              <w:pStyle w:val="ConsPlusNormal"/>
              <w:jc w:val="center"/>
            </w:pPr>
            <w:r>
              <w:t>лиофилизат для приготовления раствора для инъекций</w:t>
            </w:r>
          </w:p>
        </w:tc>
      </w:tr>
      <w:tr w:rsidR="00E51904">
        <w:tc>
          <w:tcPr>
            <w:tcW w:w="1361" w:type="dxa"/>
          </w:tcPr>
          <w:p w:rsidR="00E51904" w:rsidRDefault="00E51904">
            <w:pPr>
              <w:pStyle w:val="ConsPlusNormal"/>
            </w:pPr>
            <w:r>
              <w:t>H05</w:t>
            </w:r>
          </w:p>
        </w:tc>
        <w:tc>
          <w:tcPr>
            <w:tcW w:w="3969" w:type="dxa"/>
          </w:tcPr>
          <w:p w:rsidR="00E51904" w:rsidRDefault="00E51904">
            <w:pPr>
              <w:pStyle w:val="ConsPlusNormal"/>
            </w:pPr>
            <w:r>
              <w:t>препараты, регулирующие обмен кальция</w:t>
            </w:r>
          </w:p>
        </w:tc>
        <w:tc>
          <w:tcPr>
            <w:tcW w:w="8220" w:type="dxa"/>
          </w:tcPr>
          <w:p w:rsidR="00E51904" w:rsidRDefault="00E51904">
            <w:pPr>
              <w:pStyle w:val="ConsPlusNormal"/>
            </w:pPr>
          </w:p>
        </w:tc>
        <w:tc>
          <w:tcPr>
            <w:tcW w:w="6860" w:type="dxa"/>
          </w:tcPr>
          <w:p w:rsidR="00E51904" w:rsidRDefault="00E51904">
            <w:pPr>
              <w:pStyle w:val="ConsPlusNormal"/>
            </w:pPr>
          </w:p>
        </w:tc>
      </w:tr>
      <w:tr w:rsidR="00E51904">
        <w:tc>
          <w:tcPr>
            <w:tcW w:w="1361" w:type="dxa"/>
          </w:tcPr>
          <w:p w:rsidR="00E51904" w:rsidRDefault="00E51904">
            <w:pPr>
              <w:pStyle w:val="ConsPlusNormal"/>
            </w:pPr>
            <w:r>
              <w:t>H05A</w:t>
            </w:r>
          </w:p>
        </w:tc>
        <w:tc>
          <w:tcPr>
            <w:tcW w:w="3969" w:type="dxa"/>
          </w:tcPr>
          <w:p w:rsidR="00E51904" w:rsidRDefault="00E51904">
            <w:pPr>
              <w:pStyle w:val="ConsPlusNormal"/>
            </w:pPr>
            <w:r>
              <w:t>паратиреоидные гормоны и их аналоги</w:t>
            </w:r>
          </w:p>
        </w:tc>
        <w:tc>
          <w:tcPr>
            <w:tcW w:w="8220" w:type="dxa"/>
          </w:tcPr>
          <w:p w:rsidR="00E51904" w:rsidRDefault="00E51904">
            <w:pPr>
              <w:pStyle w:val="ConsPlusNormal"/>
            </w:pPr>
          </w:p>
        </w:tc>
        <w:tc>
          <w:tcPr>
            <w:tcW w:w="6860" w:type="dxa"/>
          </w:tcPr>
          <w:p w:rsidR="00E51904" w:rsidRDefault="00E51904">
            <w:pPr>
              <w:pStyle w:val="ConsPlusNormal"/>
            </w:pPr>
          </w:p>
        </w:tc>
      </w:tr>
      <w:tr w:rsidR="00E51904">
        <w:tc>
          <w:tcPr>
            <w:tcW w:w="1361" w:type="dxa"/>
          </w:tcPr>
          <w:p w:rsidR="00E51904" w:rsidRDefault="00E51904">
            <w:pPr>
              <w:pStyle w:val="ConsPlusNormal"/>
            </w:pPr>
            <w:r>
              <w:t>H05AA</w:t>
            </w:r>
          </w:p>
        </w:tc>
        <w:tc>
          <w:tcPr>
            <w:tcW w:w="3969" w:type="dxa"/>
          </w:tcPr>
          <w:p w:rsidR="00E51904" w:rsidRDefault="00E51904">
            <w:pPr>
              <w:pStyle w:val="ConsPlusNormal"/>
            </w:pPr>
            <w:r>
              <w:t>паратиреоидные гормоны и их аналоги</w:t>
            </w:r>
          </w:p>
        </w:tc>
        <w:tc>
          <w:tcPr>
            <w:tcW w:w="8220" w:type="dxa"/>
          </w:tcPr>
          <w:p w:rsidR="00E51904" w:rsidRDefault="00E51904">
            <w:pPr>
              <w:pStyle w:val="ConsPlusNormal"/>
              <w:jc w:val="center"/>
            </w:pPr>
            <w:r>
              <w:t>терипаратид</w:t>
            </w:r>
          </w:p>
        </w:tc>
        <w:tc>
          <w:tcPr>
            <w:tcW w:w="6860" w:type="dxa"/>
          </w:tcPr>
          <w:p w:rsidR="00E51904" w:rsidRDefault="00E51904">
            <w:pPr>
              <w:pStyle w:val="ConsPlusNormal"/>
              <w:jc w:val="center"/>
            </w:pPr>
            <w:r>
              <w:t>раствор для подкожного введения</w:t>
            </w:r>
          </w:p>
        </w:tc>
      </w:tr>
      <w:tr w:rsidR="00E51904">
        <w:tc>
          <w:tcPr>
            <w:tcW w:w="1361" w:type="dxa"/>
          </w:tcPr>
          <w:p w:rsidR="00E51904" w:rsidRDefault="00E51904">
            <w:pPr>
              <w:pStyle w:val="ConsPlusNormal"/>
            </w:pPr>
            <w:r>
              <w:t>H05B</w:t>
            </w:r>
          </w:p>
        </w:tc>
        <w:tc>
          <w:tcPr>
            <w:tcW w:w="3969" w:type="dxa"/>
          </w:tcPr>
          <w:p w:rsidR="00E51904" w:rsidRDefault="00E51904">
            <w:pPr>
              <w:pStyle w:val="ConsPlusNormal"/>
            </w:pPr>
            <w:r>
              <w:t>антипаратиреоидные средства</w:t>
            </w:r>
          </w:p>
        </w:tc>
        <w:tc>
          <w:tcPr>
            <w:tcW w:w="8220" w:type="dxa"/>
          </w:tcPr>
          <w:p w:rsidR="00E51904" w:rsidRDefault="00E51904">
            <w:pPr>
              <w:pStyle w:val="ConsPlusNormal"/>
            </w:pPr>
          </w:p>
        </w:tc>
        <w:tc>
          <w:tcPr>
            <w:tcW w:w="6860" w:type="dxa"/>
          </w:tcPr>
          <w:p w:rsidR="00E51904" w:rsidRDefault="00E51904">
            <w:pPr>
              <w:pStyle w:val="ConsPlusNormal"/>
            </w:pPr>
          </w:p>
        </w:tc>
      </w:tr>
      <w:tr w:rsidR="00E51904">
        <w:tc>
          <w:tcPr>
            <w:tcW w:w="1361" w:type="dxa"/>
          </w:tcPr>
          <w:p w:rsidR="00E51904" w:rsidRDefault="00E51904">
            <w:pPr>
              <w:pStyle w:val="ConsPlusNormal"/>
            </w:pPr>
            <w:r>
              <w:t>H05BA</w:t>
            </w:r>
          </w:p>
        </w:tc>
        <w:tc>
          <w:tcPr>
            <w:tcW w:w="3969" w:type="dxa"/>
          </w:tcPr>
          <w:p w:rsidR="00E51904" w:rsidRDefault="00E51904">
            <w:pPr>
              <w:pStyle w:val="ConsPlusNormal"/>
            </w:pPr>
            <w:r>
              <w:t>препараты кальцитонина</w:t>
            </w:r>
          </w:p>
        </w:tc>
        <w:tc>
          <w:tcPr>
            <w:tcW w:w="8220" w:type="dxa"/>
          </w:tcPr>
          <w:p w:rsidR="00E51904" w:rsidRDefault="00E51904">
            <w:pPr>
              <w:pStyle w:val="ConsPlusNormal"/>
              <w:jc w:val="center"/>
            </w:pPr>
            <w:r>
              <w:t>кальцитонин</w:t>
            </w:r>
          </w:p>
        </w:tc>
        <w:tc>
          <w:tcPr>
            <w:tcW w:w="6860" w:type="dxa"/>
          </w:tcPr>
          <w:p w:rsidR="00E51904" w:rsidRDefault="00E51904">
            <w:pPr>
              <w:pStyle w:val="ConsPlusNormal"/>
              <w:jc w:val="center"/>
            </w:pPr>
            <w:r>
              <w:t>раствор для инъекций</w:t>
            </w:r>
          </w:p>
        </w:tc>
      </w:tr>
      <w:tr w:rsidR="00E51904">
        <w:tc>
          <w:tcPr>
            <w:tcW w:w="1361" w:type="dxa"/>
            <w:vMerge w:val="restart"/>
          </w:tcPr>
          <w:p w:rsidR="00E51904" w:rsidRDefault="00E51904">
            <w:pPr>
              <w:pStyle w:val="ConsPlusNormal"/>
            </w:pPr>
            <w:r>
              <w:t>H05BX</w:t>
            </w:r>
          </w:p>
        </w:tc>
        <w:tc>
          <w:tcPr>
            <w:tcW w:w="3969" w:type="dxa"/>
          </w:tcPr>
          <w:p w:rsidR="00E51904" w:rsidRDefault="00E51904">
            <w:pPr>
              <w:pStyle w:val="ConsPlusNormal"/>
            </w:pPr>
            <w:r>
              <w:t>прочие антипаратиреоидные препараты</w:t>
            </w:r>
          </w:p>
        </w:tc>
        <w:tc>
          <w:tcPr>
            <w:tcW w:w="8220" w:type="dxa"/>
          </w:tcPr>
          <w:p w:rsidR="00E51904" w:rsidRDefault="00E51904">
            <w:pPr>
              <w:pStyle w:val="ConsPlusNormal"/>
              <w:jc w:val="center"/>
            </w:pPr>
            <w:r>
              <w:t>парикальцитол</w:t>
            </w:r>
          </w:p>
        </w:tc>
        <w:tc>
          <w:tcPr>
            <w:tcW w:w="6860" w:type="dxa"/>
          </w:tcPr>
          <w:p w:rsidR="00E51904" w:rsidRDefault="00E51904">
            <w:pPr>
              <w:pStyle w:val="ConsPlusNormal"/>
            </w:pPr>
            <w:r>
              <w:t>капсулы;</w:t>
            </w:r>
          </w:p>
          <w:p w:rsidR="00E51904" w:rsidRDefault="00E51904">
            <w:pPr>
              <w:pStyle w:val="ConsPlusNormal"/>
            </w:pPr>
            <w:r>
              <w:t>раствор для внутривенного введения</w:t>
            </w:r>
          </w:p>
        </w:tc>
      </w:tr>
      <w:tr w:rsidR="00E51904">
        <w:tc>
          <w:tcPr>
            <w:tcW w:w="1361" w:type="dxa"/>
            <w:vMerge/>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цинакальцет</w:t>
            </w:r>
          </w:p>
        </w:tc>
        <w:tc>
          <w:tcPr>
            <w:tcW w:w="6860" w:type="dxa"/>
          </w:tcPr>
          <w:p w:rsidR="00E51904" w:rsidRDefault="00E51904">
            <w:pPr>
              <w:pStyle w:val="ConsPlusNormal"/>
              <w:jc w:val="center"/>
            </w:pPr>
            <w:r>
              <w:t>таблетки, покрытые пленочной оболочкой</w:t>
            </w:r>
          </w:p>
        </w:tc>
      </w:tr>
      <w:tr w:rsidR="00E51904">
        <w:tc>
          <w:tcPr>
            <w:tcW w:w="1361" w:type="dxa"/>
            <w:vMerge/>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этелкальцетид</w:t>
            </w:r>
          </w:p>
        </w:tc>
        <w:tc>
          <w:tcPr>
            <w:tcW w:w="6860" w:type="dxa"/>
          </w:tcPr>
          <w:p w:rsidR="00E51904" w:rsidRDefault="00E51904">
            <w:pPr>
              <w:pStyle w:val="ConsPlusNormal"/>
              <w:jc w:val="center"/>
            </w:pPr>
            <w:r>
              <w:t>раствор для внутривенного введения</w:t>
            </w:r>
          </w:p>
        </w:tc>
      </w:tr>
      <w:tr w:rsidR="00E51904">
        <w:tc>
          <w:tcPr>
            <w:tcW w:w="1361" w:type="dxa"/>
          </w:tcPr>
          <w:p w:rsidR="00E51904" w:rsidRDefault="00E51904">
            <w:pPr>
              <w:pStyle w:val="ConsPlusNormal"/>
            </w:pPr>
            <w:r>
              <w:t>J</w:t>
            </w:r>
          </w:p>
        </w:tc>
        <w:tc>
          <w:tcPr>
            <w:tcW w:w="3969" w:type="dxa"/>
          </w:tcPr>
          <w:p w:rsidR="00E51904" w:rsidRDefault="00E51904">
            <w:pPr>
              <w:pStyle w:val="ConsPlusNormal"/>
            </w:pPr>
            <w:r>
              <w:t>противомикробные препараты системного действия</w:t>
            </w:r>
          </w:p>
        </w:tc>
        <w:tc>
          <w:tcPr>
            <w:tcW w:w="8220" w:type="dxa"/>
          </w:tcPr>
          <w:p w:rsidR="00E51904" w:rsidRDefault="00E51904">
            <w:pPr>
              <w:pStyle w:val="ConsPlusNormal"/>
            </w:pPr>
          </w:p>
        </w:tc>
        <w:tc>
          <w:tcPr>
            <w:tcW w:w="6860" w:type="dxa"/>
          </w:tcPr>
          <w:p w:rsidR="00E51904" w:rsidRDefault="00E51904">
            <w:pPr>
              <w:pStyle w:val="ConsPlusNormal"/>
            </w:pPr>
          </w:p>
        </w:tc>
      </w:tr>
      <w:tr w:rsidR="00E51904">
        <w:tc>
          <w:tcPr>
            <w:tcW w:w="1361" w:type="dxa"/>
          </w:tcPr>
          <w:p w:rsidR="00E51904" w:rsidRDefault="00E51904">
            <w:pPr>
              <w:pStyle w:val="ConsPlusNormal"/>
            </w:pPr>
            <w:r>
              <w:t>J01</w:t>
            </w:r>
          </w:p>
        </w:tc>
        <w:tc>
          <w:tcPr>
            <w:tcW w:w="3969" w:type="dxa"/>
          </w:tcPr>
          <w:p w:rsidR="00E51904" w:rsidRDefault="00E51904">
            <w:pPr>
              <w:pStyle w:val="ConsPlusNormal"/>
            </w:pPr>
            <w:r>
              <w:t>антибактериальные препараты системного действия</w:t>
            </w:r>
          </w:p>
        </w:tc>
        <w:tc>
          <w:tcPr>
            <w:tcW w:w="8220" w:type="dxa"/>
          </w:tcPr>
          <w:p w:rsidR="00E51904" w:rsidRDefault="00E51904">
            <w:pPr>
              <w:pStyle w:val="ConsPlusNormal"/>
            </w:pPr>
          </w:p>
        </w:tc>
        <w:tc>
          <w:tcPr>
            <w:tcW w:w="6860" w:type="dxa"/>
          </w:tcPr>
          <w:p w:rsidR="00E51904" w:rsidRDefault="00E51904">
            <w:pPr>
              <w:pStyle w:val="ConsPlusNormal"/>
            </w:pPr>
          </w:p>
        </w:tc>
      </w:tr>
      <w:tr w:rsidR="00E51904">
        <w:tc>
          <w:tcPr>
            <w:tcW w:w="1361" w:type="dxa"/>
          </w:tcPr>
          <w:p w:rsidR="00E51904" w:rsidRDefault="00E51904">
            <w:pPr>
              <w:pStyle w:val="ConsPlusNormal"/>
            </w:pPr>
            <w:r>
              <w:t>J01A</w:t>
            </w:r>
          </w:p>
        </w:tc>
        <w:tc>
          <w:tcPr>
            <w:tcW w:w="3969" w:type="dxa"/>
          </w:tcPr>
          <w:p w:rsidR="00E51904" w:rsidRDefault="00E51904">
            <w:pPr>
              <w:pStyle w:val="ConsPlusNormal"/>
            </w:pPr>
            <w:r>
              <w:t>тетрациклины</w:t>
            </w:r>
          </w:p>
        </w:tc>
        <w:tc>
          <w:tcPr>
            <w:tcW w:w="8220" w:type="dxa"/>
          </w:tcPr>
          <w:p w:rsidR="00E51904" w:rsidRDefault="00E51904">
            <w:pPr>
              <w:pStyle w:val="ConsPlusNormal"/>
            </w:pPr>
          </w:p>
        </w:tc>
        <w:tc>
          <w:tcPr>
            <w:tcW w:w="6860" w:type="dxa"/>
          </w:tcPr>
          <w:p w:rsidR="00E51904" w:rsidRDefault="00E51904">
            <w:pPr>
              <w:pStyle w:val="ConsPlusNormal"/>
            </w:pPr>
          </w:p>
        </w:tc>
      </w:tr>
      <w:tr w:rsidR="00E51904">
        <w:tc>
          <w:tcPr>
            <w:tcW w:w="1361" w:type="dxa"/>
          </w:tcPr>
          <w:p w:rsidR="00E51904" w:rsidRDefault="00E51904">
            <w:pPr>
              <w:pStyle w:val="ConsPlusNormal"/>
            </w:pPr>
            <w:r>
              <w:lastRenderedPageBreak/>
              <w:t>J01AA</w:t>
            </w:r>
          </w:p>
        </w:tc>
        <w:tc>
          <w:tcPr>
            <w:tcW w:w="3969" w:type="dxa"/>
          </w:tcPr>
          <w:p w:rsidR="00E51904" w:rsidRDefault="00E51904">
            <w:pPr>
              <w:pStyle w:val="ConsPlusNormal"/>
            </w:pPr>
            <w:r>
              <w:t>тетрациклины</w:t>
            </w:r>
          </w:p>
        </w:tc>
        <w:tc>
          <w:tcPr>
            <w:tcW w:w="8220" w:type="dxa"/>
          </w:tcPr>
          <w:p w:rsidR="00E51904" w:rsidRDefault="00E51904">
            <w:pPr>
              <w:pStyle w:val="ConsPlusNormal"/>
              <w:jc w:val="center"/>
            </w:pPr>
            <w:r>
              <w:t>доксициклин</w:t>
            </w:r>
          </w:p>
        </w:tc>
        <w:tc>
          <w:tcPr>
            <w:tcW w:w="6860" w:type="dxa"/>
          </w:tcPr>
          <w:p w:rsidR="00E51904" w:rsidRDefault="00E51904">
            <w:pPr>
              <w:pStyle w:val="ConsPlusNormal"/>
            </w:pPr>
            <w:r>
              <w:t>капсулы;</w:t>
            </w:r>
          </w:p>
          <w:p w:rsidR="00E51904" w:rsidRDefault="00E51904">
            <w:pPr>
              <w:pStyle w:val="ConsPlusNormal"/>
            </w:pPr>
            <w:r>
              <w:t xml:space="preserve">лиофилизат для приготовления раствора для внутривенного введения </w:t>
            </w:r>
            <w:hyperlink w:anchor="P9836">
              <w:r>
                <w:rPr>
                  <w:color w:val="0000FF"/>
                </w:rPr>
                <w:t>&lt;*&gt;</w:t>
              </w:r>
            </w:hyperlink>
            <w:r>
              <w:t>;</w:t>
            </w:r>
          </w:p>
          <w:p w:rsidR="00E51904" w:rsidRDefault="00E51904">
            <w:pPr>
              <w:pStyle w:val="ConsPlusNormal"/>
            </w:pPr>
            <w:r>
              <w:t xml:space="preserve">лиофилизат для приготовления раствора для инфузий </w:t>
            </w:r>
            <w:hyperlink w:anchor="P9836">
              <w:r>
                <w:rPr>
                  <w:color w:val="0000FF"/>
                </w:rPr>
                <w:t>&lt;*&gt;</w:t>
              </w:r>
            </w:hyperlink>
            <w:r>
              <w:t>;</w:t>
            </w:r>
          </w:p>
          <w:p w:rsidR="00E51904" w:rsidRDefault="00E51904">
            <w:pPr>
              <w:pStyle w:val="ConsPlusNormal"/>
            </w:pPr>
            <w:r>
              <w:t>таблетки диспергируемые</w:t>
            </w:r>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тигециклин</w:t>
            </w:r>
          </w:p>
        </w:tc>
        <w:tc>
          <w:tcPr>
            <w:tcW w:w="6860" w:type="dxa"/>
          </w:tcPr>
          <w:p w:rsidR="00E51904" w:rsidRDefault="00E51904">
            <w:pPr>
              <w:pStyle w:val="ConsPlusNormal"/>
            </w:pPr>
            <w:r>
              <w:t xml:space="preserve">лиофилизат для приготовления раствора для инфузий </w:t>
            </w:r>
            <w:hyperlink w:anchor="P9836">
              <w:r>
                <w:rPr>
                  <w:color w:val="0000FF"/>
                </w:rPr>
                <w:t>&lt;*&gt;</w:t>
              </w:r>
            </w:hyperlink>
            <w:r>
              <w:t>;</w:t>
            </w:r>
          </w:p>
          <w:p w:rsidR="00E51904" w:rsidRDefault="00E51904">
            <w:pPr>
              <w:pStyle w:val="ConsPlusNormal"/>
            </w:pPr>
            <w:r>
              <w:t xml:space="preserve">лиофилизат для приготовления концентрата для приготовления раствора для инфузий </w:t>
            </w:r>
            <w:hyperlink w:anchor="P9836">
              <w:r>
                <w:rPr>
                  <w:color w:val="0000FF"/>
                </w:rPr>
                <w:t>&lt;*&gt;</w:t>
              </w:r>
            </w:hyperlink>
          </w:p>
        </w:tc>
      </w:tr>
      <w:tr w:rsidR="00E51904">
        <w:tc>
          <w:tcPr>
            <w:tcW w:w="1361" w:type="dxa"/>
          </w:tcPr>
          <w:p w:rsidR="00E51904" w:rsidRDefault="00E51904">
            <w:pPr>
              <w:pStyle w:val="ConsPlusNormal"/>
            </w:pPr>
            <w:r>
              <w:t>J01B</w:t>
            </w:r>
          </w:p>
        </w:tc>
        <w:tc>
          <w:tcPr>
            <w:tcW w:w="3969" w:type="dxa"/>
          </w:tcPr>
          <w:p w:rsidR="00E51904" w:rsidRDefault="00E51904">
            <w:pPr>
              <w:pStyle w:val="ConsPlusNormal"/>
            </w:pPr>
            <w:r>
              <w:t>амфениколы</w:t>
            </w:r>
          </w:p>
        </w:tc>
        <w:tc>
          <w:tcPr>
            <w:tcW w:w="8220" w:type="dxa"/>
          </w:tcPr>
          <w:p w:rsidR="00E51904" w:rsidRDefault="00E51904">
            <w:pPr>
              <w:pStyle w:val="ConsPlusNormal"/>
            </w:pPr>
          </w:p>
        </w:tc>
        <w:tc>
          <w:tcPr>
            <w:tcW w:w="6860" w:type="dxa"/>
          </w:tcPr>
          <w:p w:rsidR="00E51904" w:rsidRDefault="00E51904">
            <w:pPr>
              <w:pStyle w:val="ConsPlusNormal"/>
            </w:pPr>
          </w:p>
        </w:tc>
      </w:tr>
      <w:tr w:rsidR="00E51904">
        <w:tc>
          <w:tcPr>
            <w:tcW w:w="1361" w:type="dxa"/>
          </w:tcPr>
          <w:p w:rsidR="00E51904" w:rsidRDefault="00E51904">
            <w:pPr>
              <w:pStyle w:val="ConsPlusNormal"/>
            </w:pPr>
            <w:r>
              <w:t>J01BA</w:t>
            </w:r>
          </w:p>
        </w:tc>
        <w:tc>
          <w:tcPr>
            <w:tcW w:w="3969" w:type="dxa"/>
          </w:tcPr>
          <w:p w:rsidR="00E51904" w:rsidRDefault="00E51904">
            <w:pPr>
              <w:pStyle w:val="ConsPlusNormal"/>
            </w:pPr>
            <w:r>
              <w:t>амфениколы</w:t>
            </w:r>
          </w:p>
        </w:tc>
        <w:tc>
          <w:tcPr>
            <w:tcW w:w="8220" w:type="dxa"/>
          </w:tcPr>
          <w:p w:rsidR="00E51904" w:rsidRDefault="00E51904">
            <w:pPr>
              <w:pStyle w:val="ConsPlusNormal"/>
              <w:jc w:val="center"/>
            </w:pPr>
            <w:r>
              <w:t>хлорамфеникол</w:t>
            </w:r>
          </w:p>
        </w:tc>
        <w:tc>
          <w:tcPr>
            <w:tcW w:w="6860" w:type="dxa"/>
          </w:tcPr>
          <w:p w:rsidR="00E51904" w:rsidRDefault="00E51904">
            <w:pPr>
              <w:pStyle w:val="ConsPlusNormal"/>
            </w:pPr>
            <w:r>
              <w:t>таблетки;</w:t>
            </w:r>
          </w:p>
          <w:p w:rsidR="00E51904" w:rsidRDefault="00E51904">
            <w:pPr>
              <w:pStyle w:val="ConsPlusNormal"/>
            </w:pPr>
            <w:r>
              <w:t>таблетки, покрытые оболочкой;</w:t>
            </w:r>
          </w:p>
          <w:p w:rsidR="00E51904" w:rsidRDefault="00E51904">
            <w:pPr>
              <w:pStyle w:val="ConsPlusNormal"/>
            </w:pPr>
            <w:r>
              <w:t>таблетки, покрытые пленочной оболочкой</w:t>
            </w:r>
          </w:p>
        </w:tc>
      </w:tr>
      <w:tr w:rsidR="00E51904">
        <w:tc>
          <w:tcPr>
            <w:tcW w:w="1361" w:type="dxa"/>
          </w:tcPr>
          <w:p w:rsidR="00E51904" w:rsidRDefault="00E51904">
            <w:pPr>
              <w:pStyle w:val="ConsPlusNormal"/>
            </w:pPr>
            <w:r>
              <w:t>J01C</w:t>
            </w:r>
          </w:p>
        </w:tc>
        <w:tc>
          <w:tcPr>
            <w:tcW w:w="3969" w:type="dxa"/>
          </w:tcPr>
          <w:p w:rsidR="00E51904" w:rsidRDefault="00E51904">
            <w:pPr>
              <w:pStyle w:val="ConsPlusNormal"/>
            </w:pPr>
            <w:r>
              <w:t>бета-лактамные антибактериальные препараты: пенициллины</w:t>
            </w:r>
          </w:p>
        </w:tc>
        <w:tc>
          <w:tcPr>
            <w:tcW w:w="8220" w:type="dxa"/>
          </w:tcPr>
          <w:p w:rsidR="00E51904" w:rsidRDefault="00E51904">
            <w:pPr>
              <w:pStyle w:val="ConsPlusNormal"/>
            </w:pPr>
          </w:p>
        </w:tc>
        <w:tc>
          <w:tcPr>
            <w:tcW w:w="6860" w:type="dxa"/>
          </w:tcPr>
          <w:p w:rsidR="00E51904" w:rsidRDefault="00E51904">
            <w:pPr>
              <w:pStyle w:val="ConsPlusNormal"/>
            </w:pPr>
          </w:p>
        </w:tc>
      </w:tr>
      <w:tr w:rsidR="00E51904">
        <w:tc>
          <w:tcPr>
            <w:tcW w:w="1361" w:type="dxa"/>
          </w:tcPr>
          <w:p w:rsidR="00E51904" w:rsidRDefault="00E51904">
            <w:pPr>
              <w:pStyle w:val="ConsPlusNormal"/>
            </w:pPr>
            <w:r>
              <w:t>J01CA</w:t>
            </w:r>
          </w:p>
        </w:tc>
        <w:tc>
          <w:tcPr>
            <w:tcW w:w="3969" w:type="dxa"/>
          </w:tcPr>
          <w:p w:rsidR="00E51904" w:rsidRDefault="00E51904">
            <w:pPr>
              <w:pStyle w:val="ConsPlusNormal"/>
            </w:pPr>
            <w:r>
              <w:t>пенициллины широкого спектра действия</w:t>
            </w:r>
          </w:p>
        </w:tc>
        <w:tc>
          <w:tcPr>
            <w:tcW w:w="8220" w:type="dxa"/>
          </w:tcPr>
          <w:p w:rsidR="00E51904" w:rsidRDefault="00E51904">
            <w:pPr>
              <w:pStyle w:val="ConsPlusNormal"/>
              <w:jc w:val="center"/>
            </w:pPr>
            <w:r>
              <w:t>амоксициллин</w:t>
            </w:r>
          </w:p>
        </w:tc>
        <w:tc>
          <w:tcPr>
            <w:tcW w:w="6860" w:type="dxa"/>
          </w:tcPr>
          <w:p w:rsidR="00E51904" w:rsidRDefault="00E51904">
            <w:pPr>
              <w:pStyle w:val="ConsPlusNormal"/>
            </w:pPr>
            <w:r>
              <w:t>гранулы для приготовления суспензии для приема внутрь;</w:t>
            </w:r>
          </w:p>
          <w:p w:rsidR="00E51904" w:rsidRDefault="00E51904">
            <w:pPr>
              <w:pStyle w:val="ConsPlusNormal"/>
            </w:pPr>
            <w:r>
              <w:t>капсулы;</w:t>
            </w:r>
          </w:p>
          <w:p w:rsidR="00E51904" w:rsidRDefault="00E51904">
            <w:pPr>
              <w:pStyle w:val="ConsPlusNormal"/>
            </w:pPr>
            <w:r>
              <w:t>порошок для приготовления суспензии для приема внутрь;</w:t>
            </w:r>
          </w:p>
          <w:p w:rsidR="00E51904" w:rsidRDefault="00E51904">
            <w:pPr>
              <w:pStyle w:val="ConsPlusNormal"/>
            </w:pPr>
            <w:r>
              <w:t>таблетки;</w:t>
            </w:r>
          </w:p>
          <w:p w:rsidR="00E51904" w:rsidRDefault="00E51904">
            <w:pPr>
              <w:pStyle w:val="ConsPlusNormal"/>
            </w:pPr>
            <w:r>
              <w:t>таблетки диспергируемые;</w:t>
            </w:r>
          </w:p>
          <w:p w:rsidR="00E51904" w:rsidRDefault="00E51904">
            <w:pPr>
              <w:pStyle w:val="ConsPlusNormal"/>
            </w:pPr>
            <w:r>
              <w:t>таблетки, покрытые пленочной оболочкой</w:t>
            </w:r>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ампициллин</w:t>
            </w:r>
          </w:p>
        </w:tc>
        <w:tc>
          <w:tcPr>
            <w:tcW w:w="6860" w:type="dxa"/>
          </w:tcPr>
          <w:p w:rsidR="00E51904" w:rsidRDefault="00E51904">
            <w:pPr>
              <w:pStyle w:val="ConsPlusNormal"/>
            </w:pPr>
            <w:r>
              <w:t xml:space="preserve">порошок для приготовления раствора для внутривенного и внутримышечного введения </w:t>
            </w:r>
            <w:hyperlink w:anchor="P9836">
              <w:r>
                <w:rPr>
                  <w:color w:val="0000FF"/>
                </w:rPr>
                <w:t>&lt;*&gt;</w:t>
              </w:r>
            </w:hyperlink>
            <w:r>
              <w:t>;</w:t>
            </w:r>
          </w:p>
          <w:p w:rsidR="00E51904" w:rsidRDefault="00E51904">
            <w:pPr>
              <w:pStyle w:val="ConsPlusNormal"/>
            </w:pPr>
            <w:r>
              <w:t>порошок для приготовления раствора для внутримышечного введения;</w:t>
            </w:r>
          </w:p>
          <w:p w:rsidR="00E51904" w:rsidRDefault="00E51904">
            <w:pPr>
              <w:pStyle w:val="ConsPlusNormal"/>
            </w:pPr>
            <w:r>
              <w:t>таблетки</w:t>
            </w:r>
          </w:p>
        </w:tc>
      </w:tr>
      <w:tr w:rsidR="00E51904">
        <w:tc>
          <w:tcPr>
            <w:tcW w:w="1361" w:type="dxa"/>
          </w:tcPr>
          <w:p w:rsidR="00E51904" w:rsidRDefault="00E51904">
            <w:pPr>
              <w:pStyle w:val="ConsPlusNormal"/>
            </w:pPr>
            <w:r>
              <w:t>J01CE</w:t>
            </w:r>
          </w:p>
        </w:tc>
        <w:tc>
          <w:tcPr>
            <w:tcW w:w="3969" w:type="dxa"/>
          </w:tcPr>
          <w:p w:rsidR="00E51904" w:rsidRDefault="00E51904">
            <w:pPr>
              <w:pStyle w:val="ConsPlusNormal"/>
            </w:pPr>
            <w:r>
              <w:t>пенициллины, чувствительные к бета-лактамазам</w:t>
            </w:r>
          </w:p>
        </w:tc>
        <w:tc>
          <w:tcPr>
            <w:tcW w:w="8220" w:type="dxa"/>
          </w:tcPr>
          <w:p w:rsidR="00E51904" w:rsidRDefault="00E51904">
            <w:pPr>
              <w:pStyle w:val="ConsPlusNormal"/>
              <w:jc w:val="center"/>
            </w:pPr>
            <w:r>
              <w:t>бензатина бензилпенициллин</w:t>
            </w:r>
          </w:p>
        </w:tc>
        <w:tc>
          <w:tcPr>
            <w:tcW w:w="6860" w:type="dxa"/>
          </w:tcPr>
          <w:p w:rsidR="00E51904" w:rsidRDefault="00E51904">
            <w:pPr>
              <w:pStyle w:val="ConsPlusNormal"/>
            </w:pPr>
            <w:r>
              <w:t>порошок для приготовления суспензии для внутримышечного введения</w:t>
            </w:r>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бензилпенициллин</w:t>
            </w:r>
          </w:p>
        </w:tc>
        <w:tc>
          <w:tcPr>
            <w:tcW w:w="6860" w:type="dxa"/>
          </w:tcPr>
          <w:p w:rsidR="00E51904" w:rsidRDefault="00E51904">
            <w:pPr>
              <w:pStyle w:val="ConsPlusNormal"/>
            </w:pPr>
            <w:r>
              <w:t xml:space="preserve">порошок для приготовления раствора для внутривенного и внутримышечного введения </w:t>
            </w:r>
            <w:hyperlink w:anchor="P9836">
              <w:r>
                <w:rPr>
                  <w:color w:val="0000FF"/>
                </w:rPr>
                <w:t>&lt;*&gt;</w:t>
              </w:r>
            </w:hyperlink>
            <w:r>
              <w:t>;</w:t>
            </w:r>
          </w:p>
          <w:p w:rsidR="00E51904" w:rsidRDefault="00E51904">
            <w:pPr>
              <w:pStyle w:val="ConsPlusNormal"/>
            </w:pPr>
            <w:r>
              <w:t>порошок для приготовления раствора для внутримышечного и подкожного введения;</w:t>
            </w:r>
          </w:p>
          <w:p w:rsidR="00E51904" w:rsidRDefault="00E51904">
            <w:pPr>
              <w:pStyle w:val="ConsPlusNormal"/>
            </w:pPr>
            <w:r>
              <w:t>порошок для приготовления раствора для инъекций;</w:t>
            </w:r>
          </w:p>
          <w:p w:rsidR="00E51904" w:rsidRDefault="00E51904">
            <w:pPr>
              <w:pStyle w:val="ConsPlusNormal"/>
            </w:pPr>
            <w:r>
              <w:t>порошок для приготовления раствора для инъекций и местного применения;</w:t>
            </w:r>
          </w:p>
          <w:p w:rsidR="00E51904" w:rsidRDefault="00E51904">
            <w:pPr>
              <w:pStyle w:val="ConsPlusNormal"/>
            </w:pPr>
            <w:r>
              <w:t>порошок для приготовления суспензии для внутримышечного введения</w:t>
            </w:r>
          </w:p>
        </w:tc>
      </w:tr>
      <w:tr w:rsidR="00E51904">
        <w:tc>
          <w:tcPr>
            <w:tcW w:w="1361" w:type="dxa"/>
          </w:tcPr>
          <w:p w:rsidR="00E51904" w:rsidRDefault="00E51904">
            <w:pPr>
              <w:pStyle w:val="ConsPlusNormal"/>
            </w:pPr>
            <w:r>
              <w:t>J01CF</w:t>
            </w:r>
          </w:p>
        </w:tc>
        <w:tc>
          <w:tcPr>
            <w:tcW w:w="3969" w:type="dxa"/>
          </w:tcPr>
          <w:p w:rsidR="00E51904" w:rsidRDefault="00E51904">
            <w:pPr>
              <w:pStyle w:val="ConsPlusNormal"/>
            </w:pPr>
            <w:r>
              <w:t>пенициллины, устойчивые к бета-лактамазам</w:t>
            </w:r>
          </w:p>
        </w:tc>
        <w:tc>
          <w:tcPr>
            <w:tcW w:w="8220" w:type="dxa"/>
          </w:tcPr>
          <w:p w:rsidR="00E51904" w:rsidRDefault="00E51904">
            <w:pPr>
              <w:pStyle w:val="ConsPlusNormal"/>
              <w:jc w:val="center"/>
            </w:pPr>
            <w:r>
              <w:t>оксациллин</w:t>
            </w:r>
          </w:p>
        </w:tc>
        <w:tc>
          <w:tcPr>
            <w:tcW w:w="6860" w:type="dxa"/>
          </w:tcPr>
          <w:p w:rsidR="00E51904" w:rsidRDefault="00E51904">
            <w:pPr>
              <w:pStyle w:val="ConsPlusNormal"/>
            </w:pPr>
            <w:r>
              <w:t xml:space="preserve">порошок для приготовления раствора для внутривенного и внутримышечного введения </w:t>
            </w:r>
            <w:hyperlink w:anchor="P9836">
              <w:r>
                <w:rPr>
                  <w:color w:val="0000FF"/>
                </w:rPr>
                <w:t>&lt;*&gt;</w:t>
              </w:r>
            </w:hyperlink>
            <w:r>
              <w:t>;</w:t>
            </w:r>
          </w:p>
          <w:p w:rsidR="00E51904" w:rsidRDefault="00E51904">
            <w:pPr>
              <w:pStyle w:val="ConsPlusNormal"/>
            </w:pPr>
            <w:r>
              <w:t>порошок для приготовления раствора для внутримышечного введения</w:t>
            </w:r>
          </w:p>
        </w:tc>
      </w:tr>
      <w:tr w:rsidR="00E51904">
        <w:tc>
          <w:tcPr>
            <w:tcW w:w="1361" w:type="dxa"/>
          </w:tcPr>
          <w:p w:rsidR="00E51904" w:rsidRDefault="00E51904">
            <w:pPr>
              <w:pStyle w:val="ConsPlusNormal"/>
            </w:pPr>
            <w:r>
              <w:t>J01CR</w:t>
            </w:r>
          </w:p>
        </w:tc>
        <w:tc>
          <w:tcPr>
            <w:tcW w:w="3969" w:type="dxa"/>
          </w:tcPr>
          <w:p w:rsidR="00E51904" w:rsidRDefault="00E51904">
            <w:pPr>
              <w:pStyle w:val="ConsPlusNormal"/>
            </w:pPr>
            <w:r>
              <w:t>комбинации пенициллинов, включая комбинации с ингибиторами бета-лактамаз</w:t>
            </w:r>
          </w:p>
        </w:tc>
        <w:tc>
          <w:tcPr>
            <w:tcW w:w="8220" w:type="dxa"/>
          </w:tcPr>
          <w:p w:rsidR="00E51904" w:rsidRDefault="00E51904">
            <w:pPr>
              <w:pStyle w:val="ConsPlusNormal"/>
              <w:jc w:val="center"/>
            </w:pPr>
            <w:r>
              <w:t>амоксициллин + клавулановая кислота</w:t>
            </w:r>
          </w:p>
        </w:tc>
        <w:tc>
          <w:tcPr>
            <w:tcW w:w="6860" w:type="dxa"/>
          </w:tcPr>
          <w:p w:rsidR="00E51904" w:rsidRDefault="00E51904">
            <w:pPr>
              <w:pStyle w:val="ConsPlusNormal"/>
            </w:pPr>
            <w:r>
              <w:t xml:space="preserve">порошок для приготовления раствора для внутривенного введения </w:t>
            </w:r>
            <w:hyperlink w:anchor="P9836">
              <w:r>
                <w:rPr>
                  <w:color w:val="0000FF"/>
                </w:rPr>
                <w:t>&lt;*&gt;</w:t>
              </w:r>
            </w:hyperlink>
            <w:r>
              <w:t>;</w:t>
            </w:r>
          </w:p>
          <w:p w:rsidR="00E51904" w:rsidRDefault="00E51904">
            <w:pPr>
              <w:pStyle w:val="ConsPlusNormal"/>
            </w:pPr>
            <w:r>
              <w:t>порошок для приготовления суспензии для приема внутрь;</w:t>
            </w:r>
          </w:p>
          <w:p w:rsidR="00E51904" w:rsidRDefault="00E51904">
            <w:pPr>
              <w:pStyle w:val="ConsPlusNormal"/>
            </w:pPr>
            <w:r>
              <w:t>таблетки диспергируемые;</w:t>
            </w:r>
          </w:p>
          <w:p w:rsidR="00E51904" w:rsidRDefault="00E51904">
            <w:pPr>
              <w:pStyle w:val="ConsPlusNormal"/>
            </w:pPr>
            <w:r>
              <w:t>таблетки, покрытые оболочкой;</w:t>
            </w:r>
          </w:p>
          <w:p w:rsidR="00E51904" w:rsidRDefault="00E51904">
            <w:pPr>
              <w:pStyle w:val="ConsPlusNormal"/>
            </w:pPr>
            <w:r>
              <w:t>таблетки, покрытые пленочной оболочкой</w:t>
            </w:r>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ампициллин + сульбактам</w:t>
            </w:r>
          </w:p>
        </w:tc>
        <w:tc>
          <w:tcPr>
            <w:tcW w:w="6860" w:type="dxa"/>
          </w:tcPr>
          <w:p w:rsidR="00E51904" w:rsidRDefault="00E51904">
            <w:pPr>
              <w:pStyle w:val="ConsPlusNormal"/>
            </w:pPr>
            <w:r>
              <w:t xml:space="preserve">порошок для приготовления раствора для внутривенного и внутримышечного введения </w:t>
            </w:r>
            <w:hyperlink w:anchor="P9836">
              <w:r>
                <w:rPr>
                  <w:color w:val="0000FF"/>
                </w:rPr>
                <w:t>&lt;*&gt;</w:t>
              </w:r>
            </w:hyperlink>
          </w:p>
        </w:tc>
      </w:tr>
      <w:tr w:rsidR="00E51904">
        <w:tc>
          <w:tcPr>
            <w:tcW w:w="1361" w:type="dxa"/>
          </w:tcPr>
          <w:p w:rsidR="00E51904" w:rsidRDefault="00E51904">
            <w:pPr>
              <w:pStyle w:val="ConsPlusNormal"/>
            </w:pPr>
            <w:r>
              <w:t>J01D</w:t>
            </w:r>
          </w:p>
        </w:tc>
        <w:tc>
          <w:tcPr>
            <w:tcW w:w="3969" w:type="dxa"/>
          </w:tcPr>
          <w:p w:rsidR="00E51904" w:rsidRDefault="00E51904">
            <w:pPr>
              <w:pStyle w:val="ConsPlusNormal"/>
            </w:pPr>
            <w:r>
              <w:t>другие бета-лактамные антибактериальные препараты</w:t>
            </w:r>
          </w:p>
        </w:tc>
        <w:tc>
          <w:tcPr>
            <w:tcW w:w="8220" w:type="dxa"/>
          </w:tcPr>
          <w:p w:rsidR="00E51904" w:rsidRDefault="00E51904">
            <w:pPr>
              <w:pStyle w:val="ConsPlusNormal"/>
            </w:pPr>
          </w:p>
        </w:tc>
        <w:tc>
          <w:tcPr>
            <w:tcW w:w="6860" w:type="dxa"/>
          </w:tcPr>
          <w:p w:rsidR="00E51904" w:rsidRDefault="00E51904">
            <w:pPr>
              <w:pStyle w:val="ConsPlusNormal"/>
            </w:pPr>
          </w:p>
        </w:tc>
      </w:tr>
      <w:tr w:rsidR="00E51904">
        <w:tc>
          <w:tcPr>
            <w:tcW w:w="1361" w:type="dxa"/>
          </w:tcPr>
          <w:p w:rsidR="00E51904" w:rsidRDefault="00E51904">
            <w:pPr>
              <w:pStyle w:val="ConsPlusNormal"/>
            </w:pPr>
            <w:r>
              <w:t>J01DB</w:t>
            </w:r>
          </w:p>
        </w:tc>
        <w:tc>
          <w:tcPr>
            <w:tcW w:w="3969" w:type="dxa"/>
          </w:tcPr>
          <w:p w:rsidR="00E51904" w:rsidRDefault="00E51904">
            <w:pPr>
              <w:pStyle w:val="ConsPlusNormal"/>
            </w:pPr>
            <w:r>
              <w:t>цефалоспорины 1-го поколения</w:t>
            </w:r>
          </w:p>
        </w:tc>
        <w:tc>
          <w:tcPr>
            <w:tcW w:w="8220" w:type="dxa"/>
          </w:tcPr>
          <w:p w:rsidR="00E51904" w:rsidRDefault="00E51904">
            <w:pPr>
              <w:pStyle w:val="ConsPlusNormal"/>
              <w:jc w:val="center"/>
            </w:pPr>
            <w:r>
              <w:t>цефазолин</w:t>
            </w:r>
          </w:p>
        </w:tc>
        <w:tc>
          <w:tcPr>
            <w:tcW w:w="6860" w:type="dxa"/>
          </w:tcPr>
          <w:p w:rsidR="00E51904" w:rsidRDefault="00E51904">
            <w:pPr>
              <w:pStyle w:val="ConsPlusNormal"/>
            </w:pPr>
            <w:r>
              <w:t xml:space="preserve">порошок для приготовления раствора для внутривенного и внутримышечного введения </w:t>
            </w:r>
            <w:hyperlink w:anchor="P9836">
              <w:r>
                <w:rPr>
                  <w:color w:val="0000FF"/>
                </w:rPr>
                <w:t>&lt;*&gt;</w:t>
              </w:r>
            </w:hyperlink>
            <w:r>
              <w:t>;</w:t>
            </w:r>
          </w:p>
          <w:p w:rsidR="00E51904" w:rsidRDefault="00E51904">
            <w:pPr>
              <w:pStyle w:val="ConsPlusNormal"/>
            </w:pPr>
            <w:r>
              <w:t>порошок для приготовления раствора для внутримышечного введения;</w:t>
            </w:r>
          </w:p>
          <w:p w:rsidR="00E51904" w:rsidRDefault="00E51904">
            <w:pPr>
              <w:pStyle w:val="ConsPlusNormal"/>
            </w:pPr>
            <w:r>
              <w:t>порошок для приготовления раствора для инъекций</w:t>
            </w:r>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цефалексин</w:t>
            </w:r>
          </w:p>
        </w:tc>
        <w:tc>
          <w:tcPr>
            <w:tcW w:w="6860" w:type="dxa"/>
          </w:tcPr>
          <w:p w:rsidR="00E51904" w:rsidRDefault="00E51904">
            <w:pPr>
              <w:pStyle w:val="ConsPlusNormal"/>
            </w:pPr>
            <w:r>
              <w:t>гранулы для приготовления суспензии для приема внутрь;</w:t>
            </w:r>
          </w:p>
          <w:p w:rsidR="00E51904" w:rsidRDefault="00E51904">
            <w:pPr>
              <w:pStyle w:val="ConsPlusNormal"/>
            </w:pPr>
            <w:r>
              <w:t>капсулы;</w:t>
            </w:r>
          </w:p>
          <w:p w:rsidR="00E51904" w:rsidRDefault="00E51904">
            <w:pPr>
              <w:pStyle w:val="ConsPlusNormal"/>
            </w:pPr>
            <w:r>
              <w:lastRenderedPageBreak/>
              <w:t>таблетки, покрытые пленочной оболочкой</w:t>
            </w:r>
          </w:p>
        </w:tc>
      </w:tr>
      <w:tr w:rsidR="00E51904">
        <w:tc>
          <w:tcPr>
            <w:tcW w:w="1361" w:type="dxa"/>
          </w:tcPr>
          <w:p w:rsidR="00E51904" w:rsidRDefault="00E51904">
            <w:pPr>
              <w:pStyle w:val="ConsPlusNormal"/>
            </w:pPr>
            <w:r>
              <w:lastRenderedPageBreak/>
              <w:t>J01DC</w:t>
            </w:r>
          </w:p>
        </w:tc>
        <w:tc>
          <w:tcPr>
            <w:tcW w:w="3969" w:type="dxa"/>
          </w:tcPr>
          <w:p w:rsidR="00E51904" w:rsidRDefault="00E51904">
            <w:pPr>
              <w:pStyle w:val="ConsPlusNormal"/>
            </w:pPr>
            <w:r>
              <w:t>цефалоспорины 2-го поколения</w:t>
            </w:r>
          </w:p>
        </w:tc>
        <w:tc>
          <w:tcPr>
            <w:tcW w:w="8220" w:type="dxa"/>
          </w:tcPr>
          <w:p w:rsidR="00E51904" w:rsidRDefault="00E51904">
            <w:pPr>
              <w:pStyle w:val="ConsPlusNormal"/>
              <w:jc w:val="center"/>
            </w:pPr>
            <w:r>
              <w:t>цефуроксим</w:t>
            </w:r>
          </w:p>
        </w:tc>
        <w:tc>
          <w:tcPr>
            <w:tcW w:w="6860" w:type="dxa"/>
          </w:tcPr>
          <w:p w:rsidR="00E51904" w:rsidRDefault="00E51904">
            <w:pPr>
              <w:pStyle w:val="ConsPlusNormal"/>
            </w:pPr>
            <w:r>
              <w:t>гранулы для приготовления суспензии для приема внутрь;</w:t>
            </w:r>
          </w:p>
          <w:p w:rsidR="00E51904" w:rsidRDefault="00E51904">
            <w:pPr>
              <w:pStyle w:val="ConsPlusNormal"/>
            </w:pPr>
            <w:r>
              <w:t xml:space="preserve">порошок для приготовления раствора для внутривенного введения </w:t>
            </w:r>
            <w:hyperlink w:anchor="P9836">
              <w:r>
                <w:rPr>
                  <w:color w:val="0000FF"/>
                </w:rPr>
                <w:t>&lt;*&gt;</w:t>
              </w:r>
            </w:hyperlink>
            <w:r>
              <w:t>;</w:t>
            </w:r>
          </w:p>
          <w:p w:rsidR="00E51904" w:rsidRDefault="00E51904">
            <w:pPr>
              <w:pStyle w:val="ConsPlusNormal"/>
            </w:pPr>
            <w:r>
              <w:t xml:space="preserve">порошок для приготовления раствора для внутривенного и внутримышечного введения </w:t>
            </w:r>
            <w:hyperlink w:anchor="P9836">
              <w:r>
                <w:rPr>
                  <w:color w:val="0000FF"/>
                </w:rPr>
                <w:t>&lt;*&gt;</w:t>
              </w:r>
            </w:hyperlink>
            <w:r>
              <w:t>;</w:t>
            </w:r>
          </w:p>
          <w:p w:rsidR="00E51904" w:rsidRDefault="00E51904">
            <w:pPr>
              <w:pStyle w:val="ConsPlusNormal"/>
            </w:pPr>
            <w:r>
              <w:t>порошок для приготовления раствора для внутримышечного введения;</w:t>
            </w:r>
          </w:p>
          <w:p w:rsidR="00E51904" w:rsidRDefault="00E51904">
            <w:pPr>
              <w:pStyle w:val="ConsPlusNormal"/>
            </w:pPr>
            <w:r>
              <w:t xml:space="preserve">порошок для приготовления раствора для инфузий </w:t>
            </w:r>
            <w:hyperlink w:anchor="P9836">
              <w:r>
                <w:rPr>
                  <w:color w:val="0000FF"/>
                </w:rPr>
                <w:t>&lt;*&gt;</w:t>
              </w:r>
            </w:hyperlink>
            <w:r>
              <w:t>;</w:t>
            </w:r>
          </w:p>
          <w:p w:rsidR="00E51904" w:rsidRDefault="00E51904">
            <w:pPr>
              <w:pStyle w:val="ConsPlusNormal"/>
            </w:pPr>
            <w:r>
              <w:t>порошок для приготовления раствора для инъекций;</w:t>
            </w:r>
          </w:p>
          <w:p w:rsidR="00E51904" w:rsidRDefault="00E51904">
            <w:pPr>
              <w:pStyle w:val="ConsPlusNormal"/>
            </w:pPr>
            <w:r>
              <w:t>таблетки, покрытые пленочной оболочкой</w:t>
            </w:r>
          </w:p>
        </w:tc>
      </w:tr>
      <w:tr w:rsidR="00E51904">
        <w:tc>
          <w:tcPr>
            <w:tcW w:w="1361" w:type="dxa"/>
          </w:tcPr>
          <w:p w:rsidR="00E51904" w:rsidRDefault="00E51904">
            <w:pPr>
              <w:pStyle w:val="ConsPlusNormal"/>
            </w:pPr>
            <w:r>
              <w:t>J01DD</w:t>
            </w:r>
          </w:p>
        </w:tc>
        <w:tc>
          <w:tcPr>
            <w:tcW w:w="3969" w:type="dxa"/>
          </w:tcPr>
          <w:p w:rsidR="00E51904" w:rsidRDefault="00E51904">
            <w:pPr>
              <w:pStyle w:val="ConsPlusNormal"/>
            </w:pPr>
            <w:r>
              <w:t>цефалоспорины 3-го поколения</w:t>
            </w:r>
          </w:p>
        </w:tc>
        <w:tc>
          <w:tcPr>
            <w:tcW w:w="8220" w:type="dxa"/>
          </w:tcPr>
          <w:p w:rsidR="00E51904" w:rsidRDefault="00E51904">
            <w:pPr>
              <w:pStyle w:val="ConsPlusNormal"/>
              <w:jc w:val="center"/>
            </w:pPr>
            <w:r>
              <w:t>цефотаксим</w:t>
            </w:r>
          </w:p>
        </w:tc>
        <w:tc>
          <w:tcPr>
            <w:tcW w:w="6860" w:type="dxa"/>
          </w:tcPr>
          <w:p w:rsidR="00E51904" w:rsidRDefault="00E51904">
            <w:pPr>
              <w:pStyle w:val="ConsPlusNormal"/>
            </w:pPr>
            <w:r>
              <w:t xml:space="preserve">порошок для приготовления раствора для внутривенного и внутримышечного введения </w:t>
            </w:r>
            <w:hyperlink w:anchor="P9836">
              <w:r>
                <w:rPr>
                  <w:color w:val="0000FF"/>
                </w:rPr>
                <w:t>&lt;*&gt;</w:t>
              </w:r>
            </w:hyperlink>
            <w:r>
              <w:t>;</w:t>
            </w:r>
          </w:p>
          <w:p w:rsidR="00E51904" w:rsidRDefault="00E51904">
            <w:pPr>
              <w:pStyle w:val="ConsPlusNormal"/>
            </w:pPr>
            <w:r>
              <w:t>порошок для приготовления раствора для внутримышечного введения;</w:t>
            </w:r>
          </w:p>
          <w:p w:rsidR="00E51904" w:rsidRDefault="00E51904">
            <w:pPr>
              <w:pStyle w:val="ConsPlusNormal"/>
            </w:pPr>
            <w:r>
              <w:t>порошок для приготовления раствора для инъекций</w:t>
            </w:r>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цефотаксим + [сульбактам]</w:t>
            </w:r>
          </w:p>
        </w:tc>
        <w:tc>
          <w:tcPr>
            <w:tcW w:w="6860" w:type="dxa"/>
          </w:tcPr>
          <w:p w:rsidR="00E51904" w:rsidRDefault="00E51904">
            <w:pPr>
              <w:pStyle w:val="ConsPlusNormal"/>
            </w:pPr>
            <w:r>
              <w:t xml:space="preserve">порошок для приготовления раствора для внутривенного и внутримышечного введения </w:t>
            </w:r>
            <w:hyperlink w:anchor="P9836">
              <w:r>
                <w:rPr>
                  <w:color w:val="0000FF"/>
                </w:rPr>
                <w:t>&lt;*&gt;</w:t>
              </w:r>
            </w:hyperlink>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цефтазидим</w:t>
            </w:r>
          </w:p>
        </w:tc>
        <w:tc>
          <w:tcPr>
            <w:tcW w:w="6860" w:type="dxa"/>
          </w:tcPr>
          <w:p w:rsidR="00E51904" w:rsidRDefault="00E51904">
            <w:pPr>
              <w:pStyle w:val="ConsPlusNormal"/>
            </w:pPr>
            <w:r>
              <w:t xml:space="preserve">порошок для приготовления раствора для внутривенного введения </w:t>
            </w:r>
            <w:hyperlink w:anchor="P9836">
              <w:r>
                <w:rPr>
                  <w:color w:val="0000FF"/>
                </w:rPr>
                <w:t>&lt;*&gt;</w:t>
              </w:r>
            </w:hyperlink>
            <w:r>
              <w:t>;</w:t>
            </w:r>
          </w:p>
          <w:p w:rsidR="00E51904" w:rsidRDefault="00E51904">
            <w:pPr>
              <w:pStyle w:val="ConsPlusNormal"/>
            </w:pPr>
            <w:r>
              <w:t xml:space="preserve">порошок для приготовления раствора для внутривенного и внутримышечного введения </w:t>
            </w:r>
            <w:hyperlink w:anchor="P9836">
              <w:r>
                <w:rPr>
                  <w:color w:val="0000FF"/>
                </w:rPr>
                <w:t>&lt;*&gt;</w:t>
              </w:r>
            </w:hyperlink>
            <w:r>
              <w:t>;</w:t>
            </w:r>
          </w:p>
          <w:p w:rsidR="00E51904" w:rsidRDefault="00E51904">
            <w:pPr>
              <w:pStyle w:val="ConsPlusNormal"/>
            </w:pPr>
            <w:r>
              <w:t>порошок для приготовления раствора для инъекций</w:t>
            </w:r>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цефтриаксон</w:t>
            </w:r>
          </w:p>
        </w:tc>
        <w:tc>
          <w:tcPr>
            <w:tcW w:w="6860" w:type="dxa"/>
          </w:tcPr>
          <w:p w:rsidR="00E51904" w:rsidRDefault="00E51904">
            <w:pPr>
              <w:pStyle w:val="ConsPlusNormal"/>
            </w:pPr>
            <w:r>
              <w:t xml:space="preserve">порошок для приготовления раствора для внутривенного введения </w:t>
            </w:r>
            <w:hyperlink w:anchor="P9836">
              <w:r>
                <w:rPr>
                  <w:color w:val="0000FF"/>
                </w:rPr>
                <w:t>&lt;*&gt;</w:t>
              </w:r>
            </w:hyperlink>
            <w:r>
              <w:t>;</w:t>
            </w:r>
          </w:p>
          <w:p w:rsidR="00E51904" w:rsidRDefault="00E51904">
            <w:pPr>
              <w:pStyle w:val="ConsPlusNormal"/>
            </w:pPr>
            <w:r>
              <w:t xml:space="preserve">порошок для приготовления раствора для внутривенного и внутримышечного введения </w:t>
            </w:r>
            <w:hyperlink w:anchor="P9836">
              <w:r>
                <w:rPr>
                  <w:color w:val="0000FF"/>
                </w:rPr>
                <w:t>&lt;*&gt;</w:t>
              </w:r>
            </w:hyperlink>
            <w:r>
              <w:t>;</w:t>
            </w:r>
          </w:p>
          <w:p w:rsidR="00E51904" w:rsidRDefault="00E51904">
            <w:pPr>
              <w:pStyle w:val="ConsPlusNormal"/>
            </w:pPr>
            <w:r>
              <w:t>порошок для приготовления раствора для внутримышечного введения;</w:t>
            </w:r>
          </w:p>
          <w:p w:rsidR="00E51904" w:rsidRDefault="00E51904">
            <w:pPr>
              <w:pStyle w:val="ConsPlusNormal"/>
            </w:pPr>
            <w:r>
              <w:t xml:space="preserve">порошок для приготовления раствора для инфузий </w:t>
            </w:r>
            <w:hyperlink w:anchor="P9836">
              <w:r>
                <w:rPr>
                  <w:color w:val="0000FF"/>
                </w:rPr>
                <w:t>&lt;*&gt;</w:t>
              </w:r>
            </w:hyperlink>
            <w:r>
              <w:t>;</w:t>
            </w:r>
          </w:p>
          <w:p w:rsidR="00E51904" w:rsidRDefault="00E51904">
            <w:pPr>
              <w:pStyle w:val="ConsPlusNormal"/>
            </w:pPr>
            <w:r>
              <w:lastRenderedPageBreak/>
              <w:t>порошок для приготовления раствора для инъекций</w:t>
            </w:r>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цефоперазон + сульбактам</w:t>
            </w:r>
          </w:p>
        </w:tc>
        <w:tc>
          <w:tcPr>
            <w:tcW w:w="6860" w:type="dxa"/>
          </w:tcPr>
          <w:p w:rsidR="00E51904" w:rsidRDefault="00E51904">
            <w:pPr>
              <w:pStyle w:val="ConsPlusNormal"/>
            </w:pPr>
            <w:r>
              <w:t xml:space="preserve">порошок для приготовления раствора для внутривенного и внутримышечного введения </w:t>
            </w:r>
            <w:hyperlink w:anchor="P9836">
              <w:r>
                <w:rPr>
                  <w:color w:val="0000FF"/>
                </w:rPr>
                <w:t>&lt;*&gt;</w:t>
              </w:r>
            </w:hyperlink>
          </w:p>
        </w:tc>
      </w:tr>
      <w:tr w:rsidR="00E51904">
        <w:tc>
          <w:tcPr>
            <w:tcW w:w="1361" w:type="dxa"/>
          </w:tcPr>
          <w:p w:rsidR="00E51904" w:rsidRDefault="00E51904">
            <w:pPr>
              <w:pStyle w:val="ConsPlusNormal"/>
            </w:pPr>
            <w:r>
              <w:t>J01DE</w:t>
            </w:r>
          </w:p>
        </w:tc>
        <w:tc>
          <w:tcPr>
            <w:tcW w:w="3969" w:type="dxa"/>
          </w:tcPr>
          <w:p w:rsidR="00E51904" w:rsidRDefault="00E51904">
            <w:pPr>
              <w:pStyle w:val="ConsPlusNormal"/>
            </w:pPr>
            <w:r>
              <w:t>цефалоспорины 4-го поколения</w:t>
            </w:r>
          </w:p>
        </w:tc>
        <w:tc>
          <w:tcPr>
            <w:tcW w:w="8220" w:type="dxa"/>
          </w:tcPr>
          <w:p w:rsidR="00E51904" w:rsidRDefault="00E51904">
            <w:pPr>
              <w:pStyle w:val="ConsPlusNormal"/>
              <w:jc w:val="center"/>
            </w:pPr>
            <w:r>
              <w:t>цефепим</w:t>
            </w:r>
          </w:p>
        </w:tc>
        <w:tc>
          <w:tcPr>
            <w:tcW w:w="6860" w:type="dxa"/>
          </w:tcPr>
          <w:p w:rsidR="00E51904" w:rsidRDefault="00E51904">
            <w:pPr>
              <w:pStyle w:val="ConsPlusNormal"/>
            </w:pPr>
            <w:r>
              <w:t xml:space="preserve">порошок для приготовления раствора для внутривенного и внутримышечного введения </w:t>
            </w:r>
            <w:hyperlink w:anchor="P9836">
              <w:r>
                <w:rPr>
                  <w:color w:val="0000FF"/>
                </w:rPr>
                <w:t>&lt;*&gt;</w:t>
              </w:r>
            </w:hyperlink>
            <w:r>
              <w:t>;</w:t>
            </w:r>
          </w:p>
          <w:p w:rsidR="00E51904" w:rsidRDefault="00E51904">
            <w:pPr>
              <w:pStyle w:val="ConsPlusNormal"/>
            </w:pPr>
            <w:r>
              <w:t>порошок для приготовления раствора для внутримышечного введения</w:t>
            </w:r>
          </w:p>
        </w:tc>
      </w:tr>
      <w:tr w:rsidR="00E51904">
        <w:tc>
          <w:tcPr>
            <w:tcW w:w="1361" w:type="dxa"/>
            <w:vMerge w:val="restart"/>
          </w:tcPr>
          <w:p w:rsidR="00E51904" w:rsidRDefault="00E51904">
            <w:pPr>
              <w:pStyle w:val="ConsPlusNormal"/>
            </w:pPr>
            <w:r>
              <w:t>J01DH</w:t>
            </w:r>
          </w:p>
        </w:tc>
        <w:tc>
          <w:tcPr>
            <w:tcW w:w="3969" w:type="dxa"/>
          </w:tcPr>
          <w:p w:rsidR="00E51904" w:rsidRDefault="00E51904">
            <w:pPr>
              <w:pStyle w:val="ConsPlusNormal"/>
            </w:pPr>
            <w:r>
              <w:t>карбапенемы</w:t>
            </w:r>
          </w:p>
        </w:tc>
        <w:tc>
          <w:tcPr>
            <w:tcW w:w="8220" w:type="dxa"/>
          </w:tcPr>
          <w:p w:rsidR="00E51904" w:rsidRDefault="00E51904">
            <w:pPr>
              <w:pStyle w:val="ConsPlusNormal"/>
              <w:jc w:val="center"/>
            </w:pPr>
            <w:r>
              <w:t>имипенем + циластатин</w:t>
            </w:r>
          </w:p>
        </w:tc>
        <w:tc>
          <w:tcPr>
            <w:tcW w:w="6860" w:type="dxa"/>
          </w:tcPr>
          <w:p w:rsidR="00E51904" w:rsidRDefault="00E51904">
            <w:pPr>
              <w:pStyle w:val="ConsPlusNormal"/>
              <w:jc w:val="center"/>
            </w:pPr>
            <w:r>
              <w:t xml:space="preserve">порошок для приготовления раствора для инфузий </w:t>
            </w:r>
            <w:hyperlink w:anchor="P9836">
              <w:r>
                <w:rPr>
                  <w:color w:val="0000FF"/>
                </w:rPr>
                <w:t>&lt;*&gt;</w:t>
              </w:r>
            </w:hyperlink>
          </w:p>
        </w:tc>
      </w:tr>
      <w:tr w:rsidR="00E51904">
        <w:tc>
          <w:tcPr>
            <w:tcW w:w="1361" w:type="dxa"/>
            <w:vMerge/>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меропенем</w:t>
            </w:r>
          </w:p>
        </w:tc>
        <w:tc>
          <w:tcPr>
            <w:tcW w:w="6860" w:type="dxa"/>
          </w:tcPr>
          <w:p w:rsidR="00E51904" w:rsidRDefault="00E51904">
            <w:pPr>
              <w:pStyle w:val="ConsPlusNormal"/>
            </w:pPr>
            <w:r>
              <w:t xml:space="preserve">порошок для приготовления раствора для внутривенного введения </w:t>
            </w:r>
            <w:hyperlink w:anchor="P9836">
              <w:r>
                <w:rPr>
                  <w:color w:val="0000FF"/>
                </w:rPr>
                <w:t>&lt;*&gt;</w:t>
              </w:r>
            </w:hyperlink>
          </w:p>
        </w:tc>
      </w:tr>
      <w:tr w:rsidR="00E51904">
        <w:tc>
          <w:tcPr>
            <w:tcW w:w="1361" w:type="dxa"/>
            <w:vMerge/>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эртапенем</w:t>
            </w:r>
          </w:p>
        </w:tc>
        <w:tc>
          <w:tcPr>
            <w:tcW w:w="6860" w:type="dxa"/>
          </w:tcPr>
          <w:p w:rsidR="00E51904" w:rsidRDefault="00E51904">
            <w:pPr>
              <w:pStyle w:val="ConsPlusNormal"/>
            </w:pPr>
            <w:r>
              <w:t xml:space="preserve">лиофилизат для приготовления раствора для инъекций </w:t>
            </w:r>
            <w:hyperlink w:anchor="P9836">
              <w:r>
                <w:rPr>
                  <w:color w:val="0000FF"/>
                </w:rPr>
                <w:t>&lt;*&gt;</w:t>
              </w:r>
            </w:hyperlink>
            <w:r>
              <w:t>;</w:t>
            </w:r>
          </w:p>
          <w:p w:rsidR="00E51904" w:rsidRDefault="00E51904">
            <w:pPr>
              <w:pStyle w:val="ConsPlusNormal"/>
            </w:pPr>
            <w:r>
              <w:t xml:space="preserve">лиофилизат для приготовления раствора для внутривенного и внутримышечного введения </w:t>
            </w:r>
            <w:hyperlink w:anchor="P9836">
              <w:r>
                <w:rPr>
                  <w:color w:val="0000FF"/>
                </w:rPr>
                <w:t>&lt;*&gt;</w:t>
              </w:r>
            </w:hyperlink>
          </w:p>
        </w:tc>
      </w:tr>
      <w:tr w:rsidR="00E51904">
        <w:tc>
          <w:tcPr>
            <w:tcW w:w="1361" w:type="dxa"/>
            <w:vMerge w:val="restart"/>
          </w:tcPr>
          <w:p w:rsidR="00E51904" w:rsidRDefault="00E51904">
            <w:pPr>
              <w:pStyle w:val="ConsPlusNormal"/>
            </w:pPr>
            <w:r>
              <w:t>J01DI</w:t>
            </w:r>
          </w:p>
        </w:tc>
        <w:tc>
          <w:tcPr>
            <w:tcW w:w="3969" w:type="dxa"/>
          </w:tcPr>
          <w:p w:rsidR="00E51904" w:rsidRDefault="00E51904">
            <w:pPr>
              <w:pStyle w:val="ConsPlusNormal"/>
            </w:pPr>
            <w:r>
              <w:t>другие цефалоспорины и пенемы</w:t>
            </w:r>
          </w:p>
        </w:tc>
        <w:tc>
          <w:tcPr>
            <w:tcW w:w="8220" w:type="dxa"/>
          </w:tcPr>
          <w:p w:rsidR="00E51904" w:rsidRDefault="00E51904">
            <w:pPr>
              <w:pStyle w:val="ConsPlusNormal"/>
              <w:jc w:val="center"/>
            </w:pPr>
            <w:r>
              <w:t>цефтазидим + [авибактам]</w:t>
            </w:r>
          </w:p>
        </w:tc>
        <w:tc>
          <w:tcPr>
            <w:tcW w:w="6860" w:type="dxa"/>
          </w:tcPr>
          <w:p w:rsidR="00E51904" w:rsidRDefault="00E51904">
            <w:pPr>
              <w:pStyle w:val="ConsPlusNormal"/>
            </w:pPr>
            <w:r>
              <w:t xml:space="preserve">порошок для приготовления концентрата для приготовления раствора для инфузий </w:t>
            </w:r>
            <w:hyperlink w:anchor="P9836">
              <w:r>
                <w:rPr>
                  <w:color w:val="0000FF"/>
                </w:rPr>
                <w:t>&lt;*&gt;</w:t>
              </w:r>
            </w:hyperlink>
          </w:p>
        </w:tc>
      </w:tr>
      <w:tr w:rsidR="00E51904">
        <w:tc>
          <w:tcPr>
            <w:tcW w:w="1361" w:type="dxa"/>
            <w:vMerge/>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цефтаролина фосамил</w:t>
            </w:r>
          </w:p>
        </w:tc>
        <w:tc>
          <w:tcPr>
            <w:tcW w:w="6860" w:type="dxa"/>
          </w:tcPr>
          <w:p w:rsidR="00E51904" w:rsidRDefault="00E51904">
            <w:pPr>
              <w:pStyle w:val="ConsPlusNormal"/>
            </w:pPr>
            <w:r>
              <w:t xml:space="preserve">порошок для приготовления концентрата для приготовления раствора для инфузий </w:t>
            </w:r>
            <w:hyperlink w:anchor="P9836">
              <w:r>
                <w:rPr>
                  <w:color w:val="0000FF"/>
                </w:rPr>
                <w:t>&lt;*&gt;</w:t>
              </w:r>
            </w:hyperlink>
          </w:p>
        </w:tc>
      </w:tr>
      <w:tr w:rsidR="00E51904">
        <w:tc>
          <w:tcPr>
            <w:tcW w:w="1361" w:type="dxa"/>
            <w:vMerge/>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цефтолозан + [тазобактам]</w:t>
            </w:r>
          </w:p>
        </w:tc>
        <w:tc>
          <w:tcPr>
            <w:tcW w:w="6860" w:type="dxa"/>
          </w:tcPr>
          <w:p w:rsidR="00E51904" w:rsidRDefault="00E51904">
            <w:pPr>
              <w:pStyle w:val="ConsPlusNormal"/>
            </w:pPr>
            <w:r>
              <w:t xml:space="preserve">порошок для приготовления концентрата для приготовления раствора для инфузий </w:t>
            </w:r>
            <w:hyperlink w:anchor="P9836">
              <w:r>
                <w:rPr>
                  <w:color w:val="0000FF"/>
                </w:rPr>
                <w:t>&lt;*&gt;</w:t>
              </w:r>
            </w:hyperlink>
          </w:p>
        </w:tc>
      </w:tr>
      <w:tr w:rsidR="00E51904">
        <w:tc>
          <w:tcPr>
            <w:tcW w:w="1361" w:type="dxa"/>
          </w:tcPr>
          <w:p w:rsidR="00E51904" w:rsidRDefault="00E51904">
            <w:pPr>
              <w:pStyle w:val="ConsPlusNormal"/>
            </w:pPr>
            <w:r>
              <w:t>J01E</w:t>
            </w:r>
          </w:p>
        </w:tc>
        <w:tc>
          <w:tcPr>
            <w:tcW w:w="3969" w:type="dxa"/>
          </w:tcPr>
          <w:p w:rsidR="00E51904" w:rsidRDefault="00E51904">
            <w:pPr>
              <w:pStyle w:val="ConsPlusNormal"/>
            </w:pPr>
            <w:r>
              <w:t>сульфаниламиды и триметоприм</w:t>
            </w:r>
          </w:p>
        </w:tc>
        <w:tc>
          <w:tcPr>
            <w:tcW w:w="8220" w:type="dxa"/>
          </w:tcPr>
          <w:p w:rsidR="00E51904" w:rsidRDefault="00E51904">
            <w:pPr>
              <w:pStyle w:val="ConsPlusNormal"/>
            </w:pPr>
          </w:p>
        </w:tc>
        <w:tc>
          <w:tcPr>
            <w:tcW w:w="6860" w:type="dxa"/>
          </w:tcPr>
          <w:p w:rsidR="00E51904" w:rsidRDefault="00E51904">
            <w:pPr>
              <w:pStyle w:val="ConsPlusNormal"/>
            </w:pPr>
          </w:p>
        </w:tc>
      </w:tr>
      <w:tr w:rsidR="00E51904">
        <w:tc>
          <w:tcPr>
            <w:tcW w:w="1361" w:type="dxa"/>
          </w:tcPr>
          <w:p w:rsidR="00E51904" w:rsidRDefault="00E51904">
            <w:pPr>
              <w:pStyle w:val="ConsPlusNormal"/>
            </w:pPr>
            <w:r>
              <w:t>J01EE</w:t>
            </w:r>
          </w:p>
        </w:tc>
        <w:tc>
          <w:tcPr>
            <w:tcW w:w="3969" w:type="dxa"/>
          </w:tcPr>
          <w:p w:rsidR="00E51904" w:rsidRDefault="00E51904">
            <w:pPr>
              <w:pStyle w:val="ConsPlusNormal"/>
            </w:pPr>
            <w:r>
              <w:t>комбинированные препараты сульфаниламидов и триметоприма, включая производные</w:t>
            </w:r>
          </w:p>
        </w:tc>
        <w:tc>
          <w:tcPr>
            <w:tcW w:w="8220" w:type="dxa"/>
          </w:tcPr>
          <w:p w:rsidR="00E51904" w:rsidRDefault="00E51904">
            <w:pPr>
              <w:pStyle w:val="ConsPlusNormal"/>
              <w:jc w:val="center"/>
            </w:pPr>
            <w:r>
              <w:t>ко-тримоксазол</w:t>
            </w:r>
          </w:p>
        </w:tc>
        <w:tc>
          <w:tcPr>
            <w:tcW w:w="6860" w:type="dxa"/>
          </w:tcPr>
          <w:p w:rsidR="00E51904" w:rsidRDefault="00E51904">
            <w:pPr>
              <w:pStyle w:val="ConsPlusNormal"/>
            </w:pPr>
            <w:r>
              <w:t xml:space="preserve">концентрат для приготовления раствора для инфузий </w:t>
            </w:r>
            <w:hyperlink w:anchor="P9836">
              <w:r>
                <w:rPr>
                  <w:color w:val="0000FF"/>
                </w:rPr>
                <w:t>&lt;*&gt;</w:t>
              </w:r>
            </w:hyperlink>
            <w:r>
              <w:t>;</w:t>
            </w:r>
          </w:p>
          <w:p w:rsidR="00E51904" w:rsidRDefault="00E51904">
            <w:pPr>
              <w:pStyle w:val="ConsPlusNormal"/>
            </w:pPr>
            <w:r>
              <w:t>суспензия для приема внутрь;</w:t>
            </w:r>
          </w:p>
          <w:p w:rsidR="00E51904" w:rsidRDefault="00E51904">
            <w:pPr>
              <w:pStyle w:val="ConsPlusNormal"/>
            </w:pPr>
            <w:r>
              <w:t>таблетки</w:t>
            </w:r>
          </w:p>
        </w:tc>
      </w:tr>
      <w:tr w:rsidR="00E51904">
        <w:tc>
          <w:tcPr>
            <w:tcW w:w="1361" w:type="dxa"/>
          </w:tcPr>
          <w:p w:rsidR="00E51904" w:rsidRDefault="00E51904">
            <w:pPr>
              <w:pStyle w:val="ConsPlusNormal"/>
            </w:pPr>
            <w:r>
              <w:t>J01F</w:t>
            </w:r>
          </w:p>
        </w:tc>
        <w:tc>
          <w:tcPr>
            <w:tcW w:w="3969" w:type="dxa"/>
          </w:tcPr>
          <w:p w:rsidR="00E51904" w:rsidRDefault="00E51904">
            <w:pPr>
              <w:pStyle w:val="ConsPlusNormal"/>
            </w:pPr>
            <w:r>
              <w:t>макролиды, линкозамиды и стрептограмины</w:t>
            </w:r>
          </w:p>
        </w:tc>
        <w:tc>
          <w:tcPr>
            <w:tcW w:w="8220" w:type="dxa"/>
          </w:tcPr>
          <w:p w:rsidR="00E51904" w:rsidRDefault="00E51904">
            <w:pPr>
              <w:pStyle w:val="ConsPlusNormal"/>
            </w:pPr>
          </w:p>
        </w:tc>
        <w:tc>
          <w:tcPr>
            <w:tcW w:w="6860" w:type="dxa"/>
          </w:tcPr>
          <w:p w:rsidR="00E51904" w:rsidRDefault="00E51904">
            <w:pPr>
              <w:pStyle w:val="ConsPlusNormal"/>
            </w:pPr>
          </w:p>
        </w:tc>
      </w:tr>
      <w:tr w:rsidR="00E51904">
        <w:tc>
          <w:tcPr>
            <w:tcW w:w="1361" w:type="dxa"/>
          </w:tcPr>
          <w:p w:rsidR="00E51904" w:rsidRDefault="00E51904">
            <w:pPr>
              <w:pStyle w:val="ConsPlusNormal"/>
            </w:pPr>
            <w:r>
              <w:lastRenderedPageBreak/>
              <w:t>J01FA</w:t>
            </w:r>
          </w:p>
        </w:tc>
        <w:tc>
          <w:tcPr>
            <w:tcW w:w="3969" w:type="dxa"/>
          </w:tcPr>
          <w:p w:rsidR="00E51904" w:rsidRDefault="00E51904">
            <w:pPr>
              <w:pStyle w:val="ConsPlusNormal"/>
            </w:pPr>
            <w:r>
              <w:t>макролиды</w:t>
            </w:r>
          </w:p>
        </w:tc>
        <w:tc>
          <w:tcPr>
            <w:tcW w:w="8220" w:type="dxa"/>
          </w:tcPr>
          <w:p w:rsidR="00E51904" w:rsidRDefault="00E51904">
            <w:pPr>
              <w:pStyle w:val="ConsPlusNormal"/>
              <w:jc w:val="center"/>
            </w:pPr>
            <w:r>
              <w:t>азитромицин</w:t>
            </w:r>
          </w:p>
        </w:tc>
        <w:tc>
          <w:tcPr>
            <w:tcW w:w="6860" w:type="dxa"/>
          </w:tcPr>
          <w:p w:rsidR="00E51904" w:rsidRDefault="00E51904">
            <w:pPr>
              <w:pStyle w:val="ConsPlusNormal"/>
            </w:pPr>
            <w:r>
              <w:t>капсулы;</w:t>
            </w:r>
          </w:p>
          <w:p w:rsidR="00E51904" w:rsidRDefault="00E51904">
            <w:pPr>
              <w:pStyle w:val="ConsPlusNormal"/>
            </w:pPr>
            <w:r>
              <w:t xml:space="preserve">лиофилизат для приготовления раствора для инфузий </w:t>
            </w:r>
            <w:hyperlink w:anchor="P9836">
              <w:r>
                <w:rPr>
                  <w:color w:val="0000FF"/>
                </w:rPr>
                <w:t>&lt;*&gt;</w:t>
              </w:r>
            </w:hyperlink>
            <w:r>
              <w:t>;</w:t>
            </w:r>
          </w:p>
          <w:p w:rsidR="00E51904" w:rsidRDefault="00E51904">
            <w:pPr>
              <w:pStyle w:val="ConsPlusNormal"/>
            </w:pPr>
            <w:r>
              <w:t xml:space="preserve">лиофилизат для приготовления концентрата для приготовления раствора для инфузий </w:t>
            </w:r>
            <w:hyperlink w:anchor="P9836">
              <w:r>
                <w:rPr>
                  <w:color w:val="0000FF"/>
                </w:rPr>
                <w:t>&lt;*&gt;</w:t>
              </w:r>
            </w:hyperlink>
            <w:r>
              <w:t>;</w:t>
            </w:r>
          </w:p>
          <w:p w:rsidR="00E51904" w:rsidRDefault="00E51904">
            <w:pPr>
              <w:pStyle w:val="ConsPlusNormal"/>
            </w:pPr>
            <w:r>
              <w:t>порошок для приготовления суспензии для приема внутрь;</w:t>
            </w:r>
          </w:p>
          <w:p w:rsidR="00E51904" w:rsidRDefault="00E51904">
            <w:pPr>
              <w:pStyle w:val="ConsPlusNormal"/>
            </w:pPr>
            <w:r>
              <w:t>порошок для приготовления суспензии для приема внутрь (для детей);</w:t>
            </w:r>
          </w:p>
          <w:p w:rsidR="00E51904" w:rsidRDefault="00E51904">
            <w:pPr>
              <w:pStyle w:val="ConsPlusNormal"/>
            </w:pPr>
            <w:r>
              <w:t>таблетки диспергируемые;</w:t>
            </w:r>
          </w:p>
          <w:p w:rsidR="00E51904" w:rsidRDefault="00E51904">
            <w:pPr>
              <w:pStyle w:val="ConsPlusNormal"/>
            </w:pPr>
            <w:r>
              <w:t>таблетки, покрытые оболочкой;</w:t>
            </w:r>
          </w:p>
          <w:p w:rsidR="00E51904" w:rsidRDefault="00E51904">
            <w:pPr>
              <w:pStyle w:val="ConsPlusNormal"/>
            </w:pPr>
            <w:r>
              <w:t>таблетки, покрытые пленочной оболочкой</w:t>
            </w:r>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джозамицин</w:t>
            </w:r>
          </w:p>
        </w:tc>
        <w:tc>
          <w:tcPr>
            <w:tcW w:w="6860" w:type="dxa"/>
          </w:tcPr>
          <w:p w:rsidR="00E51904" w:rsidRDefault="00E51904">
            <w:pPr>
              <w:pStyle w:val="ConsPlusNormal"/>
            </w:pPr>
            <w:r>
              <w:t>таблетки диспергируемые;</w:t>
            </w:r>
          </w:p>
          <w:p w:rsidR="00E51904" w:rsidRDefault="00E51904">
            <w:pPr>
              <w:pStyle w:val="ConsPlusNormal"/>
            </w:pPr>
            <w:r>
              <w:t>таблетки, покрытые пленочной оболочкой</w:t>
            </w:r>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кларитромицин</w:t>
            </w:r>
          </w:p>
        </w:tc>
        <w:tc>
          <w:tcPr>
            <w:tcW w:w="6860" w:type="dxa"/>
          </w:tcPr>
          <w:p w:rsidR="00E51904" w:rsidRDefault="00E51904">
            <w:pPr>
              <w:pStyle w:val="ConsPlusNormal"/>
            </w:pPr>
            <w:r>
              <w:t>гранулы для приготовления суспензии для приема внутрь;</w:t>
            </w:r>
          </w:p>
          <w:p w:rsidR="00E51904" w:rsidRDefault="00E51904">
            <w:pPr>
              <w:pStyle w:val="ConsPlusNormal"/>
            </w:pPr>
            <w:r>
              <w:t>капсулы;</w:t>
            </w:r>
          </w:p>
          <w:p w:rsidR="00E51904" w:rsidRDefault="00E51904">
            <w:pPr>
              <w:pStyle w:val="ConsPlusNormal"/>
            </w:pPr>
            <w:r>
              <w:t xml:space="preserve">лиофилизат для приготовления раствора для инфузий </w:t>
            </w:r>
            <w:hyperlink w:anchor="P9836">
              <w:r>
                <w:rPr>
                  <w:color w:val="0000FF"/>
                </w:rPr>
                <w:t>&lt;*&gt;</w:t>
              </w:r>
            </w:hyperlink>
            <w:r>
              <w:t>;</w:t>
            </w:r>
          </w:p>
          <w:p w:rsidR="00E51904" w:rsidRDefault="00E51904">
            <w:pPr>
              <w:pStyle w:val="ConsPlusNormal"/>
            </w:pPr>
            <w:r>
              <w:t>таблетки, покрытые оболочкой;</w:t>
            </w:r>
          </w:p>
          <w:p w:rsidR="00E51904" w:rsidRDefault="00E51904">
            <w:pPr>
              <w:pStyle w:val="ConsPlusNormal"/>
            </w:pPr>
            <w:r>
              <w:t>таблетки, покрытые пленочной оболочкой;</w:t>
            </w:r>
          </w:p>
          <w:p w:rsidR="00E51904" w:rsidRDefault="00E51904">
            <w:pPr>
              <w:pStyle w:val="ConsPlusNormal"/>
            </w:pPr>
            <w:r>
              <w:t>таблетки пролонгированного действия, покрытые пленочной оболочкой;</w:t>
            </w:r>
          </w:p>
          <w:p w:rsidR="00E51904" w:rsidRDefault="00E51904">
            <w:pPr>
              <w:pStyle w:val="ConsPlusNormal"/>
            </w:pPr>
            <w:r>
              <w:t>таблетки с пролонгированным высвобождением, покрытые пленочной оболочкой</w:t>
            </w:r>
          </w:p>
        </w:tc>
      </w:tr>
      <w:tr w:rsidR="00E51904">
        <w:tc>
          <w:tcPr>
            <w:tcW w:w="1361" w:type="dxa"/>
          </w:tcPr>
          <w:p w:rsidR="00E51904" w:rsidRDefault="00E51904">
            <w:pPr>
              <w:pStyle w:val="ConsPlusNormal"/>
            </w:pPr>
            <w:r>
              <w:t>J01FF</w:t>
            </w:r>
          </w:p>
        </w:tc>
        <w:tc>
          <w:tcPr>
            <w:tcW w:w="3969" w:type="dxa"/>
          </w:tcPr>
          <w:p w:rsidR="00E51904" w:rsidRDefault="00E51904">
            <w:pPr>
              <w:pStyle w:val="ConsPlusNormal"/>
            </w:pPr>
            <w:r>
              <w:t>линкозамиды</w:t>
            </w:r>
          </w:p>
        </w:tc>
        <w:tc>
          <w:tcPr>
            <w:tcW w:w="8220" w:type="dxa"/>
          </w:tcPr>
          <w:p w:rsidR="00E51904" w:rsidRDefault="00E51904">
            <w:pPr>
              <w:pStyle w:val="ConsPlusNormal"/>
              <w:jc w:val="center"/>
            </w:pPr>
            <w:r>
              <w:t>клиндамицин</w:t>
            </w:r>
          </w:p>
        </w:tc>
        <w:tc>
          <w:tcPr>
            <w:tcW w:w="6860" w:type="dxa"/>
          </w:tcPr>
          <w:p w:rsidR="00E51904" w:rsidRDefault="00E51904">
            <w:pPr>
              <w:pStyle w:val="ConsPlusNormal"/>
            </w:pPr>
            <w:r>
              <w:t>капсулы;</w:t>
            </w:r>
          </w:p>
          <w:p w:rsidR="00E51904" w:rsidRDefault="00E51904">
            <w:pPr>
              <w:pStyle w:val="ConsPlusNormal"/>
            </w:pPr>
            <w:r>
              <w:t xml:space="preserve">раствор для внутривенного и внутримышечного введения </w:t>
            </w:r>
            <w:hyperlink w:anchor="P9836">
              <w:r>
                <w:rPr>
                  <w:color w:val="0000FF"/>
                </w:rPr>
                <w:t>&lt;*&gt;</w:t>
              </w:r>
            </w:hyperlink>
          </w:p>
        </w:tc>
      </w:tr>
      <w:tr w:rsidR="00E51904">
        <w:tc>
          <w:tcPr>
            <w:tcW w:w="1361" w:type="dxa"/>
          </w:tcPr>
          <w:p w:rsidR="00E51904" w:rsidRDefault="00E51904">
            <w:pPr>
              <w:pStyle w:val="ConsPlusNormal"/>
            </w:pPr>
            <w:r>
              <w:t>J01G</w:t>
            </w:r>
          </w:p>
        </w:tc>
        <w:tc>
          <w:tcPr>
            <w:tcW w:w="3969" w:type="dxa"/>
          </w:tcPr>
          <w:p w:rsidR="00E51904" w:rsidRDefault="00E51904">
            <w:pPr>
              <w:pStyle w:val="ConsPlusNormal"/>
            </w:pPr>
            <w:r>
              <w:t>аминогликозиды</w:t>
            </w:r>
          </w:p>
        </w:tc>
        <w:tc>
          <w:tcPr>
            <w:tcW w:w="8220" w:type="dxa"/>
          </w:tcPr>
          <w:p w:rsidR="00E51904" w:rsidRDefault="00E51904">
            <w:pPr>
              <w:pStyle w:val="ConsPlusNormal"/>
            </w:pPr>
          </w:p>
        </w:tc>
        <w:tc>
          <w:tcPr>
            <w:tcW w:w="6860" w:type="dxa"/>
          </w:tcPr>
          <w:p w:rsidR="00E51904" w:rsidRDefault="00E51904">
            <w:pPr>
              <w:pStyle w:val="ConsPlusNormal"/>
            </w:pPr>
          </w:p>
        </w:tc>
      </w:tr>
      <w:tr w:rsidR="00E51904">
        <w:tc>
          <w:tcPr>
            <w:tcW w:w="1361" w:type="dxa"/>
          </w:tcPr>
          <w:p w:rsidR="00E51904" w:rsidRDefault="00E51904">
            <w:pPr>
              <w:pStyle w:val="ConsPlusNormal"/>
            </w:pPr>
            <w:r>
              <w:t>J01GA</w:t>
            </w:r>
          </w:p>
        </w:tc>
        <w:tc>
          <w:tcPr>
            <w:tcW w:w="3969" w:type="dxa"/>
          </w:tcPr>
          <w:p w:rsidR="00E51904" w:rsidRDefault="00E51904">
            <w:pPr>
              <w:pStyle w:val="ConsPlusNormal"/>
            </w:pPr>
            <w:r>
              <w:t>стрептомицины</w:t>
            </w:r>
          </w:p>
        </w:tc>
        <w:tc>
          <w:tcPr>
            <w:tcW w:w="8220" w:type="dxa"/>
          </w:tcPr>
          <w:p w:rsidR="00E51904" w:rsidRDefault="00E51904">
            <w:pPr>
              <w:pStyle w:val="ConsPlusNormal"/>
              <w:jc w:val="center"/>
            </w:pPr>
            <w:r>
              <w:t>стрептомицин</w:t>
            </w:r>
          </w:p>
        </w:tc>
        <w:tc>
          <w:tcPr>
            <w:tcW w:w="6860" w:type="dxa"/>
          </w:tcPr>
          <w:p w:rsidR="00E51904" w:rsidRDefault="00E51904">
            <w:pPr>
              <w:pStyle w:val="ConsPlusNormal"/>
            </w:pPr>
            <w:r>
              <w:t xml:space="preserve">порошок для приготовления раствора для внутримышечного введения </w:t>
            </w:r>
            <w:hyperlink w:anchor="P9836">
              <w:r>
                <w:rPr>
                  <w:color w:val="0000FF"/>
                </w:rPr>
                <w:t>&lt;*&gt;</w:t>
              </w:r>
            </w:hyperlink>
          </w:p>
        </w:tc>
      </w:tr>
      <w:tr w:rsidR="00E51904">
        <w:tc>
          <w:tcPr>
            <w:tcW w:w="1361" w:type="dxa"/>
          </w:tcPr>
          <w:p w:rsidR="00E51904" w:rsidRDefault="00E51904">
            <w:pPr>
              <w:pStyle w:val="ConsPlusNormal"/>
            </w:pPr>
            <w:r>
              <w:t>J01GB</w:t>
            </w:r>
          </w:p>
        </w:tc>
        <w:tc>
          <w:tcPr>
            <w:tcW w:w="3969" w:type="dxa"/>
          </w:tcPr>
          <w:p w:rsidR="00E51904" w:rsidRDefault="00E51904">
            <w:pPr>
              <w:pStyle w:val="ConsPlusNormal"/>
            </w:pPr>
            <w:r>
              <w:t>другие аминогликозиды</w:t>
            </w:r>
          </w:p>
        </w:tc>
        <w:tc>
          <w:tcPr>
            <w:tcW w:w="8220" w:type="dxa"/>
          </w:tcPr>
          <w:p w:rsidR="00E51904" w:rsidRDefault="00E51904">
            <w:pPr>
              <w:pStyle w:val="ConsPlusNormal"/>
              <w:jc w:val="center"/>
            </w:pPr>
            <w:r>
              <w:t>амикацин</w:t>
            </w:r>
          </w:p>
        </w:tc>
        <w:tc>
          <w:tcPr>
            <w:tcW w:w="6860" w:type="dxa"/>
          </w:tcPr>
          <w:p w:rsidR="00E51904" w:rsidRDefault="00E51904">
            <w:pPr>
              <w:pStyle w:val="ConsPlusNormal"/>
            </w:pPr>
            <w:r>
              <w:t xml:space="preserve">лиофилизат для приготовления раствора для внутривенного и внутримышечного введения </w:t>
            </w:r>
            <w:hyperlink w:anchor="P9836">
              <w:r>
                <w:rPr>
                  <w:color w:val="0000FF"/>
                </w:rPr>
                <w:t>&lt;*&gt;</w:t>
              </w:r>
            </w:hyperlink>
            <w:r>
              <w:t>;</w:t>
            </w:r>
          </w:p>
          <w:p w:rsidR="00E51904" w:rsidRDefault="00E51904">
            <w:pPr>
              <w:pStyle w:val="ConsPlusNormal"/>
            </w:pPr>
            <w:r>
              <w:t xml:space="preserve">порошок для приготовления раствора для внутривенного и внутримышечного введения </w:t>
            </w:r>
            <w:hyperlink w:anchor="P9836">
              <w:r>
                <w:rPr>
                  <w:color w:val="0000FF"/>
                </w:rPr>
                <w:t>&lt;*&gt;</w:t>
              </w:r>
            </w:hyperlink>
            <w:r>
              <w:t>;</w:t>
            </w:r>
          </w:p>
          <w:p w:rsidR="00E51904" w:rsidRDefault="00E51904">
            <w:pPr>
              <w:pStyle w:val="ConsPlusNormal"/>
            </w:pPr>
            <w:r>
              <w:lastRenderedPageBreak/>
              <w:t>порошок для приготовления раствора для внутримышечного введения;</w:t>
            </w:r>
          </w:p>
          <w:p w:rsidR="00E51904" w:rsidRDefault="00E51904">
            <w:pPr>
              <w:pStyle w:val="ConsPlusNormal"/>
            </w:pPr>
            <w:r>
              <w:t>раствор для внутривенного и внутримышечного введения;</w:t>
            </w:r>
          </w:p>
          <w:p w:rsidR="00E51904" w:rsidRDefault="00E51904">
            <w:pPr>
              <w:pStyle w:val="ConsPlusNormal"/>
            </w:pPr>
            <w:r>
              <w:t>раствор для инфузий и внутримышечного введения</w:t>
            </w:r>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гентамицин</w:t>
            </w:r>
          </w:p>
        </w:tc>
        <w:tc>
          <w:tcPr>
            <w:tcW w:w="6860" w:type="dxa"/>
          </w:tcPr>
          <w:p w:rsidR="00E51904" w:rsidRDefault="00E51904">
            <w:pPr>
              <w:pStyle w:val="ConsPlusNormal"/>
            </w:pPr>
            <w:r>
              <w:t>капли глазные;</w:t>
            </w:r>
          </w:p>
          <w:p w:rsidR="00E51904" w:rsidRDefault="00E51904">
            <w:pPr>
              <w:pStyle w:val="ConsPlusNormal"/>
            </w:pPr>
            <w:r>
              <w:t xml:space="preserve">раствор для внутривенного и внутримышечного введения </w:t>
            </w:r>
            <w:hyperlink w:anchor="P9836">
              <w:r>
                <w:rPr>
                  <w:color w:val="0000FF"/>
                </w:rPr>
                <w:t>&lt;*&gt;</w:t>
              </w:r>
            </w:hyperlink>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канамицин</w:t>
            </w:r>
          </w:p>
        </w:tc>
        <w:tc>
          <w:tcPr>
            <w:tcW w:w="6860" w:type="dxa"/>
          </w:tcPr>
          <w:p w:rsidR="00E51904" w:rsidRDefault="00E51904">
            <w:pPr>
              <w:pStyle w:val="ConsPlusNormal"/>
            </w:pPr>
            <w:r>
              <w:t xml:space="preserve">порошок для приготовления раствора для внутривенного и внутримышечного введения </w:t>
            </w:r>
            <w:hyperlink w:anchor="P9836">
              <w:r>
                <w:rPr>
                  <w:color w:val="0000FF"/>
                </w:rPr>
                <w:t>&lt;*&gt;</w:t>
              </w:r>
            </w:hyperlink>
            <w:r>
              <w:t>;</w:t>
            </w:r>
          </w:p>
          <w:p w:rsidR="00E51904" w:rsidRDefault="00E51904">
            <w:pPr>
              <w:pStyle w:val="ConsPlusNormal"/>
            </w:pPr>
            <w:r>
              <w:t>порошок для приготовления раствора для внутримышечного введения</w:t>
            </w:r>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тобрамицин</w:t>
            </w:r>
          </w:p>
        </w:tc>
        <w:tc>
          <w:tcPr>
            <w:tcW w:w="6860" w:type="dxa"/>
          </w:tcPr>
          <w:p w:rsidR="00E51904" w:rsidRDefault="00E51904">
            <w:pPr>
              <w:pStyle w:val="ConsPlusNormal"/>
            </w:pPr>
            <w:r>
              <w:t>капли глазные;</w:t>
            </w:r>
          </w:p>
          <w:p w:rsidR="00E51904" w:rsidRDefault="00E51904">
            <w:pPr>
              <w:pStyle w:val="ConsPlusNormal"/>
            </w:pPr>
            <w:r>
              <w:t>капсулы с порошком для ингаляций;</w:t>
            </w:r>
          </w:p>
          <w:p w:rsidR="00E51904" w:rsidRDefault="00E51904">
            <w:pPr>
              <w:pStyle w:val="ConsPlusNormal"/>
            </w:pPr>
            <w:r>
              <w:t>раствор для ингаляций</w:t>
            </w:r>
          </w:p>
        </w:tc>
      </w:tr>
      <w:tr w:rsidR="00E51904">
        <w:tc>
          <w:tcPr>
            <w:tcW w:w="1361" w:type="dxa"/>
          </w:tcPr>
          <w:p w:rsidR="00E51904" w:rsidRDefault="00E51904">
            <w:pPr>
              <w:pStyle w:val="ConsPlusNormal"/>
            </w:pPr>
            <w:r>
              <w:t>J01M</w:t>
            </w:r>
          </w:p>
        </w:tc>
        <w:tc>
          <w:tcPr>
            <w:tcW w:w="3969" w:type="dxa"/>
          </w:tcPr>
          <w:p w:rsidR="00E51904" w:rsidRDefault="00E51904">
            <w:pPr>
              <w:pStyle w:val="ConsPlusNormal"/>
            </w:pPr>
            <w:r>
              <w:t>антибактериальные препараты, производные хинолона</w:t>
            </w:r>
          </w:p>
        </w:tc>
        <w:tc>
          <w:tcPr>
            <w:tcW w:w="8220" w:type="dxa"/>
          </w:tcPr>
          <w:p w:rsidR="00E51904" w:rsidRDefault="00E51904">
            <w:pPr>
              <w:pStyle w:val="ConsPlusNormal"/>
            </w:pPr>
          </w:p>
        </w:tc>
        <w:tc>
          <w:tcPr>
            <w:tcW w:w="6860" w:type="dxa"/>
          </w:tcPr>
          <w:p w:rsidR="00E51904" w:rsidRDefault="00E51904">
            <w:pPr>
              <w:pStyle w:val="ConsPlusNormal"/>
            </w:pPr>
          </w:p>
        </w:tc>
      </w:tr>
      <w:tr w:rsidR="00E51904">
        <w:tc>
          <w:tcPr>
            <w:tcW w:w="1361" w:type="dxa"/>
          </w:tcPr>
          <w:p w:rsidR="00E51904" w:rsidRDefault="00E51904">
            <w:pPr>
              <w:pStyle w:val="ConsPlusNormal"/>
            </w:pPr>
            <w:r>
              <w:t>J01MA</w:t>
            </w:r>
          </w:p>
        </w:tc>
        <w:tc>
          <w:tcPr>
            <w:tcW w:w="3969" w:type="dxa"/>
          </w:tcPr>
          <w:p w:rsidR="00E51904" w:rsidRDefault="00E51904">
            <w:pPr>
              <w:pStyle w:val="ConsPlusNormal"/>
            </w:pPr>
            <w:r>
              <w:t>фторхинолоны</w:t>
            </w:r>
          </w:p>
        </w:tc>
        <w:tc>
          <w:tcPr>
            <w:tcW w:w="8220" w:type="dxa"/>
          </w:tcPr>
          <w:p w:rsidR="00E51904" w:rsidRDefault="00E51904">
            <w:pPr>
              <w:pStyle w:val="ConsPlusNormal"/>
              <w:jc w:val="center"/>
            </w:pPr>
            <w:r>
              <w:t>левофлоксацин</w:t>
            </w:r>
          </w:p>
        </w:tc>
        <w:tc>
          <w:tcPr>
            <w:tcW w:w="6860" w:type="dxa"/>
          </w:tcPr>
          <w:p w:rsidR="00E51904" w:rsidRDefault="00E51904">
            <w:pPr>
              <w:pStyle w:val="ConsPlusNormal"/>
            </w:pPr>
            <w:r>
              <w:t>капли глазные;</w:t>
            </w:r>
          </w:p>
          <w:p w:rsidR="00E51904" w:rsidRDefault="00E51904">
            <w:pPr>
              <w:pStyle w:val="ConsPlusNormal"/>
            </w:pPr>
            <w:r>
              <w:t xml:space="preserve">раствор для инфузий </w:t>
            </w:r>
            <w:hyperlink w:anchor="P9836">
              <w:r>
                <w:rPr>
                  <w:color w:val="0000FF"/>
                </w:rPr>
                <w:t>&lt;*&gt;</w:t>
              </w:r>
            </w:hyperlink>
            <w:r>
              <w:t>;</w:t>
            </w:r>
          </w:p>
          <w:p w:rsidR="00E51904" w:rsidRDefault="00E51904">
            <w:pPr>
              <w:pStyle w:val="ConsPlusNormal"/>
            </w:pPr>
            <w:r>
              <w:t>таблетки, покрытые пленочной оболочкой;</w:t>
            </w:r>
          </w:p>
          <w:p w:rsidR="00E51904" w:rsidRDefault="00E51904">
            <w:pPr>
              <w:pStyle w:val="ConsPlusNormal"/>
            </w:pPr>
            <w:r>
              <w:t>капсулы</w:t>
            </w:r>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ломефлоксацин</w:t>
            </w:r>
          </w:p>
        </w:tc>
        <w:tc>
          <w:tcPr>
            <w:tcW w:w="6860" w:type="dxa"/>
          </w:tcPr>
          <w:p w:rsidR="00E51904" w:rsidRDefault="00E51904">
            <w:pPr>
              <w:pStyle w:val="ConsPlusNormal"/>
            </w:pPr>
            <w:r>
              <w:t>капли глазные;</w:t>
            </w:r>
          </w:p>
          <w:p w:rsidR="00E51904" w:rsidRDefault="00E51904">
            <w:pPr>
              <w:pStyle w:val="ConsPlusNormal"/>
            </w:pPr>
            <w:r>
              <w:t>таблетки, покрытые пленочной оболочкой</w:t>
            </w:r>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моксифлоксацин</w:t>
            </w:r>
          </w:p>
        </w:tc>
        <w:tc>
          <w:tcPr>
            <w:tcW w:w="6860" w:type="dxa"/>
          </w:tcPr>
          <w:p w:rsidR="00E51904" w:rsidRDefault="00E51904">
            <w:pPr>
              <w:pStyle w:val="ConsPlusNormal"/>
            </w:pPr>
            <w:r>
              <w:t>капли глазные;</w:t>
            </w:r>
          </w:p>
          <w:p w:rsidR="00E51904" w:rsidRDefault="00E51904">
            <w:pPr>
              <w:pStyle w:val="ConsPlusNormal"/>
            </w:pPr>
            <w:r>
              <w:t xml:space="preserve">раствор для инфузий </w:t>
            </w:r>
            <w:hyperlink w:anchor="P9836">
              <w:r>
                <w:rPr>
                  <w:color w:val="0000FF"/>
                </w:rPr>
                <w:t>&lt;*&gt;</w:t>
              </w:r>
            </w:hyperlink>
            <w:r>
              <w:t>;</w:t>
            </w:r>
          </w:p>
          <w:p w:rsidR="00E51904" w:rsidRDefault="00E51904">
            <w:pPr>
              <w:pStyle w:val="ConsPlusNormal"/>
            </w:pPr>
            <w:r>
              <w:t>таблетки, покрытые пленочной оболочкой</w:t>
            </w:r>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офлоксацин</w:t>
            </w:r>
          </w:p>
        </w:tc>
        <w:tc>
          <w:tcPr>
            <w:tcW w:w="6860" w:type="dxa"/>
          </w:tcPr>
          <w:p w:rsidR="00E51904" w:rsidRDefault="00E51904">
            <w:pPr>
              <w:pStyle w:val="ConsPlusNormal"/>
            </w:pPr>
            <w:r>
              <w:t>капли глазные;</w:t>
            </w:r>
          </w:p>
          <w:p w:rsidR="00E51904" w:rsidRDefault="00E51904">
            <w:pPr>
              <w:pStyle w:val="ConsPlusNormal"/>
            </w:pPr>
            <w:r>
              <w:t>капли глазные и ушные;</w:t>
            </w:r>
          </w:p>
          <w:p w:rsidR="00E51904" w:rsidRDefault="00E51904">
            <w:pPr>
              <w:pStyle w:val="ConsPlusNormal"/>
            </w:pPr>
            <w:r>
              <w:t>мазь глазная;</w:t>
            </w:r>
          </w:p>
          <w:p w:rsidR="00E51904" w:rsidRDefault="00E51904">
            <w:pPr>
              <w:pStyle w:val="ConsPlusNormal"/>
            </w:pPr>
            <w:r>
              <w:t xml:space="preserve">раствор для инфузий </w:t>
            </w:r>
            <w:hyperlink w:anchor="P9836">
              <w:r>
                <w:rPr>
                  <w:color w:val="0000FF"/>
                </w:rPr>
                <w:t>&lt;*&gt;</w:t>
              </w:r>
            </w:hyperlink>
            <w:r>
              <w:t>;</w:t>
            </w:r>
          </w:p>
          <w:p w:rsidR="00E51904" w:rsidRDefault="00E51904">
            <w:pPr>
              <w:pStyle w:val="ConsPlusNormal"/>
            </w:pPr>
            <w:r>
              <w:lastRenderedPageBreak/>
              <w:t>таблетки, покрытые оболочкой;</w:t>
            </w:r>
          </w:p>
          <w:p w:rsidR="00E51904" w:rsidRDefault="00E51904">
            <w:pPr>
              <w:pStyle w:val="ConsPlusNormal"/>
            </w:pPr>
            <w:r>
              <w:t>таблетки, покрытые пленочной оболочкой;</w:t>
            </w:r>
          </w:p>
          <w:p w:rsidR="00E51904" w:rsidRDefault="00E51904">
            <w:pPr>
              <w:pStyle w:val="ConsPlusNormal"/>
            </w:pPr>
            <w:r>
              <w:t>таблетки пролонгированного действия,</w:t>
            </w:r>
          </w:p>
          <w:p w:rsidR="00E51904" w:rsidRDefault="00E51904">
            <w:pPr>
              <w:pStyle w:val="ConsPlusNormal"/>
            </w:pPr>
            <w:r>
              <w:t>покрытые пленочной оболочкой</w:t>
            </w:r>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спарфлоксацин</w:t>
            </w:r>
          </w:p>
        </w:tc>
        <w:tc>
          <w:tcPr>
            <w:tcW w:w="6860" w:type="dxa"/>
          </w:tcPr>
          <w:p w:rsidR="00E51904" w:rsidRDefault="00E51904">
            <w:pPr>
              <w:pStyle w:val="ConsPlusNormal"/>
            </w:pPr>
            <w:r>
              <w:t>таблетки, покрытые оболочкой;</w:t>
            </w:r>
          </w:p>
          <w:p w:rsidR="00E51904" w:rsidRDefault="00E51904">
            <w:pPr>
              <w:pStyle w:val="ConsPlusNormal"/>
            </w:pPr>
            <w:r>
              <w:t>таблетки, покрытые пленочной оболочкой</w:t>
            </w:r>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ципрофлоксацин</w:t>
            </w:r>
          </w:p>
        </w:tc>
        <w:tc>
          <w:tcPr>
            <w:tcW w:w="6860" w:type="dxa"/>
          </w:tcPr>
          <w:p w:rsidR="00E51904" w:rsidRDefault="00E51904">
            <w:pPr>
              <w:pStyle w:val="ConsPlusNormal"/>
            </w:pPr>
            <w:r>
              <w:t>капли глазные;</w:t>
            </w:r>
          </w:p>
          <w:p w:rsidR="00E51904" w:rsidRDefault="00E51904">
            <w:pPr>
              <w:pStyle w:val="ConsPlusNormal"/>
            </w:pPr>
            <w:r>
              <w:t>капли глазные и ушные;</w:t>
            </w:r>
          </w:p>
          <w:p w:rsidR="00E51904" w:rsidRDefault="00E51904">
            <w:pPr>
              <w:pStyle w:val="ConsPlusNormal"/>
            </w:pPr>
            <w:r>
              <w:t>капли ушные;</w:t>
            </w:r>
          </w:p>
          <w:p w:rsidR="00E51904" w:rsidRDefault="00E51904">
            <w:pPr>
              <w:pStyle w:val="ConsPlusNormal"/>
            </w:pPr>
            <w:r>
              <w:t>мазь глазная;</w:t>
            </w:r>
          </w:p>
          <w:p w:rsidR="00E51904" w:rsidRDefault="00E51904">
            <w:pPr>
              <w:pStyle w:val="ConsPlusNormal"/>
            </w:pPr>
            <w:r>
              <w:t>раствор для внутривенного введения;</w:t>
            </w:r>
          </w:p>
          <w:p w:rsidR="00E51904" w:rsidRDefault="00E51904">
            <w:pPr>
              <w:pStyle w:val="ConsPlusNormal"/>
            </w:pPr>
            <w:r>
              <w:t xml:space="preserve">раствор для инфузий </w:t>
            </w:r>
            <w:hyperlink w:anchor="P9836">
              <w:r>
                <w:rPr>
                  <w:color w:val="0000FF"/>
                </w:rPr>
                <w:t>&lt;*&gt;</w:t>
              </w:r>
            </w:hyperlink>
            <w:r>
              <w:t>;</w:t>
            </w:r>
          </w:p>
          <w:p w:rsidR="00E51904" w:rsidRDefault="00E51904">
            <w:pPr>
              <w:pStyle w:val="ConsPlusNormal"/>
            </w:pPr>
            <w:r>
              <w:t>таблетки, покрытые оболочкой;</w:t>
            </w:r>
          </w:p>
          <w:p w:rsidR="00E51904" w:rsidRDefault="00E51904">
            <w:pPr>
              <w:pStyle w:val="ConsPlusNormal"/>
            </w:pPr>
            <w:r>
              <w:t>таблетки, покрытые пленочной оболочкой;</w:t>
            </w:r>
          </w:p>
          <w:p w:rsidR="00E51904" w:rsidRDefault="00E51904">
            <w:pPr>
              <w:pStyle w:val="ConsPlusNormal"/>
            </w:pPr>
            <w:r>
              <w:t>таблетки пролонгированного действия, покрытые пленочной оболочкой</w:t>
            </w:r>
          </w:p>
        </w:tc>
      </w:tr>
      <w:tr w:rsidR="00E51904">
        <w:tc>
          <w:tcPr>
            <w:tcW w:w="1361" w:type="dxa"/>
          </w:tcPr>
          <w:p w:rsidR="00E51904" w:rsidRDefault="00E51904">
            <w:pPr>
              <w:pStyle w:val="ConsPlusNormal"/>
            </w:pPr>
            <w:r>
              <w:t>J01X</w:t>
            </w:r>
          </w:p>
        </w:tc>
        <w:tc>
          <w:tcPr>
            <w:tcW w:w="3969" w:type="dxa"/>
          </w:tcPr>
          <w:p w:rsidR="00E51904" w:rsidRDefault="00E51904">
            <w:pPr>
              <w:pStyle w:val="ConsPlusNormal"/>
            </w:pPr>
            <w:r>
              <w:t>другие антибактериальные препараты</w:t>
            </w:r>
          </w:p>
        </w:tc>
        <w:tc>
          <w:tcPr>
            <w:tcW w:w="8220" w:type="dxa"/>
          </w:tcPr>
          <w:p w:rsidR="00E51904" w:rsidRDefault="00E51904">
            <w:pPr>
              <w:pStyle w:val="ConsPlusNormal"/>
            </w:pPr>
          </w:p>
        </w:tc>
        <w:tc>
          <w:tcPr>
            <w:tcW w:w="6860" w:type="dxa"/>
          </w:tcPr>
          <w:p w:rsidR="00E51904" w:rsidRDefault="00E51904">
            <w:pPr>
              <w:pStyle w:val="ConsPlusNormal"/>
            </w:pPr>
          </w:p>
        </w:tc>
      </w:tr>
      <w:tr w:rsidR="00E51904">
        <w:tc>
          <w:tcPr>
            <w:tcW w:w="1361" w:type="dxa"/>
          </w:tcPr>
          <w:p w:rsidR="00E51904" w:rsidRDefault="00E51904">
            <w:pPr>
              <w:pStyle w:val="ConsPlusNormal"/>
            </w:pPr>
            <w:r>
              <w:t>J01XA</w:t>
            </w:r>
          </w:p>
        </w:tc>
        <w:tc>
          <w:tcPr>
            <w:tcW w:w="3969" w:type="dxa"/>
          </w:tcPr>
          <w:p w:rsidR="00E51904" w:rsidRDefault="00E51904">
            <w:pPr>
              <w:pStyle w:val="ConsPlusNormal"/>
            </w:pPr>
            <w:r>
              <w:t>антибиотики гликопептидной структуры</w:t>
            </w:r>
          </w:p>
        </w:tc>
        <w:tc>
          <w:tcPr>
            <w:tcW w:w="8220" w:type="dxa"/>
          </w:tcPr>
          <w:p w:rsidR="00E51904" w:rsidRDefault="00E51904">
            <w:pPr>
              <w:pStyle w:val="ConsPlusNormal"/>
              <w:jc w:val="center"/>
            </w:pPr>
            <w:r>
              <w:t>ванкомицин</w:t>
            </w:r>
          </w:p>
        </w:tc>
        <w:tc>
          <w:tcPr>
            <w:tcW w:w="6860" w:type="dxa"/>
          </w:tcPr>
          <w:p w:rsidR="00E51904" w:rsidRDefault="00E51904">
            <w:pPr>
              <w:pStyle w:val="ConsPlusNormal"/>
            </w:pPr>
            <w:r>
              <w:t xml:space="preserve">лиофилизат для приготовления раствора для инфузий </w:t>
            </w:r>
            <w:hyperlink w:anchor="P9836">
              <w:r>
                <w:rPr>
                  <w:color w:val="0000FF"/>
                </w:rPr>
                <w:t>&lt;*&gt;</w:t>
              </w:r>
            </w:hyperlink>
            <w:r>
              <w:t>;</w:t>
            </w:r>
          </w:p>
          <w:p w:rsidR="00E51904" w:rsidRDefault="00E51904">
            <w:pPr>
              <w:pStyle w:val="ConsPlusNormal"/>
            </w:pPr>
            <w:r>
              <w:t xml:space="preserve">лиофилизат для приготовления раствора для инфузий и приема внутрь </w:t>
            </w:r>
            <w:hyperlink w:anchor="P9836">
              <w:r>
                <w:rPr>
                  <w:color w:val="0000FF"/>
                </w:rPr>
                <w:t>&lt;*&gt;</w:t>
              </w:r>
            </w:hyperlink>
            <w:r>
              <w:t>;</w:t>
            </w:r>
          </w:p>
          <w:p w:rsidR="00E51904" w:rsidRDefault="00E51904">
            <w:pPr>
              <w:pStyle w:val="ConsPlusNormal"/>
            </w:pPr>
            <w:r>
              <w:t xml:space="preserve">порошок для приготовления раствора для инфузий </w:t>
            </w:r>
            <w:hyperlink w:anchor="P9836">
              <w:r>
                <w:rPr>
                  <w:color w:val="0000FF"/>
                </w:rPr>
                <w:t>&lt;*&gt;</w:t>
              </w:r>
            </w:hyperlink>
            <w:r>
              <w:t>;</w:t>
            </w:r>
          </w:p>
          <w:p w:rsidR="00E51904" w:rsidRDefault="00E51904">
            <w:pPr>
              <w:pStyle w:val="ConsPlusNormal"/>
            </w:pPr>
            <w:r>
              <w:t xml:space="preserve">порошок для приготовления раствора для инфузий и приема внутрь </w:t>
            </w:r>
            <w:hyperlink w:anchor="P9836">
              <w:r>
                <w:rPr>
                  <w:color w:val="0000FF"/>
                </w:rPr>
                <w:t>&lt;*&gt;</w:t>
              </w:r>
            </w:hyperlink>
            <w:r>
              <w:t>;</w:t>
            </w:r>
          </w:p>
          <w:p w:rsidR="00E51904" w:rsidRDefault="00E51904">
            <w:pPr>
              <w:pStyle w:val="ConsPlusNormal"/>
            </w:pPr>
            <w:r>
              <w:t xml:space="preserve">порошок для приготовления концентрата для приготовления раствора для инфузий и раствора для приема внутрь </w:t>
            </w:r>
            <w:hyperlink w:anchor="P9836">
              <w:r>
                <w:rPr>
                  <w:color w:val="0000FF"/>
                </w:rPr>
                <w:t>&lt;*&gt;</w:t>
              </w:r>
            </w:hyperlink>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телаванцин</w:t>
            </w:r>
          </w:p>
        </w:tc>
        <w:tc>
          <w:tcPr>
            <w:tcW w:w="6860" w:type="dxa"/>
          </w:tcPr>
          <w:p w:rsidR="00E51904" w:rsidRDefault="00E51904">
            <w:pPr>
              <w:pStyle w:val="ConsPlusNormal"/>
              <w:jc w:val="center"/>
            </w:pPr>
            <w:r>
              <w:t xml:space="preserve">лиофилизат для приготовления раствора для инфузий </w:t>
            </w:r>
            <w:hyperlink w:anchor="P9836">
              <w:r>
                <w:rPr>
                  <w:color w:val="0000FF"/>
                </w:rPr>
                <w:t>&lt;*&gt;</w:t>
              </w:r>
            </w:hyperlink>
          </w:p>
        </w:tc>
      </w:tr>
      <w:tr w:rsidR="00E51904">
        <w:tc>
          <w:tcPr>
            <w:tcW w:w="1361" w:type="dxa"/>
          </w:tcPr>
          <w:p w:rsidR="00E51904" w:rsidRDefault="00E51904">
            <w:pPr>
              <w:pStyle w:val="ConsPlusNormal"/>
            </w:pPr>
            <w:r>
              <w:t>J01XB</w:t>
            </w:r>
          </w:p>
        </w:tc>
        <w:tc>
          <w:tcPr>
            <w:tcW w:w="3969" w:type="dxa"/>
          </w:tcPr>
          <w:p w:rsidR="00E51904" w:rsidRDefault="00E51904">
            <w:pPr>
              <w:pStyle w:val="ConsPlusNormal"/>
            </w:pPr>
            <w:r>
              <w:t>полимиксины</w:t>
            </w:r>
          </w:p>
        </w:tc>
        <w:tc>
          <w:tcPr>
            <w:tcW w:w="8220" w:type="dxa"/>
          </w:tcPr>
          <w:p w:rsidR="00E51904" w:rsidRDefault="00E51904">
            <w:pPr>
              <w:pStyle w:val="ConsPlusNormal"/>
              <w:jc w:val="center"/>
            </w:pPr>
            <w:r>
              <w:t>полимиксин B</w:t>
            </w:r>
          </w:p>
        </w:tc>
        <w:tc>
          <w:tcPr>
            <w:tcW w:w="6860" w:type="dxa"/>
          </w:tcPr>
          <w:p w:rsidR="00E51904" w:rsidRDefault="00E51904">
            <w:pPr>
              <w:pStyle w:val="ConsPlusNormal"/>
            </w:pPr>
            <w:r>
              <w:t>порошок для приготовления раствора для инъекций;</w:t>
            </w:r>
          </w:p>
          <w:p w:rsidR="00E51904" w:rsidRDefault="00E51904">
            <w:pPr>
              <w:pStyle w:val="ConsPlusNormal"/>
            </w:pPr>
            <w:r>
              <w:t>лиофилизат для приготовления раствора для инъекций</w:t>
            </w:r>
          </w:p>
        </w:tc>
      </w:tr>
      <w:tr w:rsidR="00E51904">
        <w:tc>
          <w:tcPr>
            <w:tcW w:w="1361" w:type="dxa"/>
          </w:tcPr>
          <w:p w:rsidR="00E51904" w:rsidRDefault="00E51904">
            <w:pPr>
              <w:pStyle w:val="ConsPlusNormal"/>
            </w:pPr>
            <w:r>
              <w:lastRenderedPageBreak/>
              <w:t>J01XD</w:t>
            </w:r>
          </w:p>
        </w:tc>
        <w:tc>
          <w:tcPr>
            <w:tcW w:w="3969" w:type="dxa"/>
          </w:tcPr>
          <w:p w:rsidR="00E51904" w:rsidRDefault="00E51904">
            <w:pPr>
              <w:pStyle w:val="ConsPlusNormal"/>
            </w:pPr>
            <w:r>
              <w:t>производные имидазола</w:t>
            </w:r>
          </w:p>
        </w:tc>
        <w:tc>
          <w:tcPr>
            <w:tcW w:w="8220" w:type="dxa"/>
          </w:tcPr>
          <w:p w:rsidR="00E51904" w:rsidRDefault="00E51904">
            <w:pPr>
              <w:pStyle w:val="ConsPlusNormal"/>
              <w:jc w:val="center"/>
            </w:pPr>
            <w:r>
              <w:t>метронидазол</w:t>
            </w:r>
          </w:p>
        </w:tc>
        <w:tc>
          <w:tcPr>
            <w:tcW w:w="6860" w:type="dxa"/>
          </w:tcPr>
          <w:p w:rsidR="00E51904" w:rsidRDefault="00E51904">
            <w:pPr>
              <w:pStyle w:val="ConsPlusNormal"/>
            </w:pPr>
            <w:r>
              <w:t xml:space="preserve">раствор для инфузий </w:t>
            </w:r>
            <w:hyperlink w:anchor="P9836">
              <w:r>
                <w:rPr>
                  <w:color w:val="0000FF"/>
                </w:rPr>
                <w:t>&lt;*&gt;</w:t>
              </w:r>
            </w:hyperlink>
            <w:r>
              <w:t>;</w:t>
            </w:r>
          </w:p>
          <w:p w:rsidR="00E51904" w:rsidRDefault="00E51904">
            <w:pPr>
              <w:pStyle w:val="ConsPlusNormal"/>
            </w:pPr>
            <w:r>
              <w:t>таблетки;</w:t>
            </w:r>
          </w:p>
          <w:p w:rsidR="00E51904" w:rsidRDefault="00E51904">
            <w:pPr>
              <w:pStyle w:val="ConsPlusNormal"/>
            </w:pPr>
            <w:r>
              <w:t>таблетки, покрытые пленочной оболочкой</w:t>
            </w:r>
          </w:p>
        </w:tc>
      </w:tr>
      <w:tr w:rsidR="00E51904">
        <w:tc>
          <w:tcPr>
            <w:tcW w:w="1361" w:type="dxa"/>
          </w:tcPr>
          <w:p w:rsidR="00E51904" w:rsidRDefault="00E51904">
            <w:pPr>
              <w:pStyle w:val="ConsPlusNormal"/>
            </w:pPr>
            <w:r>
              <w:t>J01XX</w:t>
            </w:r>
          </w:p>
        </w:tc>
        <w:tc>
          <w:tcPr>
            <w:tcW w:w="3969" w:type="dxa"/>
          </w:tcPr>
          <w:p w:rsidR="00E51904" w:rsidRDefault="00E51904">
            <w:pPr>
              <w:pStyle w:val="ConsPlusNormal"/>
            </w:pPr>
            <w:r>
              <w:t>прочие антибактериальные препараты</w:t>
            </w:r>
          </w:p>
        </w:tc>
        <w:tc>
          <w:tcPr>
            <w:tcW w:w="8220" w:type="dxa"/>
          </w:tcPr>
          <w:p w:rsidR="00E51904" w:rsidRDefault="00E51904">
            <w:pPr>
              <w:pStyle w:val="ConsPlusNormal"/>
              <w:jc w:val="center"/>
            </w:pPr>
            <w:r>
              <w:t>даптомицин</w:t>
            </w:r>
          </w:p>
        </w:tc>
        <w:tc>
          <w:tcPr>
            <w:tcW w:w="6860" w:type="dxa"/>
          </w:tcPr>
          <w:p w:rsidR="00E51904" w:rsidRDefault="00E51904">
            <w:pPr>
              <w:pStyle w:val="ConsPlusNormal"/>
            </w:pPr>
            <w:r>
              <w:t xml:space="preserve">лиофилизат для приготовления раствора для внутривенного введения </w:t>
            </w:r>
            <w:hyperlink w:anchor="P9836">
              <w:r>
                <w:rPr>
                  <w:color w:val="0000FF"/>
                </w:rPr>
                <w:t>&lt;*&gt;</w:t>
              </w:r>
            </w:hyperlink>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линезолид</w:t>
            </w:r>
          </w:p>
        </w:tc>
        <w:tc>
          <w:tcPr>
            <w:tcW w:w="6860" w:type="dxa"/>
          </w:tcPr>
          <w:p w:rsidR="00E51904" w:rsidRDefault="00E51904">
            <w:pPr>
              <w:pStyle w:val="ConsPlusNormal"/>
            </w:pPr>
            <w:r>
              <w:t>гранулы для приготовления суспензии для приема внутрь;</w:t>
            </w:r>
          </w:p>
          <w:p w:rsidR="00E51904" w:rsidRDefault="00E51904">
            <w:pPr>
              <w:pStyle w:val="ConsPlusNormal"/>
            </w:pPr>
            <w:r>
              <w:t xml:space="preserve">раствор для инфузий </w:t>
            </w:r>
            <w:hyperlink w:anchor="P9836">
              <w:r>
                <w:rPr>
                  <w:color w:val="0000FF"/>
                </w:rPr>
                <w:t>&lt;*&gt;</w:t>
              </w:r>
            </w:hyperlink>
            <w:r>
              <w:t>;</w:t>
            </w:r>
          </w:p>
          <w:p w:rsidR="00E51904" w:rsidRDefault="00E51904">
            <w:pPr>
              <w:pStyle w:val="ConsPlusNormal"/>
            </w:pPr>
            <w:r>
              <w:t>таблетки, покрытые пленочной оболочкой</w:t>
            </w:r>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тедизолид</w:t>
            </w:r>
          </w:p>
        </w:tc>
        <w:tc>
          <w:tcPr>
            <w:tcW w:w="6860" w:type="dxa"/>
          </w:tcPr>
          <w:p w:rsidR="00E51904" w:rsidRDefault="00E51904">
            <w:pPr>
              <w:pStyle w:val="ConsPlusNormal"/>
            </w:pPr>
            <w:r>
              <w:t xml:space="preserve">лиофилизат для приготовления концентрата для приготовления раствора для инфузий </w:t>
            </w:r>
            <w:hyperlink w:anchor="P9836">
              <w:r>
                <w:rPr>
                  <w:color w:val="0000FF"/>
                </w:rPr>
                <w:t>&lt;*&gt;</w:t>
              </w:r>
            </w:hyperlink>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фосфомицин</w:t>
            </w:r>
          </w:p>
        </w:tc>
        <w:tc>
          <w:tcPr>
            <w:tcW w:w="6860" w:type="dxa"/>
          </w:tcPr>
          <w:p w:rsidR="00E51904" w:rsidRDefault="00E51904">
            <w:pPr>
              <w:pStyle w:val="ConsPlusNormal"/>
            </w:pPr>
            <w:r>
              <w:t xml:space="preserve">порошок для приготовления раствора для внутривенного введения </w:t>
            </w:r>
            <w:hyperlink w:anchor="P9836">
              <w:r>
                <w:rPr>
                  <w:color w:val="0000FF"/>
                </w:rPr>
                <w:t>&lt;*&gt;</w:t>
              </w:r>
            </w:hyperlink>
          </w:p>
        </w:tc>
      </w:tr>
      <w:tr w:rsidR="00E51904">
        <w:tc>
          <w:tcPr>
            <w:tcW w:w="1361" w:type="dxa"/>
          </w:tcPr>
          <w:p w:rsidR="00E51904" w:rsidRDefault="00E51904">
            <w:pPr>
              <w:pStyle w:val="ConsPlusNormal"/>
            </w:pPr>
            <w:r>
              <w:t>J02</w:t>
            </w:r>
          </w:p>
        </w:tc>
        <w:tc>
          <w:tcPr>
            <w:tcW w:w="3969" w:type="dxa"/>
          </w:tcPr>
          <w:p w:rsidR="00E51904" w:rsidRDefault="00E51904">
            <w:pPr>
              <w:pStyle w:val="ConsPlusNormal"/>
            </w:pPr>
            <w:r>
              <w:t>противогрибковые препараты системного действия</w:t>
            </w:r>
          </w:p>
        </w:tc>
        <w:tc>
          <w:tcPr>
            <w:tcW w:w="8220" w:type="dxa"/>
          </w:tcPr>
          <w:p w:rsidR="00E51904" w:rsidRDefault="00E51904">
            <w:pPr>
              <w:pStyle w:val="ConsPlusNormal"/>
            </w:pPr>
          </w:p>
        </w:tc>
        <w:tc>
          <w:tcPr>
            <w:tcW w:w="6860" w:type="dxa"/>
          </w:tcPr>
          <w:p w:rsidR="00E51904" w:rsidRDefault="00E51904">
            <w:pPr>
              <w:pStyle w:val="ConsPlusNormal"/>
            </w:pPr>
          </w:p>
        </w:tc>
      </w:tr>
      <w:tr w:rsidR="00E51904">
        <w:tc>
          <w:tcPr>
            <w:tcW w:w="1361" w:type="dxa"/>
          </w:tcPr>
          <w:p w:rsidR="00E51904" w:rsidRDefault="00E51904">
            <w:pPr>
              <w:pStyle w:val="ConsPlusNormal"/>
            </w:pPr>
            <w:r>
              <w:t>J02A</w:t>
            </w:r>
          </w:p>
        </w:tc>
        <w:tc>
          <w:tcPr>
            <w:tcW w:w="3969" w:type="dxa"/>
          </w:tcPr>
          <w:p w:rsidR="00E51904" w:rsidRDefault="00E51904">
            <w:pPr>
              <w:pStyle w:val="ConsPlusNormal"/>
            </w:pPr>
            <w:r>
              <w:t>противогрибковые препараты системного действия</w:t>
            </w:r>
          </w:p>
        </w:tc>
        <w:tc>
          <w:tcPr>
            <w:tcW w:w="8220" w:type="dxa"/>
          </w:tcPr>
          <w:p w:rsidR="00E51904" w:rsidRDefault="00E51904">
            <w:pPr>
              <w:pStyle w:val="ConsPlusNormal"/>
            </w:pPr>
          </w:p>
        </w:tc>
        <w:tc>
          <w:tcPr>
            <w:tcW w:w="6860" w:type="dxa"/>
          </w:tcPr>
          <w:p w:rsidR="00E51904" w:rsidRDefault="00E51904">
            <w:pPr>
              <w:pStyle w:val="ConsPlusNormal"/>
            </w:pPr>
          </w:p>
        </w:tc>
      </w:tr>
      <w:tr w:rsidR="00E51904">
        <w:tc>
          <w:tcPr>
            <w:tcW w:w="1361" w:type="dxa"/>
          </w:tcPr>
          <w:p w:rsidR="00E51904" w:rsidRDefault="00E51904">
            <w:pPr>
              <w:pStyle w:val="ConsPlusNormal"/>
            </w:pPr>
            <w:r>
              <w:t>J02AA</w:t>
            </w:r>
          </w:p>
        </w:tc>
        <w:tc>
          <w:tcPr>
            <w:tcW w:w="3969" w:type="dxa"/>
          </w:tcPr>
          <w:p w:rsidR="00E51904" w:rsidRDefault="00E51904">
            <w:pPr>
              <w:pStyle w:val="ConsPlusNormal"/>
            </w:pPr>
            <w:r>
              <w:t>антибиотики</w:t>
            </w:r>
          </w:p>
        </w:tc>
        <w:tc>
          <w:tcPr>
            <w:tcW w:w="8220" w:type="dxa"/>
          </w:tcPr>
          <w:p w:rsidR="00E51904" w:rsidRDefault="00E51904">
            <w:pPr>
              <w:pStyle w:val="ConsPlusNormal"/>
              <w:jc w:val="center"/>
            </w:pPr>
            <w:r>
              <w:t>амфотерицин B</w:t>
            </w:r>
          </w:p>
        </w:tc>
        <w:tc>
          <w:tcPr>
            <w:tcW w:w="6860" w:type="dxa"/>
          </w:tcPr>
          <w:p w:rsidR="00E51904" w:rsidRDefault="00E51904">
            <w:pPr>
              <w:pStyle w:val="ConsPlusNormal"/>
              <w:jc w:val="center"/>
            </w:pPr>
            <w:r>
              <w:t xml:space="preserve">лиофилизат для приготовления раствора для инфузий </w:t>
            </w:r>
            <w:hyperlink w:anchor="P9836">
              <w:r>
                <w:rPr>
                  <w:color w:val="0000FF"/>
                </w:rPr>
                <w:t>&lt;*&gt;</w:t>
              </w:r>
            </w:hyperlink>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нистатин</w:t>
            </w:r>
          </w:p>
        </w:tc>
        <w:tc>
          <w:tcPr>
            <w:tcW w:w="6860" w:type="dxa"/>
          </w:tcPr>
          <w:p w:rsidR="00E51904" w:rsidRDefault="00E51904">
            <w:pPr>
              <w:pStyle w:val="ConsPlusNormal"/>
            </w:pPr>
            <w:r>
              <w:t>таблетки, покрытые оболочкой;</w:t>
            </w:r>
          </w:p>
          <w:p w:rsidR="00E51904" w:rsidRDefault="00E51904">
            <w:pPr>
              <w:pStyle w:val="ConsPlusNormal"/>
            </w:pPr>
            <w:r>
              <w:t>таблетки, покрытые пленочной оболочкой</w:t>
            </w:r>
          </w:p>
        </w:tc>
      </w:tr>
      <w:tr w:rsidR="00E51904">
        <w:tc>
          <w:tcPr>
            <w:tcW w:w="1361" w:type="dxa"/>
          </w:tcPr>
          <w:p w:rsidR="00E51904" w:rsidRDefault="00E51904">
            <w:pPr>
              <w:pStyle w:val="ConsPlusNormal"/>
            </w:pPr>
            <w:r>
              <w:t>J02AC</w:t>
            </w:r>
          </w:p>
        </w:tc>
        <w:tc>
          <w:tcPr>
            <w:tcW w:w="3969" w:type="dxa"/>
          </w:tcPr>
          <w:p w:rsidR="00E51904" w:rsidRDefault="00E51904">
            <w:pPr>
              <w:pStyle w:val="ConsPlusNormal"/>
            </w:pPr>
            <w:r>
              <w:t>производные триазола</w:t>
            </w:r>
          </w:p>
        </w:tc>
        <w:tc>
          <w:tcPr>
            <w:tcW w:w="8220" w:type="dxa"/>
          </w:tcPr>
          <w:p w:rsidR="00E51904" w:rsidRDefault="00E51904">
            <w:pPr>
              <w:pStyle w:val="ConsPlusNormal"/>
              <w:jc w:val="center"/>
            </w:pPr>
            <w:r>
              <w:t>вориконазол</w:t>
            </w:r>
          </w:p>
        </w:tc>
        <w:tc>
          <w:tcPr>
            <w:tcW w:w="6860" w:type="dxa"/>
          </w:tcPr>
          <w:p w:rsidR="00E51904" w:rsidRDefault="00E51904">
            <w:pPr>
              <w:pStyle w:val="ConsPlusNormal"/>
            </w:pPr>
            <w:r>
              <w:t xml:space="preserve">лиофилизат для приготовления концентрата для приготовления раствора для инфузий </w:t>
            </w:r>
            <w:hyperlink w:anchor="P9836">
              <w:r>
                <w:rPr>
                  <w:color w:val="0000FF"/>
                </w:rPr>
                <w:t>&lt;*&gt;</w:t>
              </w:r>
            </w:hyperlink>
            <w:r>
              <w:t>;</w:t>
            </w:r>
          </w:p>
          <w:p w:rsidR="00E51904" w:rsidRDefault="00E51904">
            <w:pPr>
              <w:pStyle w:val="ConsPlusNormal"/>
            </w:pPr>
            <w:r>
              <w:t>лиофилизат для приготовления раствора для инфузий;</w:t>
            </w:r>
          </w:p>
          <w:p w:rsidR="00E51904" w:rsidRDefault="00E51904">
            <w:pPr>
              <w:pStyle w:val="ConsPlusNormal"/>
            </w:pPr>
            <w:r>
              <w:t>порошок для приготовления суспензии для приема внутрь;</w:t>
            </w:r>
          </w:p>
          <w:p w:rsidR="00E51904" w:rsidRDefault="00E51904">
            <w:pPr>
              <w:pStyle w:val="ConsPlusNormal"/>
            </w:pPr>
            <w:r>
              <w:t>таблетки, покрытые пленочной оболочкой</w:t>
            </w:r>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позаконазол</w:t>
            </w:r>
          </w:p>
        </w:tc>
        <w:tc>
          <w:tcPr>
            <w:tcW w:w="6860" w:type="dxa"/>
          </w:tcPr>
          <w:p w:rsidR="00E51904" w:rsidRDefault="00E51904">
            <w:pPr>
              <w:pStyle w:val="ConsPlusNormal"/>
              <w:jc w:val="center"/>
            </w:pPr>
            <w:r>
              <w:t>суспензия для приема внутрь</w:t>
            </w:r>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флуконазол</w:t>
            </w:r>
          </w:p>
        </w:tc>
        <w:tc>
          <w:tcPr>
            <w:tcW w:w="6860" w:type="dxa"/>
          </w:tcPr>
          <w:p w:rsidR="00E51904" w:rsidRDefault="00E51904">
            <w:pPr>
              <w:pStyle w:val="ConsPlusNormal"/>
            </w:pPr>
            <w:r>
              <w:t>капсулы;</w:t>
            </w:r>
          </w:p>
          <w:p w:rsidR="00E51904" w:rsidRDefault="00E51904">
            <w:pPr>
              <w:pStyle w:val="ConsPlusNormal"/>
            </w:pPr>
            <w:r>
              <w:t>порошок для приготовления суспензии для приема внутрь;</w:t>
            </w:r>
          </w:p>
          <w:p w:rsidR="00E51904" w:rsidRDefault="00E51904">
            <w:pPr>
              <w:pStyle w:val="ConsPlusNormal"/>
            </w:pPr>
            <w:r>
              <w:t xml:space="preserve">раствор для инфузий </w:t>
            </w:r>
            <w:hyperlink w:anchor="P9836">
              <w:r>
                <w:rPr>
                  <w:color w:val="0000FF"/>
                </w:rPr>
                <w:t>&lt;*&gt;</w:t>
              </w:r>
            </w:hyperlink>
            <w:r>
              <w:t>;</w:t>
            </w:r>
          </w:p>
          <w:p w:rsidR="00E51904" w:rsidRDefault="00E51904">
            <w:pPr>
              <w:pStyle w:val="ConsPlusNormal"/>
            </w:pPr>
            <w:r>
              <w:t>таблетки, покрытые пленочной оболочкой</w:t>
            </w:r>
          </w:p>
        </w:tc>
      </w:tr>
      <w:tr w:rsidR="00E51904">
        <w:tc>
          <w:tcPr>
            <w:tcW w:w="1361" w:type="dxa"/>
          </w:tcPr>
          <w:p w:rsidR="00E51904" w:rsidRDefault="00E51904">
            <w:pPr>
              <w:pStyle w:val="ConsPlusNormal"/>
            </w:pPr>
            <w:r>
              <w:t>J02AX</w:t>
            </w:r>
          </w:p>
        </w:tc>
        <w:tc>
          <w:tcPr>
            <w:tcW w:w="3969" w:type="dxa"/>
          </w:tcPr>
          <w:p w:rsidR="00E51904" w:rsidRDefault="00E51904">
            <w:pPr>
              <w:pStyle w:val="ConsPlusNormal"/>
            </w:pPr>
            <w:r>
              <w:t>другие противогрибковые препараты системного действия</w:t>
            </w:r>
          </w:p>
        </w:tc>
        <w:tc>
          <w:tcPr>
            <w:tcW w:w="8220" w:type="dxa"/>
          </w:tcPr>
          <w:p w:rsidR="00E51904" w:rsidRDefault="00E51904">
            <w:pPr>
              <w:pStyle w:val="ConsPlusNormal"/>
              <w:jc w:val="center"/>
            </w:pPr>
            <w:r>
              <w:t>каспофунгин</w:t>
            </w:r>
          </w:p>
        </w:tc>
        <w:tc>
          <w:tcPr>
            <w:tcW w:w="6860" w:type="dxa"/>
          </w:tcPr>
          <w:p w:rsidR="00E51904" w:rsidRDefault="00E51904">
            <w:pPr>
              <w:pStyle w:val="ConsPlusNormal"/>
            </w:pPr>
            <w:r>
              <w:t xml:space="preserve">лиофилизат для приготовления раствора для инфузий </w:t>
            </w:r>
            <w:hyperlink w:anchor="P9836">
              <w:r>
                <w:rPr>
                  <w:color w:val="0000FF"/>
                </w:rPr>
                <w:t>&lt;*&gt;</w:t>
              </w:r>
            </w:hyperlink>
            <w:r>
              <w:t>;</w:t>
            </w:r>
          </w:p>
          <w:p w:rsidR="00E51904" w:rsidRDefault="00E51904">
            <w:pPr>
              <w:pStyle w:val="ConsPlusNormal"/>
            </w:pPr>
            <w:r>
              <w:t xml:space="preserve">лиофилизат для приготовления концентрата для приготовления раствора для инфузий </w:t>
            </w:r>
            <w:hyperlink w:anchor="P9836">
              <w:r>
                <w:rPr>
                  <w:color w:val="0000FF"/>
                </w:rPr>
                <w:t>&lt;*&gt;</w:t>
              </w:r>
            </w:hyperlink>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микафунгин</w:t>
            </w:r>
          </w:p>
        </w:tc>
        <w:tc>
          <w:tcPr>
            <w:tcW w:w="6860" w:type="dxa"/>
          </w:tcPr>
          <w:p w:rsidR="00E51904" w:rsidRDefault="00E51904">
            <w:pPr>
              <w:pStyle w:val="ConsPlusNormal"/>
              <w:jc w:val="center"/>
            </w:pPr>
            <w:r>
              <w:t xml:space="preserve">лиофилизат для приготовления раствора для инфузий </w:t>
            </w:r>
            <w:hyperlink w:anchor="P9836">
              <w:r>
                <w:rPr>
                  <w:color w:val="0000FF"/>
                </w:rPr>
                <w:t>&lt;*&gt;</w:t>
              </w:r>
            </w:hyperlink>
          </w:p>
        </w:tc>
      </w:tr>
      <w:tr w:rsidR="00E51904">
        <w:tc>
          <w:tcPr>
            <w:tcW w:w="1361" w:type="dxa"/>
          </w:tcPr>
          <w:p w:rsidR="00E51904" w:rsidRDefault="00E51904">
            <w:pPr>
              <w:pStyle w:val="ConsPlusNormal"/>
            </w:pPr>
            <w:r>
              <w:t>J04</w:t>
            </w:r>
          </w:p>
        </w:tc>
        <w:tc>
          <w:tcPr>
            <w:tcW w:w="3969" w:type="dxa"/>
          </w:tcPr>
          <w:p w:rsidR="00E51904" w:rsidRDefault="00E51904">
            <w:pPr>
              <w:pStyle w:val="ConsPlusNormal"/>
            </w:pPr>
            <w:r>
              <w:t>препараты, активные в отношении микобактерий</w:t>
            </w:r>
          </w:p>
        </w:tc>
        <w:tc>
          <w:tcPr>
            <w:tcW w:w="8220" w:type="dxa"/>
          </w:tcPr>
          <w:p w:rsidR="00E51904" w:rsidRDefault="00E51904">
            <w:pPr>
              <w:pStyle w:val="ConsPlusNormal"/>
            </w:pPr>
          </w:p>
        </w:tc>
        <w:tc>
          <w:tcPr>
            <w:tcW w:w="6860" w:type="dxa"/>
          </w:tcPr>
          <w:p w:rsidR="00E51904" w:rsidRDefault="00E51904">
            <w:pPr>
              <w:pStyle w:val="ConsPlusNormal"/>
            </w:pPr>
          </w:p>
        </w:tc>
      </w:tr>
      <w:tr w:rsidR="00E51904">
        <w:tc>
          <w:tcPr>
            <w:tcW w:w="1361" w:type="dxa"/>
          </w:tcPr>
          <w:p w:rsidR="00E51904" w:rsidRDefault="00E51904">
            <w:pPr>
              <w:pStyle w:val="ConsPlusNormal"/>
            </w:pPr>
            <w:r>
              <w:t>J04A</w:t>
            </w:r>
          </w:p>
        </w:tc>
        <w:tc>
          <w:tcPr>
            <w:tcW w:w="3969" w:type="dxa"/>
          </w:tcPr>
          <w:p w:rsidR="00E51904" w:rsidRDefault="00E51904">
            <w:pPr>
              <w:pStyle w:val="ConsPlusNormal"/>
            </w:pPr>
            <w:r>
              <w:t>противотуберкулезные препараты</w:t>
            </w:r>
          </w:p>
        </w:tc>
        <w:tc>
          <w:tcPr>
            <w:tcW w:w="8220" w:type="dxa"/>
          </w:tcPr>
          <w:p w:rsidR="00E51904" w:rsidRDefault="00E51904">
            <w:pPr>
              <w:pStyle w:val="ConsPlusNormal"/>
            </w:pPr>
          </w:p>
        </w:tc>
        <w:tc>
          <w:tcPr>
            <w:tcW w:w="6860" w:type="dxa"/>
          </w:tcPr>
          <w:p w:rsidR="00E51904" w:rsidRDefault="00E51904">
            <w:pPr>
              <w:pStyle w:val="ConsPlusNormal"/>
            </w:pPr>
          </w:p>
        </w:tc>
      </w:tr>
      <w:tr w:rsidR="00E51904">
        <w:tc>
          <w:tcPr>
            <w:tcW w:w="1361" w:type="dxa"/>
          </w:tcPr>
          <w:p w:rsidR="00E51904" w:rsidRDefault="00E51904">
            <w:pPr>
              <w:pStyle w:val="ConsPlusNormal"/>
            </w:pPr>
            <w:r>
              <w:t>J04AA</w:t>
            </w:r>
          </w:p>
        </w:tc>
        <w:tc>
          <w:tcPr>
            <w:tcW w:w="3969" w:type="dxa"/>
          </w:tcPr>
          <w:p w:rsidR="00E51904" w:rsidRDefault="00E51904">
            <w:pPr>
              <w:pStyle w:val="ConsPlusNormal"/>
            </w:pPr>
            <w:r>
              <w:t>аминосалициловая кислота и ее производные</w:t>
            </w:r>
          </w:p>
        </w:tc>
        <w:tc>
          <w:tcPr>
            <w:tcW w:w="8220" w:type="dxa"/>
          </w:tcPr>
          <w:p w:rsidR="00E51904" w:rsidRDefault="00E51904">
            <w:pPr>
              <w:pStyle w:val="ConsPlusNormal"/>
              <w:jc w:val="center"/>
            </w:pPr>
            <w:r>
              <w:t>аминосалициловая кислота</w:t>
            </w:r>
          </w:p>
        </w:tc>
        <w:tc>
          <w:tcPr>
            <w:tcW w:w="6860" w:type="dxa"/>
          </w:tcPr>
          <w:p w:rsidR="00E51904" w:rsidRDefault="00E51904">
            <w:pPr>
              <w:pStyle w:val="ConsPlusNormal"/>
            </w:pPr>
            <w:r>
              <w:t>гранулы замедленного высвобождения для приема внутрь;</w:t>
            </w:r>
          </w:p>
          <w:p w:rsidR="00E51904" w:rsidRDefault="00E51904">
            <w:pPr>
              <w:pStyle w:val="ConsPlusNormal"/>
            </w:pPr>
            <w:r>
              <w:t>гранулы кишечнорастворимые;</w:t>
            </w:r>
          </w:p>
          <w:p w:rsidR="00E51904" w:rsidRDefault="00E51904">
            <w:pPr>
              <w:pStyle w:val="ConsPlusNormal"/>
            </w:pPr>
            <w:r>
              <w:t>гранулы, покрытые кишечнорастворимой оболочкой;</w:t>
            </w:r>
          </w:p>
          <w:p w:rsidR="00E51904" w:rsidRDefault="00E51904">
            <w:pPr>
              <w:pStyle w:val="ConsPlusNormal"/>
            </w:pPr>
            <w:r>
              <w:t>гранулы с пролонгированным высвобождением;</w:t>
            </w:r>
          </w:p>
          <w:p w:rsidR="00E51904" w:rsidRDefault="00E51904">
            <w:pPr>
              <w:pStyle w:val="ConsPlusNormal"/>
            </w:pPr>
            <w:r>
              <w:t xml:space="preserve">лиофилизат для приготовления раствора для инфузий </w:t>
            </w:r>
            <w:hyperlink w:anchor="P9836">
              <w:r>
                <w:rPr>
                  <w:color w:val="0000FF"/>
                </w:rPr>
                <w:t>&lt;*&gt;</w:t>
              </w:r>
            </w:hyperlink>
            <w:r>
              <w:t>;</w:t>
            </w:r>
          </w:p>
          <w:p w:rsidR="00E51904" w:rsidRDefault="00E51904">
            <w:pPr>
              <w:pStyle w:val="ConsPlusNormal"/>
            </w:pPr>
            <w:r>
              <w:t xml:space="preserve">раствор для инфузий </w:t>
            </w:r>
            <w:hyperlink w:anchor="P9836">
              <w:r>
                <w:rPr>
                  <w:color w:val="0000FF"/>
                </w:rPr>
                <w:t>&lt;*&gt;</w:t>
              </w:r>
            </w:hyperlink>
            <w:r>
              <w:t>;</w:t>
            </w:r>
          </w:p>
          <w:p w:rsidR="00E51904" w:rsidRDefault="00E51904">
            <w:pPr>
              <w:pStyle w:val="ConsPlusNormal"/>
            </w:pPr>
            <w:r>
              <w:t>таблетки кишечнорастворимые, покрытые пленочной оболочкой;</w:t>
            </w:r>
          </w:p>
          <w:p w:rsidR="00E51904" w:rsidRDefault="00E51904">
            <w:pPr>
              <w:pStyle w:val="ConsPlusNormal"/>
            </w:pPr>
            <w:r>
              <w:t>таблетки, покрытые кишечнорастворимой оболочкой</w:t>
            </w:r>
          </w:p>
        </w:tc>
      </w:tr>
      <w:tr w:rsidR="00E51904">
        <w:tc>
          <w:tcPr>
            <w:tcW w:w="1361" w:type="dxa"/>
          </w:tcPr>
          <w:p w:rsidR="00E51904" w:rsidRDefault="00E51904">
            <w:pPr>
              <w:pStyle w:val="ConsPlusNormal"/>
            </w:pPr>
            <w:r>
              <w:t>J04AB</w:t>
            </w:r>
          </w:p>
        </w:tc>
        <w:tc>
          <w:tcPr>
            <w:tcW w:w="3969" w:type="dxa"/>
          </w:tcPr>
          <w:p w:rsidR="00E51904" w:rsidRDefault="00E51904">
            <w:pPr>
              <w:pStyle w:val="ConsPlusNormal"/>
            </w:pPr>
            <w:r>
              <w:t>антибиотики</w:t>
            </w:r>
          </w:p>
        </w:tc>
        <w:tc>
          <w:tcPr>
            <w:tcW w:w="8220" w:type="dxa"/>
          </w:tcPr>
          <w:p w:rsidR="00E51904" w:rsidRDefault="00E51904">
            <w:pPr>
              <w:pStyle w:val="ConsPlusNormal"/>
              <w:jc w:val="center"/>
            </w:pPr>
            <w:r>
              <w:t>капреомицин</w:t>
            </w:r>
          </w:p>
        </w:tc>
        <w:tc>
          <w:tcPr>
            <w:tcW w:w="6860" w:type="dxa"/>
          </w:tcPr>
          <w:p w:rsidR="00E51904" w:rsidRDefault="00E51904">
            <w:pPr>
              <w:pStyle w:val="ConsPlusNormal"/>
            </w:pPr>
            <w:r>
              <w:t xml:space="preserve">порошок для приготовления раствора для внутривенного и внутримышечного введения </w:t>
            </w:r>
            <w:hyperlink w:anchor="P9836">
              <w:r>
                <w:rPr>
                  <w:color w:val="0000FF"/>
                </w:rPr>
                <w:t>&lt;*&gt;</w:t>
              </w:r>
            </w:hyperlink>
            <w:r>
              <w:t>;</w:t>
            </w:r>
          </w:p>
          <w:p w:rsidR="00E51904" w:rsidRDefault="00E51904">
            <w:pPr>
              <w:pStyle w:val="ConsPlusNormal"/>
            </w:pPr>
            <w:r>
              <w:t xml:space="preserve">лиофилизат для приготовления раствора для внутривенного и внутримышечного введения </w:t>
            </w:r>
            <w:hyperlink w:anchor="P9836">
              <w:r>
                <w:rPr>
                  <w:color w:val="0000FF"/>
                </w:rPr>
                <w:t>&lt;*&gt;</w:t>
              </w:r>
            </w:hyperlink>
            <w:r>
              <w:t>;</w:t>
            </w:r>
          </w:p>
          <w:p w:rsidR="00E51904" w:rsidRDefault="00E51904">
            <w:pPr>
              <w:pStyle w:val="ConsPlusNormal"/>
            </w:pPr>
            <w:r>
              <w:t xml:space="preserve">порошок для приготовления раствора для инфузий и внутримышечного введения </w:t>
            </w:r>
            <w:hyperlink w:anchor="P9836">
              <w:r>
                <w:rPr>
                  <w:color w:val="0000FF"/>
                </w:rPr>
                <w:t>&lt;*&gt;</w:t>
              </w:r>
            </w:hyperlink>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рифабутин</w:t>
            </w:r>
          </w:p>
        </w:tc>
        <w:tc>
          <w:tcPr>
            <w:tcW w:w="6860" w:type="dxa"/>
          </w:tcPr>
          <w:p w:rsidR="00E51904" w:rsidRDefault="00E51904">
            <w:pPr>
              <w:pStyle w:val="ConsPlusNormal"/>
              <w:jc w:val="center"/>
            </w:pPr>
            <w:r>
              <w:t>капсулы</w:t>
            </w:r>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рифампицин</w:t>
            </w:r>
          </w:p>
        </w:tc>
        <w:tc>
          <w:tcPr>
            <w:tcW w:w="6860" w:type="dxa"/>
          </w:tcPr>
          <w:p w:rsidR="00E51904" w:rsidRDefault="00E51904">
            <w:pPr>
              <w:pStyle w:val="ConsPlusNormal"/>
            </w:pPr>
            <w:r>
              <w:t>капсулы;</w:t>
            </w:r>
          </w:p>
          <w:p w:rsidR="00E51904" w:rsidRDefault="00E51904">
            <w:pPr>
              <w:pStyle w:val="ConsPlusNormal"/>
            </w:pPr>
            <w:r>
              <w:lastRenderedPageBreak/>
              <w:t xml:space="preserve">лиофилизат для приготовления раствора для инфузий </w:t>
            </w:r>
            <w:hyperlink w:anchor="P9836">
              <w:r>
                <w:rPr>
                  <w:color w:val="0000FF"/>
                </w:rPr>
                <w:t>&lt;*&gt;</w:t>
              </w:r>
            </w:hyperlink>
            <w:r>
              <w:t>;</w:t>
            </w:r>
          </w:p>
          <w:p w:rsidR="00E51904" w:rsidRDefault="00E51904">
            <w:pPr>
              <w:pStyle w:val="ConsPlusNormal"/>
            </w:pPr>
            <w:r>
              <w:t xml:space="preserve">лиофилизат для приготовления раствора для инъекций </w:t>
            </w:r>
            <w:hyperlink w:anchor="P9836">
              <w:r>
                <w:rPr>
                  <w:color w:val="0000FF"/>
                </w:rPr>
                <w:t>&lt;*&gt;</w:t>
              </w:r>
            </w:hyperlink>
            <w:r>
              <w:t>;</w:t>
            </w:r>
          </w:p>
          <w:p w:rsidR="00E51904" w:rsidRDefault="00E51904">
            <w:pPr>
              <w:pStyle w:val="ConsPlusNormal"/>
            </w:pPr>
            <w:r>
              <w:t>таблетки, покрытые пленочной оболочкой</w:t>
            </w:r>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циклосерин</w:t>
            </w:r>
          </w:p>
        </w:tc>
        <w:tc>
          <w:tcPr>
            <w:tcW w:w="6860" w:type="dxa"/>
          </w:tcPr>
          <w:p w:rsidR="00E51904" w:rsidRDefault="00E51904">
            <w:pPr>
              <w:pStyle w:val="ConsPlusNormal"/>
              <w:jc w:val="center"/>
            </w:pPr>
            <w:r>
              <w:t>капсулы</w:t>
            </w:r>
          </w:p>
        </w:tc>
      </w:tr>
      <w:tr w:rsidR="00E51904">
        <w:tc>
          <w:tcPr>
            <w:tcW w:w="1361" w:type="dxa"/>
          </w:tcPr>
          <w:p w:rsidR="00E51904" w:rsidRDefault="00E51904">
            <w:pPr>
              <w:pStyle w:val="ConsPlusNormal"/>
            </w:pPr>
            <w:r>
              <w:t>J04AC</w:t>
            </w:r>
          </w:p>
        </w:tc>
        <w:tc>
          <w:tcPr>
            <w:tcW w:w="3969" w:type="dxa"/>
          </w:tcPr>
          <w:p w:rsidR="00E51904" w:rsidRDefault="00E51904">
            <w:pPr>
              <w:pStyle w:val="ConsPlusNormal"/>
            </w:pPr>
            <w:r>
              <w:t>гидразиды</w:t>
            </w:r>
          </w:p>
        </w:tc>
        <w:tc>
          <w:tcPr>
            <w:tcW w:w="8220" w:type="dxa"/>
          </w:tcPr>
          <w:p w:rsidR="00E51904" w:rsidRDefault="00E51904">
            <w:pPr>
              <w:pStyle w:val="ConsPlusNormal"/>
              <w:jc w:val="center"/>
            </w:pPr>
            <w:r>
              <w:t>изониазид</w:t>
            </w:r>
          </w:p>
        </w:tc>
        <w:tc>
          <w:tcPr>
            <w:tcW w:w="6860" w:type="dxa"/>
          </w:tcPr>
          <w:p w:rsidR="00E51904" w:rsidRDefault="00E51904">
            <w:pPr>
              <w:pStyle w:val="ConsPlusNormal"/>
            </w:pPr>
            <w:r>
              <w:t xml:space="preserve">раствор для внутривенного, внутримышечного, ингаляционного и эндотрахеального введения </w:t>
            </w:r>
            <w:hyperlink w:anchor="P9836">
              <w:r>
                <w:rPr>
                  <w:color w:val="0000FF"/>
                </w:rPr>
                <w:t>&lt;*&gt;</w:t>
              </w:r>
            </w:hyperlink>
            <w:r>
              <w:t>;</w:t>
            </w:r>
          </w:p>
          <w:p w:rsidR="00E51904" w:rsidRDefault="00E51904">
            <w:pPr>
              <w:pStyle w:val="ConsPlusNormal"/>
            </w:pPr>
            <w:r>
              <w:t xml:space="preserve">раствор для инъекций </w:t>
            </w:r>
            <w:hyperlink w:anchor="P9836">
              <w:r>
                <w:rPr>
                  <w:color w:val="0000FF"/>
                </w:rPr>
                <w:t>&lt;*&gt;</w:t>
              </w:r>
            </w:hyperlink>
            <w:r>
              <w:t>;</w:t>
            </w:r>
          </w:p>
          <w:p w:rsidR="00E51904" w:rsidRDefault="00E51904">
            <w:pPr>
              <w:pStyle w:val="ConsPlusNormal"/>
            </w:pPr>
            <w:r>
              <w:t xml:space="preserve">раствор для инъекций и ингаляций </w:t>
            </w:r>
            <w:hyperlink w:anchor="P9836">
              <w:r>
                <w:rPr>
                  <w:color w:val="0000FF"/>
                </w:rPr>
                <w:t>&lt;*&gt;</w:t>
              </w:r>
            </w:hyperlink>
            <w:r>
              <w:t>;</w:t>
            </w:r>
          </w:p>
          <w:p w:rsidR="00E51904" w:rsidRDefault="00E51904">
            <w:pPr>
              <w:pStyle w:val="ConsPlusNormal"/>
            </w:pPr>
            <w:r>
              <w:t>таблетки</w:t>
            </w:r>
          </w:p>
        </w:tc>
      </w:tr>
      <w:tr w:rsidR="00E51904">
        <w:tc>
          <w:tcPr>
            <w:tcW w:w="1361" w:type="dxa"/>
            <w:vMerge w:val="restart"/>
          </w:tcPr>
          <w:p w:rsidR="00E51904" w:rsidRDefault="00E51904">
            <w:pPr>
              <w:pStyle w:val="ConsPlusNormal"/>
            </w:pPr>
            <w:r>
              <w:t>J04AD</w:t>
            </w:r>
          </w:p>
        </w:tc>
        <w:tc>
          <w:tcPr>
            <w:tcW w:w="3969" w:type="dxa"/>
          </w:tcPr>
          <w:p w:rsidR="00E51904" w:rsidRDefault="00E51904">
            <w:pPr>
              <w:pStyle w:val="ConsPlusNormal"/>
            </w:pPr>
            <w:r>
              <w:t>производные тиокарбамида</w:t>
            </w:r>
          </w:p>
        </w:tc>
        <w:tc>
          <w:tcPr>
            <w:tcW w:w="8220" w:type="dxa"/>
          </w:tcPr>
          <w:p w:rsidR="00E51904" w:rsidRDefault="00E51904">
            <w:pPr>
              <w:pStyle w:val="ConsPlusNormal"/>
              <w:jc w:val="center"/>
            </w:pPr>
            <w:r>
              <w:t>протионамид</w:t>
            </w:r>
          </w:p>
        </w:tc>
        <w:tc>
          <w:tcPr>
            <w:tcW w:w="6860" w:type="dxa"/>
          </w:tcPr>
          <w:p w:rsidR="00E51904" w:rsidRDefault="00E51904">
            <w:pPr>
              <w:pStyle w:val="ConsPlusNormal"/>
            </w:pPr>
            <w:r>
              <w:t>таблетки, покрытые оболочкой;</w:t>
            </w:r>
          </w:p>
          <w:p w:rsidR="00E51904" w:rsidRDefault="00E51904">
            <w:pPr>
              <w:pStyle w:val="ConsPlusNormal"/>
            </w:pPr>
            <w:r>
              <w:t>таблетки, покрытые пленочной оболочкой</w:t>
            </w:r>
          </w:p>
        </w:tc>
      </w:tr>
      <w:tr w:rsidR="00E51904">
        <w:tc>
          <w:tcPr>
            <w:tcW w:w="1361" w:type="dxa"/>
            <w:vMerge/>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этионамид</w:t>
            </w:r>
          </w:p>
        </w:tc>
        <w:tc>
          <w:tcPr>
            <w:tcW w:w="6860" w:type="dxa"/>
          </w:tcPr>
          <w:p w:rsidR="00E51904" w:rsidRDefault="00E51904">
            <w:pPr>
              <w:pStyle w:val="ConsPlusNormal"/>
            </w:pPr>
            <w:r>
              <w:t>таблетки, покрытые оболочкой;</w:t>
            </w:r>
          </w:p>
          <w:p w:rsidR="00E51904" w:rsidRDefault="00E51904">
            <w:pPr>
              <w:pStyle w:val="ConsPlusNormal"/>
            </w:pPr>
            <w:r>
              <w:t>таблетки, покрытые пленочной оболочкой</w:t>
            </w:r>
          </w:p>
        </w:tc>
      </w:tr>
      <w:tr w:rsidR="00E51904">
        <w:tc>
          <w:tcPr>
            <w:tcW w:w="1361" w:type="dxa"/>
            <w:vMerge w:val="restart"/>
          </w:tcPr>
          <w:p w:rsidR="00E51904" w:rsidRDefault="00E51904">
            <w:pPr>
              <w:pStyle w:val="ConsPlusNormal"/>
            </w:pPr>
            <w:r>
              <w:t>J04AK</w:t>
            </w:r>
          </w:p>
        </w:tc>
        <w:tc>
          <w:tcPr>
            <w:tcW w:w="3969" w:type="dxa"/>
            <w:vMerge w:val="restart"/>
          </w:tcPr>
          <w:p w:rsidR="00E51904" w:rsidRDefault="00E51904">
            <w:pPr>
              <w:pStyle w:val="ConsPlusNormal"/>
            </w:pPr>
            <w:r>
              <w:t>другие противотуберкулезные препараты</w:t>
            </w:r>
          </w:p>
        </w:tc>
        <w:tc>
          <w:tcPr>
            <w:tcW w:w="8220" w:type="dxa"/>
          </w:tcPr>
          <w:p w:rsidR="00E51904" w:rsidRDefault="00E51904">
            <w:pPr>
              <w:pStyle w:val="ConsPlusNormal"/>
              <w:jc w:val="center"/>
            </w:pPr>
            <w:r>
              <w:t>бедаквилин</w:t>
            </w:r>
          </w:p>
        </w:tc>
        <w:tc>
          <w:tcPr>
            <w:tcW w:w="6860" w:type="dxa"/>
          </w:tcPr>
          <w:p w:rsidR="00E51904" w:rsidRDefault="00E51904">
            <w:pPr>
              <w:pStyle w:val="ConsPlusNormal"/>
              <w:jc w:val="center"/>
            </w:pPr>
            <w:r>
              <w:t>таблетки</w:t>
            </w:r>
          </w:p>
        </w:tc>
      </w:tr>
      <w:tr w:rsidR="00E51904">
        <w:tc>
          <w:tcPr>
            <w:tcW w:w="1361" w:type="dxa"/>
            <w:vMerge/>
          </w:tcPr>
          <w:p w:rsidR="00E51904" w:rsidRDefault="00E51904">
            <w:pPr>
              <w:pStyle w:val="ConsPlusNormal"/>
            </w:pPr>
          </w:p>
        </w:tc>
        <w:tc>
          <w:tcPr>
            <w:tcW w:w="3969" w:type="dxa"/>
            <w:vMerge/>
          </w:tcPr>
          <w:p w:rsidR="00E51904" w:rsidRDefault="00E51904">
            <w:pPr>
              <w:pStyle w:val="ConsPlusNormal"/>
            </w:pPr>
          </w:p>
        </w:tc>
        <w:tc>
          <w:tcPr>
            <w:tcW w:w="8220" w:type="dxa"/>
          </w:tcPr>
          <w:p w:rsidR="00E51904" w:rsidRDefault="00E51904">
            <w:pPr>
              <w:pStyle w:val="ConsPlusNormal"/>
              <w:jc w:val="center"/>
            </w:pPr>
            <w:r>
              <w:t>деламанид</w:t>
            </w:r>
          </w:p>
        </w:tc>
        <w:tc>
          <w:tcPr>
            <w:tcW w:w="6860" w:type="dxa"/>
          </w:tcPr>
          <w:p w:rsidR="00E51904" w:rsidRDefault="00E51904">
            <w:pPr>
              <w:pStyle w:val="ConsPlusNormal"/>
              <w:jc w:val="center"/>
            </w:pPr>
            <w:r>
              <w:t>таблетки, покрытые пленочной оболочкой</w:t>
            </w:r>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пиразинамид</w:t>
            </w:r>
          </w:p>
        </w:tc>
        <w:tc>
          <w:tcPr>
            <w:tcW w:w="6860" w:type="dxa"/>
          </w:tcPr>
          <w:p w:rsidR="00E51904" w:rsidRDefault="00E51904">
            <w:pPr>
              <w:pStyle w:val="ConsPlusNormal"/>
            </w:pPr>
            <w:r>
              <w:t>таблетки;</w:t>
            </w:r>
          </w:p>
          <w:p w:rsidR="00E51904" w:rsidRDefault="00E51904">
            <w:pPr>
              <w:pStyle w:val="ConsPlusNormal"/>
            </w:pPr>
            <w:r>
              <w:t>таблетки, покрытые оболочкой</w:t>
            </w:r>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теризидон</w:t>
            </w:r>
          </w:p>
        </w:tc>
        <w:tc>
          <w:tcPr>
            <w:tcW w:w="6860" w:type="dxa"/>
          </w:tcPr>
          <w:p w:rsidR="00E51904" w:rsidRDefault="00E51904">
            <w:pPr>
              <w:pStyle w:val="ConsPlusNormal"/>
              <w:jc w:val="center"/>
            </w:pPr>
            <w:r>
              <w:t>капсулы</w:t>
            </w:r>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тиоуреидоиминометилпиридиния перхлорат</w:t>
            </w:r>
          </w:p>
        </w:tc>
        <w:tc>
          <w:tcPr>
            <w:tcW w:w="6860" w:type="dxa"/>
          </w:tcPr>
          <w:p w:rsidR="00E51904" w:rsidRDefault="00E51904">
            <w:pPr>
              <w:pStyle w:val="ConsPlusNormal"/>
              <w:jc w:val="center"/>
            </w:pPr>
            <w:r>
              <w:t>таблетки, покрытые пленочной оболочкой</w:t>
            </w:r>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этамбутол</w:t>
            </w:r>
          </w:p>
        </w:tc>
        <w:tc>
          <w:tcPr>
            <w:tcW w:w="6860" w:type="dxa"/>
          </w:tcPr>
          <w:p w:rsidR="00E51904" w:rsidRDefault="00E51904">
            <w:pPr>
              <w:pStyle w:val="ConsPlusNormal"/>
            </w:pPr>
            <w:r>
              <w:t>таблетки;</w:t>
            </w:r>
          </w:p>
          <w:p w:rsidR="00E51904" w:rsidRDefault="00E51904">
            <w:pPr>
              <w:pStyle w:val="ConsPlusNormal"/>
            </w:pPr>
            <w:r>
              <w:t>таблетки, покрытые оболочкой;</w:t>
            </w:r>
          </w:p>
          <w:p w:rsidR="00E51904" w:rsidRDefault="00E51904">
            <w:pPr>
              <w:pStyle w:val="ConsPlusNormal"/>
            </w:pPr>
            <w:r>
              <w:t>таблетки, покрытые пленочной оболочкой</w:t>
            </w:r>
          </w:p>
        </w:tc>
      </w:tr>
      <w:tr w:rsidR="00E51904">
        <w:tc>
          <w:tcPr>
            <w:tcW w:w="1361" w:type="dxa"/>
            <w:vMerge w:val="restart"/>
          </w:tcPr>
          <w:p w:rsidR="00E51904" w:rsidRDefault="00E51904">
            <w:pPr>
              <w:pStyle w:val="ConsPlusNormal"/>
            </w:pPr>
            <w:r>
              <w:t>J04AM</w:t>
            </w:r>
          </w:p>
        </w:tc>
        <w:tc>
          <w:tcPr>
            <w:tcW w:w="3969" w:type="dxa"/>
            <w:vMerge w:val="restart"/>
          </w:tcPr>
          <w:p w:rsidR="00E51904" w:rsidRDefault="00E51904">
            <w:pPr>
              <w:pStyle w:val="ConsPlusNormal"/>
            </w:pPr>
            <w:r>
              <w:t>комбинированные противотуберкулезные препараты</w:t>
            </w:r>
          </w:p>
        </w:tc>
        <w:tc>
          <w:tcPr>
            <w:tcW w:w="8220" w:type="dxa"/>
          </w:tcPr>
          <w:p w:rsidR="00E51904" w:rsidRDefault="00E51904">
            <w:pPr>
              <w:pStyle w:val="ConsPlusNormal"/>
              <w:jc w:val="center"/>
            </w:pPr>
            <w:r>
              <w:t>изониазид + ломефлоксацин + пиразинамид + этамбутол + пиридоксин</w:t>
            </w:r>
          </w:p>
        </w:tc>
        <w:tc>
          <w:tcPr>
            <w:tcW w:w="6860" w:type="dxa"/>
          </w:tcPr>
          <w:p w:rsidR="00E51904" w:rsidRDefault="00E51904">
            <w:pPr>
              <w:pStyle w:val="ConsPlusNormal"/>
              <w:jc w:val="center"/>
            </w:pPr>
            <w:r>
              <w:t>таблетки, покрытые пленочной оболочкой</w:t>
            </w:r>
          </w:p>
        </w:tc>
      </w:tr>
      <w:tr w:rsidR="00E51904">
        <w:tc>
          <w:tcPr>
            <w:tcW w:w="1361" w:type="dxa"/>
            <w:vMerge/>
          </w:tcPr>
          <w:p w:rsidR="00E51904" w:rsidRDefault="00E51904">
            <w:pPr>
              <w:pStyle w:val="ConsPlusNormal"/>
            </w:pPr>
          </w:p>
        </w:tc>
        <w:tc>
          <w:tcPr>
            <w:tcW w:w="3969" w:type="dxa"/>
            <w:vMerge/>
          </w:tcPr>
          <w:p w:rsidR="00E51904" w:rsidRDefault="00E51904">
            <w:pPr>
              <w:pStyle w:val="ConsPlusNormal"/>
            </w:pPr>
          </w:p>
        </w:tc>
        <w:tc>
          <w:tcPr>
            <w:tcW w:w="8220" w:type="dxa"/>
          </w:tcPr>
          <w:p w:rsidR="00E51904" w:rsidRDefault="00E51904">
            <w:pPr>
              <w:pStyle w:val="ConsPlusNormal"/>
              <w:jc w:val="center"/>
            </w:pPr>
            <w:r>
              <w:t>изониазид + пиразинамид</w:t>
            </w:r>
          </w:p>
        </w:tc>
        <w:tc>
          <w:tcPr>
            <w:tcW w:w="6860" w:type="dxa"/>
          </w:tcPr>
          <w:p w:rsidR="00E51904" w:rsidRDefault="00E51904">
            <w:pPr>
              <w:pStyle w:val="ConsPlusNormal"/>
              <w:jc w:val="center"/>
            </w:pPr>
            <w:r>
              <w:t>таблетки</w:t>
            </w:r>
          </w:p>
        </w:tc>
      </w:tr>
      <w:tr w:rsidR="00E51904">
        <w:tc>
          <w:tcPr>
            <w:tcW w:w="1361" w:type="dxa"/>
            <w:vMerge/>
          </w:tcPr>
          <w:p w:rsidR="00E51904" w:rsidRDefault="00E51904">
            <w:pPr>
              <w:pStyle w:val="ConsPlusNormal"/>
            </w:pPr>
          </w:p>
        </w:tc>
        <w:tc>
          <w:tcPr>
            <w:tcW w:w="3969" w:type="dxa"/>
            <w:vMerge/>
          </w:tcPr>
          <w:p w:rsidR="00E51904" w:rsidRDefault="00E51904">
            <w:pPr>
              <w:pStyle w:val="ConsPlusNormal"/>
            </w:pPr>
          </w:p>
        </w:tc>
        <w:tc>
          <w:tcPr>
            <w:tcW w:w="8220" w:type="dxa"/>
          </w:tcPr>
          <w:p w:rsidR="00E51904" w:rsidRDefault="00E51904">
            <w:pPr>
              <w:pStyle w:val="ConsPlusNormal"/>
              <w:jc w:val="center"/>
            </w:pPr>
            <w:r>
              <w:t>изониазид + пиразинамид + рифампицин</w:t>
            </w:r>
          </w:p>
        </w:tc>
        <w:tc>
          <w:tcPr>
            <w:tcW w:w="6860" w:type="dxa"/>
          </w:tcPr>
          <w:p w:rsidR="00E51904" w:rsidRDefault="00E51904">
            <w:pPr>
              <w:pStyle w:val="ConsPlusNormal"/>
            </w:pPr>
            <w:r>
              <w:t>таблетки диспергируемые;</w:t>
            </w:r>
          </w:p>
          <w:p w:rsidR="00E51904" w:rsidRDefault="00E51904">
            <w:pPr>
              <w:pStyle w:val="ConsPlusNormal"/>
            </w:pPr>
            <w:r>
              <w:t>таблетки, покрытые пленочной оболочкой</w:t>
            </w:r>
          </w:p>
        </w:tc>
      </w:tr>
      <w:tr w:rsidR="00E51904">
        <w:tc>
          <w:tcPr>
            <w:tcW w:w="1361" w:type="dxa"/>
            <w:vMerge/>
          </w:tcPr>
          <w:p w:rsidR="00E51904" w:rsidRDefault="00E51904">
            <w:pPr>
              <w:pStyle w:val="ConsPlusNormal"/>
            </w:pPr>
          </w:p>
        </w:tc>
        <w:tc>
          <w:tcPr>
            <w:tcW w:w="3969" w:type="dxa"/>
            <w:vMerge/>
          </w:tcPr>
          <w:p w:rsidR="00E51904" w:rsidRDefault="00E51904">
            <w:pPr>
              <w:pStyle w:val="ConsPlusNormal"/>
            </w:pPr>
          </w:p>
        </w:tc>
        <w:tc>
          <w:tcPr>
            <w:tcW w:w="8220" w:type="dxa"/>
          </w:tcPr>
          <w:p w:rsidR="00E51904" w:rsidRDefault="00E51904">
            <w:pPr>
              <w:pStyle w:val="ConsPlusNormal"/>
              <w:jc w:val="center"/>
            </w:pPr>
            <w:r>
              <w:t>изониазид + пиразинамид + рифампицин + этамбутол</w:t>
            </w:r>
          </w:p>
        </w:tc>
        <w:tc>
          <w:tcPr>
            <w:tcW w:w="6860" w:type="dxa"/>
          </w:tcPr>
          <w:p w:rsidR="00E51904" w:rsidRDefault="00E51904">
            <w:pPr>
              <w:pStyle w:val="ConsPlusNormal"/>
              <w:jc w:val="center"/>
            </w:pPr>
            <w:r>
              <w:t>таблетки, покрытые пленочной оболочкой</w:t>
            </w:r>
          </w:p>
        </w:tc>
      </w:tr>
      <w:tr w:rsidR="00E51904">
        <w:tc>
          <w:tcPr>
            <w:tcW w:w="1361" w:type="dxa"/>
            <w:vMerge/>
          </w:tcPr>
          <w:p w:rsidR="00E51904" w:rsidRDefault="00E51904">
            <w:pPr>
              <w:pStyle w:val="ConsPlusNormal"/>
            </w:pPr>
          </w:p>
        </w:tc>
        <w:tc>
          <w:tcPr>
            <w:tcW w:w="3969" w:type="dxa"/>
            <w:vMerge/>
          </w:tcPr>
          <w:p w:rsidR="00E51904" w:rsidRDefault="00E51904">
            <w:pPr>
              <w:pStyle w:val="ConsPlusNormal"/>
            </w:pPr>
          </w:p>
        </w:tc>
        <w:tc>
          <w:tcPr>
            <w:tcW w:w="8220" w:type="dxa"/>
          </w:tcPr>
          <w:p w:rsidR="00E51904" w:rsidRDefault="00E51904">
            <w:pPr>
              <w:pStyle w:val="ConsPlusNormal"/>
              <w:jc w:val="center"/>
            </w:pPr>
            <w:r>
              <w:t>изониазид + пиразинамид + рифампицин + этамбутол + пиридоксин</w:t>
            </w:r>
          </w:p>
        </w:tc>
        <w:tc>
          <w:tcPr>
            <w:tcW w:w="6860" w:type="dxa"/>
          </w:tcPr>
          <w:p w:rsidR="00E51904" w:rsidRDefault="00E51904">
            <w:pPr>
              <w:pStyle w:val="ConsPlusNormal"/>
            </w:pPr>
            <w:r>
              <w:t>таблетки, покрытые оболочкой;</w:t>
            </w:r>
          </w:p>
          <w:p w:rsidR="00E51904" w:rsidRDefault="00E51904">
            <w:pPr>
              <w:pStyle w:val="ConsPlusNormal"/>
            </w:pPr>
            <w:r>
              <w:t>таблетки, покрытые пленочной оболочкой</w:t>
            </w:r>
          </w:p>
        </w:tc>
      </w:tr>
      <w:tr w:rsidR="00E51904">
        <w:tc>
          <w:tcPr>
            <w:tcW w:w="1361" w:type="dxa"/>
            <w:vMerge w:val="restart"/>
          </w:tcPr>
          <w:p w:rsidR="00E51904" w:rsidRDefault="00E51904">
            <w:pPr>
              <w:pStyle w:val="ConsPlusNormal"/>
            </w:pPr>
          </w:p>
        </w:tc>
        <w:tc>
          <w:tcPr>
            <w:tcW w:w="3969" w:type="dxa"/>
            <w:vMerge w:val="restart"/>
          </w:tcPr>
          <w:p w:rsidR="00E51904" w:rsidRDefault="00E51904">
            <w:pPr>
              <w:pStyle w:val="ConsPlusNormal"/>
            </w:pPr>
          </w:p>
        </w:tc>
        <w:tc>
          <w:tcPr>
            <w:tcW w:w="8220" w:type="dxa"/>
          </w:tcPr>
          <w:p w:rsidR="00E51904" w:rsidRDefault="00E51904">
            <w:pPr>
              <w:pStyle w:val="ConsPlusNormal"/>
              <w:jc w:val="center"/>
            </w:pPr>
            <w:r>
              <w:t>изониазид + рифампицин</w:t>
            </w:r>
          </w:p>
        </w:tc>
        <w:tc>
          <w:tcPr>
            <w:tcW w:w="6860" w:type="dxa"/>
          </w:tcPr>
          <w:p w:rsidR="00E51904" w:rsidRDefault="00E51904">
            <w:pPr>
              <w:pStyle w:val="ConsPlusNormal"/>
            </w:pPr>
            <w:r>
              <w:t>таблетки, покрытые оболочкой;</w:t>
            </w:r>
          </w:p>
          <w:p w:rsidR="00E51904" w:rsidRDefault="00E51904">
            <w:pPr>
              <w:pStyle w:val="ConsPlusNormal"/>
            </w:pPr>
            <w:r>
              <w:t>таблетки, покрытые пленочной оболочкой</w:t>
            </w:r>
          </w:p>
        </w:tc>
      </w:tr>
      <w:tr w:rsidR="00E51904">
        <w:tc>
          <w:tcPr>
            <w:tcW w:w="1361" w:type="dxa"/>
            <w:vMerge/>
          </w:tcPr>
          <w:p w:rsidR="00E51904" w:rsidRDefault="00E51904">
            <w:pPr>
              <w:pStyle w:val="ConsPlusNormal"/>
            </w:pPr>
          </w:p>
        </w:tc>
        <w:tc>
          <w:tcPr>
            <w:tcW w:w="3969" w:type="dxa"/>
            <w:vMerge/>
          </w:tcPr>
          <w:p w:rsidR="00E51904" w:rsidRDefault="00E51904">
            <w:pPr>
              <w:pStyle w:val="ConsPlusNormal"/>
            </w:pPr>
          </w:p>
        </w:tc>
        <w:tc>
          <w:tcPr>
            <w:tcW w:w="8220" w:type="dxa"/>
          </w:tcPr>
          <w:p w:rsidR="00E51904" w:rsidRDefault="00E51904">
            <w:pPr>
              <w:pStyle w:val="ConsPlusNormal"/>
              <w:jc w:val="center"/>
            </w:pPr>
            <w:r>
              <w:t>изониазид + этамбутол</w:t>
            </w:r>
          </w:p>
        </w:tc>
        <w:tc>
          <w:tcPr>
            <w:tcW w:w="6860" w:type="dxa"/>
          </w:tcPr>
          <w:p w:rsidR="00E51904" w:rsidRDefault="00E51904">
            <w:pPr>
              <w:pStyle w:val="ConsPlusNormal"/>
              <w:jc w:val="center"/>
            </w:pPr>
            <w:r>
              <w:t>таблетки</w:t>
            </w:r>
          </w:p>
        </w:tc>
      </w:tr>
      <w:tr w:rsidR="00E51904">
        <w:tc>
          <w:tcPr>
            <w:tcW w:w="1361" w:type="dxa"/>
            <w:vMerge/>
          </w:tcPr>
          <w:p w:rsidR="00E51904" w:rsidRDefault="00E51904">
            <w:pPr>
              <w:pStyle w:val="ConsPlusNormal"/>
            </w:pPr>
          </w:p>
        </w:tc>
        <w:tc>
          <w:tcPr>
            <w:tcW w:w="3969" w:type="dxa"/>
            <w:vMerge/>
          </w:tcPr>
          <w:p w:rsidR="00E51904" w:rsidRDefault="00E51904">
            <w:pPr>
              <w:pStyle w:val="ConsPlusNormal"/>
            </w:pPr>
          </w:p>
        </w:tc>
        <w:tc>
          <w:tcPr>
            <w:tcW w:w="8220" w:type="dxa"/>
          </w:tcPr>
          <w:p w:rsidR="00E51904" w:rsidRDefault="00E51904">
            <w:pPr>
              <w:pStyle w:val="ConsPlusNormal"/>
              <w:jc w:val="center"/>
            </w:pPr>
            <w:r>
              <w:t>ломефлоксацин + пиразинамид + протионамид + этамбутол + пиридоксин</w:t>
            </w:r>
          </w:p>
        </w:tc>
        <w:tc>
          <w:tcPr>
            <w:tcW w:w="6860" w:type="dxa"/>
          </w:tcPr>
          <w:p w:rsidR="00E51904" w:rsidRDefault="00E51904">
            <w:pPr>
              <w:pStyle w:val="ConsPlusNormal"/>
              <w:jc w:val="center"/>
            </w:pPr>
            <w:r>
              <w:t>таблетки, покрытые пленочной оболочкой</w:t>
            </w:r>
          </w:p>
        </w:tc>
      </w:tr>
      <w:tr w:rsidR="00E51904">
        <w:tc>
          <w:tcPr>
            <w:tcW w:w="1361" w:type="dxa"/>
          </w:tcPr>
          <w:p w:rsidR="00E51904" w:rsidRDefault="00E51904">
            <w:pPr>
              <w:pStyle w:val="ConsPlusNormal"/>
            </w:pPr>
            <w:r>
              <w:t>J04B</w:t>
            </w:r>
          </w:p>
        </w:tc>
        <w:tc>
          <w:tcPr>
            <w:tcW w:w="3969" w:type="dxa"/>
          </w:tcPr>
          <w:p w:rsidR="00E51904" w:rsidRDefault="00E51904">
            <w:pPr>
              <w:pStyle w:val="ConsPlusNormal"/>
            </w:pPr>
            <w:r>
              <w:t>противолепрозные препараты</w:t>
            </w:r>
          </w:p>
        </w:tc>
        <w:tc>
          <w:tcPr>
            <w:tcW w:w="8220" w:type="dxa"/>
          </w:tcPr>
          <w:p w:rsidR="00E51904" w:rsidRDefault="00E51904">
            <w:pPr>
              <w:pStyle w:val="ConsPlusNormal"/>
            </w:pPr>
          </w:p>
        </w:tc>
        <w:tc>
          <w:tcPr>
            <w:tcW w:w="6860" w:type="dxa"/>
          </w:tcPr>
          <w:p w:rsidR="00E51904" w:rsidRDefault="00E51904">
            <w:pPr>
              <w:pStyle w:val="ConsPlusNormal"/>
            </w:pPr>
          </w:p>
        </w:tc>
      </w:tr>
      <w:tr w:rsidR="00E51904">
        <w:tc>
          <w:tcPr>
            <w:tcW w:w="1361" w:type="dxa"/>
          </w:tcPr>
          <w:p w:rsidR="00E51904" w:rsidRDefault="00E51904">
            <w:pPr>
              <w:pStyle w:val="ConsPlusNormal"/>
            </w:pPr>
            <w:r>
              <w:t>J04BA</w:t>
            </w:r>
          </w:p>
        </w:tc>
        <w:tc>
          <w:tcPr>
            <w:tcW w:w="3969" w:type="dxa"/>
          </w:tcPr>
          <w:p w:rsidR="00E51904" w:rsidRDefault="00E51904">
            <w:pPr>
              <w:pStyle w:val="ConsPlusNormal"/>
            </w:pPr>
            <w:r>
              <w:t>противолепрозные препараты</w:t>
            </w:r>
          </w:p>
        </w:tc>
        <w:tc>
          <w:tcPr>
            <w:tcW w:w="8220" w:type="dxa"/>
          </w:tcPr>
          <w:p w:rsidR="00E51904" w:rsidRDefault="00E51904">
            <w:pPr>
              <w:pStyle w:val="ConsPlusNormal"/>
              <w:jc w:val="center"/>
            </w:pPr>
            <w:r>
              <w:t>дапсон</w:t>
            </w:r>
          </w:p>
        </w:tc>
        <w:tc>
          <w:tcPr>
            <w:tcW w:w="6860" w:type="dxa"/>
          </w:tcPr>
          <w:p w:rsidR="00E51904" w:rsidRDefault="00E51904">
            <w:pPr>
              <w:pStyle w:val="ConsPlusNormal"/>
              <w:jc w:val="center"/>
            </w:pPr>
            <w:r>
              <w:t>таблетки</w:t>
            </w:r>
          </w:p>
        </w:tc>
      </w:tr>
      <w:tr w:rsidR="00E51904">
        <w:tc>
          <w:tcPr>
            <w:tcW w:w="1361" w:type="dxa"/>
          </w:tcPr>
          <w:p w:rsidR="00E51904" w:rsidRDefault="00E51904">
            <w:pPr>
              <w:pStyle w:val="ConsPlusNormal"/>
            </w:pPr>
            <w:r>
              <w:t>J05</w:t>
            </w:r>
          </w:p>
        </w:tc>
        <w:tc>
          <w:tcPr>
            <w:tcW w:w="3969" w:type="dxa"/>
          </w:tcPr>
          <w:p w:rsidR="00E51904" w:rsidRDefault="00E51904">
            <w:pPr>
              <w:pStyle w:val="ConsPlusNormal"/>
            </w:pPr>
            <w:r>
              <w:t>противовирусные препараты системного действия</w:t>
            </w:r>
          </w:p>
        </w:tc>
        <w:tc>
          <w:tcPr>
            <w:tcW w:w="8220" w:type="dxa"/>
          </w:tcPr>
          <w:p w:rsidR="00E51904" w:rsidRDefault="00E51904">
            <w:pPr>
              <w:pStyle w:val="ConsPlusNormal"/>
            </w:pPr>
          </w:p>
        </w:tc>
        <w:tc>
          <w:tcPr>
            <w:tcW w:w="6860" w:type="dxa"/>
          </w:tcPr>
          <w:p w:rsidR="00E51904" w:rsidRDefault="00E51904">
            <w:pPr>
              <w:pStyle w:val="ConsPlusNormal"/>
            </w:pPr>
          </w:p>
        </w:tc>
      </w:tr>
      <w:tr w:rsidR="00E51904">
        <w:tc>
          <w:tcPr>
            <w:tcW w:w="1361" w:type="dxa"/>
          </w:tcPr>
          <w:p w:rsidR="00E51904" w:rsidRDefault="00E51904">
            <w:pPr>
              <w:pStyle w:val="ConsPlusNormal"/>
            </w:pPr>
            <w:r>
              <w:t>J05A</w:t>
            </w:r>
          </w:p>
        </w:tc>
        <w:tc>
          <w:tcPr>
            <w:tcW w:w="3969" w:type="dxa"/>
          </w:tcPr>
          <w:p w:rsidR="00E51904" w:rsidRDefault="00E51904">
            <w:pPr>
              <w:pStyle w:val="ConsPlusNormal"/>
            </w:pPr>
            <w:r>
              <w:t>противовирусные препараты прямого действия</w:t>
            </w:r>
          </w:p>
        </w:tc>
        <w:tc>
          <w:tcPr>
            <w:tcW w:w="8220" w:type="dxa"/>
          </w:tcPr>
          <w:p w:rsidR="00E51904" w:rsidRDefault="00E51904">
            <w:pPr>
              <w:pStyle w:val="ConsPlusNormal"/>
            </w:pPr>
          </w:p>
        </w:tc>
        <w:tc>
          <w:tcPr>
            <w:tcW w:w="6860" w:type="dxa"/>
          </w:tcPr>
          <w:p w:rsidR="00E51904" w:rsidRDefault="00E51904">
            <w:pPr>
              <w:pStyle w:val="ConsPlusNormal"/>
            </w:pPr>
          </w:p>
        </w:tc>
      </w:tr>
      <w:tr w:rsidR="00E51904">
        <w:tc>
          <w:tcPr>
            <w:tcW w:w="1361" w:type="dxa"/>
            <w:vMerge w:val="restart"/>
          </w:tcPr>
          <w:p w:rsidR="00E51904" w:rsidRDefault="00E51904">
            <w:pPr>
              <w:pStyle w:val="ConsPlusNormal"/>
            </w:pPr>
            <w:r>
              <w:t>J05AB</w:t>
            </w:r>
          </w:p>
        </w:tc>
        <w:tc>
          <w:tcPr>
            <w:tcW w:w="3969" w:type="dxa"/>
            <w:vMerge w:val="restart"/>
          </w:tcPr>
          <w:p w:rsidR="00E51904" w:rsidRDefault="00E51904">
            <w:pPr>
              <w:pStyle w:val="ConsPlusNormal"/>
            </w:pPr>
            <w:r>
              <w:t>нуклеозиды и нуклеотиды, кроме ингибиторов обратной транскриптазы</w:t>
            </w:r>
          </w:p>
        </w:tc>
        <w:tc>
          <w:tcPr>
            <w:tcW w:w="8220" w:type="dxa"/>
            <w:vMerge w:val="restart"/>
          </w:tcPr>
          <w:p w:rsidR="00E51904" w:rsidRDefault="00E51904">
            <w:pPr>
              <w:pStyle w:val="ConsPlusNormal"/>
              <w:jc w:val="center"/>
            </w:pPr>
            <w:r>
              <w:t>ацикловир</w:t>
            </w:r>
          </w:p>
        </w:tc>
        <w:tc>
          <w:tcPr>
            <w:tcW w:w="6860" w:type="dxa"/>
          </w:tcPr>
          <w:p w:rsidR="00E51904" w:rsidRDefault="00E51904">
            <w:pPr>
              <w:pStyle w:val="ConsPlusNormal"/>
            </w:pPr>
            <w:r>
              <w:t>крем для наружного применения;</w:t>
            </w:r>
          </w:p>
          <w:p w:rsidR="00E51904" w:rsidRDefault="00E51904">
            <w:pPr>
              <w:pStyle w:val="ConsPlusNormal"/>
            </w:pPr>
            <w:r>
              <w:t xml:space="preserve">лиофилизат для приготовления раствора для инфузий </w:t>
            </w:r>
            <w:hyperlink w:anchor="P9836">
              <w:r>
                <w:rPr>
                  <w:color w:val="0000FF"/>
                </w:rPr>
                <w:t>&lt;*&gt;</w:t>
              </w:r>
            </w:hyperlink>
            <w:r>
              <w:t>;</w:t>
            </w:r>
          </w:p>
          <w:p w:rsidR="00E51904" w:rsidRDefault="00E51904">
            <w:pPr>
              <w:pStyle w:val="ConsPlusNormal"/>
            </w:pPr>
            <w:r>
              <w:t>мазь глазная</w:t>
            </w:r>
          </w:p>
        </w:tc>
      </w:tr>
      <w:tr w:rsidR="00E51904">
        <w:tc>
          <w:tcPr>
            <w:tcW w:w="1361" w:type="dxa"/>
            <w:vMerge/>
          </w:tcPr>
          <w:p w:rsidR="00E51904" w:rsidRDefault="00E51904">
            <w:pPr>
              <w:pStyle w:val="ConsPlusNormal"/>
            </w:pPr>
          </w:p>
        </w:tc>
        <w:tc>
          <w:tcPr>
            <w:tcW w:w="3969" w:type="dxa"/>
            <w:vMerge/>
          </w:tcPr>
          <w:p w:rsidR="00E51904" w:rsidRDefault="00E51904">
            <w:pPr>
              <w:pStyle w:val="ConsPlusNormal"/>
            </w:pPr>
          </w:p>
        </w:tc>
        <w:tc>
          <w:tcPr>
            <w:tcW w:w="8220" w:type="dxa"/>
            <w:vMerge/>
          </w:tcPr>
          <w:p w:rsidR="00E51904" w:rsidRDefault="00E51904">
            <w:pPr>
              <w:pStyle w:val="ConsPlusNormal"/>
            </w:pPr>
          </w:p>
        </w:tc>
        <w:tc>
          <w:tcPr>
            <w:tcW w:w="6860" w:type="dxa"/>
          </w:tcPr>
          <w:p w:rsidR="00E51904" w:rsidRDefault="00E51904">
            <w:pPr>
              <w:pStyle w:val="ConsPlusNormal"/>
            </w:pPr>
            <w:r>
              <w:t>мазь для местного и наружного применения;</w:t>
            </w:r>
          </w:p>
          <w:p w:rsidR="00E51904" w:rsidRDefault="00E51904">
            <w:pPr>
              <w:pStyle w:val="ConsPlusNormal"/>
            </w:pPr>
            <w:r>
              <w:t>мазь для наружного применения</w:t>
            </w:r>
          </w:p>
        </w:tc>
      </w:tr>
      <w:tr w:rsidR="00E51904">
        <w:tc>
          <w:tcPr>
            <w:tcW w:w="1361" w:type="dxa"/>
            <w:vMerge/>
          </w:tcPr>
          <w:p w:rsidR="00E51904" w:rsidRDefault="00E51904">
            <w:pPr>
              <w:pStyle w:val="ConsPlusNormal"/>
            </w:pPr>
          </w:p>
        </w:tc>
        <w:tc>
          <w:tcPr>
            <w:tcW w:w="3969" w:type="dxa"/>
            <w:vMerge/>
          </w:tcPr>
          <w:p w:rsidR="00E51904" w:rsidRDefault="00E51904">
            <w:pPr>
              <w:pStyle w:val="ConsPlusNormal"/>
            </w:pPr>
          </w:p>
        </w:tc>
        <w:tc>
          <w:tcPr>
            <w:tcW w:w="8220" w:type="dxa"/>
            <w:vMerge/>
          </w:tcPr>
          <w:p w:rsidR="00E51904" w:rsidRDefault="00E51904">
            <w:pPr>
              <w:pStyle w:val="ConsPlusNormal"/>
            </w:pPr>
          </w:p>
        </w:tc>
        <w:tc>
          <w:tcPr>
            <w:tcW w:w="6860" w:type="dxa"/>
          </w:tcPr>
          <w:p w:rsidR="00E51904" w:rsidRDefault="00E51904">
            <w:pPr>
              <w:pStyle w:val="ConsPlusNormal"/>
            </w:pPr>
            <w:r>
              <w:t xml:space="preserve">порошок для приготовления раствора для инфузий </w:t>
            </w:r>
            <w:hyperlink w:anchor="P9836">
              <w:r>
                <w:rPr>
                  <w:color w:val="0000FF"/>
                </w:rPr>
                <w:t>&lt;*&gt;</w:t>
              </w:r>
            </w:hyperlink>
            <w:r>
              <w:t>;</w:t>
            </w:r>
          </w:p>
          <w:p w:rsidR="00E51904" w:rsidRDefault="00E51904">
            <w:pPr>
              <w:pStyle w:val="ConsPlusNormal"/>
            </w:pPr>
            <w:r>
              <w:t>таблетки;</w:t>
            </w:r>
          </w:p>
          <w:p w:rsidR="00E51904" w:rsidRDefault="00E51904">
            <w:pPr>
              <w:pStyle w:val="ConsPlusNormal"/>
            </w:pPr>
            <w:r>
              <w:t>таблетки, покрытые пленочной оболочкой</w:t>
            </w:r>
          </w:p>
        </w:tc>
      </w:tr>
      <w:tr w:rsidR="00E51904">
        <w:tc>
          <w:tcPr>
            <w:tcW w:w="1361" w:type="dxa"/>
            <w:vMerge/>
          </w:tcPr>
          <w:p w:rsidR="00E51904" w:rsidRDefault="00E51904">
            <w:pPr>
              <w:pStyle w:val="ConsPlusNormal"/>
            </w:pPr>
          </w:p>
        </w:tc>
        <w:tc>
          <w:tcPr>
            <w:tcW w:w="3969" w:type="dxa"/>
            <w:vMerge/>
          </w:tcPr>
          <w:p w:rsidR="00E51904" w:rsidRDefault="00E51904">
            <w:pPr>
              <w:pStyle w:val="ConsPlusNormal"/>
            </w:pPr>
          </w:p>
        </w:tc>
        <w:tc>
          <w:tcPr>
            <w:tcW w:w="8220" w:type="dxa"/>
          </w:tcPr>
          <w:p w:rsidR="00E51904" w:rsidRDefault="00E51904">
            <w:pPr>
              <w:pStyle w:val="ConsPlusNormal"/>
              <w:jc w:val="center"/>
            </w:pPr>
            <w:r>
              <w:t>валганцикловир</w:t>
            </w:r>
          </w:p>
        </w:tc>
        <w:tc>
          <w:tcPr>
            <w:tcW w:w="6860" w:type="dxa"/>
          </w:tcPr>
          <w:p w:rsidR="00E51904" w:rsidRDefault="00E51904">
            <w:pPr>
              <w:pStyle w:val="ConsPlusNormal"/>
              <w:jc w:val="center"/>
            </w:pPr>
            <w:r>
              <w:t>таблетки, покрытые пленочной оболочкой</w:t>
            </w:r>
          </w:p>
        </w:tc>
      </w:tr>
      <w:tr w:rsidR="00E51904">
        <w:tc>
          <w:tcPr>
            <w:tcW w:w="1361" w:type="dxa"/>
            <w:vMerge/>
          </w:tcPr>
          <w:p w:rsidR="00E51904" w:rsidRDefault="00E51904">
            <w:pPr>
              <w:pStyle w:val="ConsPlusNormal"/>
            </w:pPr>
          </w:p>
        </w:tc>
        <w:tc>
          <w:tcPr>
            <w:tcW w:w="3969" w:type="dxa"/>
            <w:vMerge/>
          </w:tcPr>
          <w:p w:rsidR="00E51904" w:rsidRDefault="00E51904">
            <w:pPr>
              <w:pStyle w:val="ConsPlusNormal"/>
            </w:pPr>
          </w:p>
        </w:tc>
        <w:tc>
          <w:tcPr>
            <w:tcW w:w="8220" w:type="dxa"/>
          </w:tcPr>
          <w:p w:rsidR="00E51904" w:rsidRDefault="00E51904">
            <w:pPr>
              <w:pStyle w:val="ConsPlusNormal"/>
              <w:jc w:val="center"/>
            </w:pPr>
            <w:r>
              <w:t>ганцикловир</w:t>
            </w:r>
          </w:p>
        </w:tc>
        <w:tc>
          <w:tcPr>
            <w:tcW w:w="6860" w:type="dxa"/>
          </w:tcPr>
          <w:p w:rsidR="00E51904" w:rsidRDefault="00E51904">
            <w:pPr>
              <w:pStyle w:val="ConsPlusNormal"/>
              <w:jc w:val="center"/>
            </w:pPr>
            <w:r>
              <w:t xml:space="preserve">лиофилизат для приготовления раствора для инфузий </w:t>
            </w:r>
            <w:hyperlink w:anchor="P9836">
              <w:r>
                <w:rPr>
                  <w:color w:val="0000FF"/>
                </w:rPr>
                <w:t>&lt;*&gt;</w:t>
              </w:r>
            </w:hyperlink>
          </w:p>
        </w:tc>
      </w:tr>
      <w:tr w:rsidR="00E51904">
        <w:tc>
          <w:tcPr>
            <w:tcW w:w="1361" w:type="dxa"/>
            <w:vMerge w:val="restart"/>
          </w:tcPr>
          <w:p w:rsidR="00E51904" w:rsidRDefault="00E51904">
            <w:pPr>
              <w:pStyle w:val="ConsPlusNormal"/>
            </w:pPr>
            <w:r>
              <w:t>J05AE</w:t>
            </w:r>
          </w:p>
        </w:tc>
        <w:tc>
          <w:tcPr>
            <w:tcW w:w="3969" w:type="dxa"/>
            <w:vMerge w:val="restart"/>
          </w:tcPr>
          <w:p w:rsidR="00E51904" w:rsidRDefault="00E51904">
            <w:pPr>
              <w:pStyle w:val="ConsPlusNormal"/>
            </w:pPr>
            <w:r>
              <w:t>ингибиторы протеаз</w:t>
            </w:r>
          </w:p>
        </w:tc>
        <w:tc>
          <w:tcPr>
            <w:tcW w:w="8220" w:type="dxa"/>
          </w:tcPr>
          <w:p w:rsidR="00E51904" w:rsidRDefault="00E51904">
            <w:pPr>
              <w:pStyle w:val="ConsPlusNormal"/>
              <w:jc w:val="center"/>
            </w:pPr>
            <w:r>
              <w:t>атазанавир</w:t>
            </w:r>
          </w:p>
        </w:tc>
        <w:tc>
          <w:tcPr>
            <w:tcW w:w="6860" w:type="dxa"/>
          </w:tcPr>
          <w:p w:rsidR="00E51904" w:rsidRDefault="00E51904">
            <w:pPr>
              <w:pStyle w:val="ConsPlusNormal"/>
              <w:jc w:val="center"/>
            </w:pPr>
            <w:r>
              <w:t>капсулы</w:t>
            </w:r>
          </w:p>
        </w:tc>
      </w:tr>
      <w:tr w:rsidR="00E51904">
        <w:tc>
          <w:tcPr>
            <w:tcW w:w="1361" w:type="dxa"/>
            <w:vMerge/>
          </w:tcPr>
          <w:p w:rsidR="00E51904" w:rsidRDefault="00E51904">
            <w:pPr>
              <w:pStyle w:val="ConsPlusNormal"/>
            </w:pPr>
          </w:p>
        </w:tc>
        <w:tc>
          <w:tcPr>
            <w:tcW w:w="3969" w:type="dxa"/>
            <w:vMerge/>
          </w:tcPr>
          <w:p w:rsidR="00E51904" w:rsidRDefault="00E51904">
            <w:pPr>
              <w:pStyle w:val="ConsPlusNormal"/>
            </w:pPr>
          </w:p>
        </w:tc>
        <w:tc>
          <w:tcPr>
            <w:tcW w:w="8220" w:type="dxa"/>
          </w:tcPr>
          <w:p w:rsidR="00E51904" w:rsidRDefault="00E51904">
            <w:pPr>
              <w:pStyle w:val="ConsPlusNormal"/>
              <w:jc w:val="center"/>
            </w:pPr>
            <w:r>
              <w:t>дарунавир</w:t>
            </w:r>
          </w:p>
        </w:tc>
        <w:tc>
          <w:tcPr>
            <w:tcW w:w="6860" w:type="dxa"/>
          </w:tcPr>
          <w:p w:rsidR="00E51904" w:rsidRDefault="00E51904">
            <w:pPr>
              <w:pStyle w:val="ConsPlusNormal"/>
              <w:jc w:val="center"/>
            </w:pPr>
            <w:r>
              <w:t>таблетки, покрытые пленочной оболочкой</w:t>
            </w:r>
          </w:p>
        </w:tc>
      </w:tr>
      <w:tr w:rsidR="00E51904">
        <w:tc>
          <w:tcPr>
            <w:tcW w:w="1361" w:type="dxa"/>
            <w:vMerge/>
          </w:tcPr>
          <w:p w:rsidR="00E51904" w:rsidRDefault="00E51904">
            <w:pPr>
              <w:pStyle w:val="ConsPlusNormal"/>
            </w:pPr>
          </w:p>
        </w:tc>
        <w:tc>
          <w:tcPr>
            <w:tcW w:w="3969" w:type="dxa"/>
            <w:vMerge/>
          </w:tcPr>
          <w:p w:rsidR="00E51904" w:rsidRDefault="00E51904">
            <w:pPr>
              <w:pStyle w:val="ConsPlusNormal"/>
            </w:pPr>
          </w:p>
        </w:tc>
        <w:tc>
          <w:tcPr>
            <w:tcW w:w="8220" w:type="dxa"/>
          </w:tcPr>
          <w:p w:rsidR="00E51904" w:rsidRDefault="00E51904">
            <w:pPr>
              <w:pStyle w:val="ConsPlusNormal"/>
              <w:jc w:val="center"/>
            </w:pPr>
            <w:r>
              <w:t>нарлапревир</w:t>
            </w:r>
          </w:p>
        </w:tc>
        <w:tc>
          <w:tcPr>
            <w:tcW w:w="6860" w:type="dxa"/>
          </w:tcPr>
          <w:p w:rsidR="00E51904" w:rsidRDefault="00E51904">
            <w:pPr>
              <w:pStyle w:val="ConsPlusNormal"/>
              <w:jc w:val="center"/>
            </w:pPr>
            <w:r>
              <w:t>таблетки, покрытые пленочной оболочкой</w:t>
            </w:r>
          </w:p>
        </w:tc>
      </w:tr>
      <w:tr w:rsidR="00E51904">
        <w:tc>
          <w:tcPr>
            <w:tcW w:w="1361" w:type="dxa"/>
            <w:vMerge/>
          </w:tcPr>
          <w:p w:rsidR="00E51904" w:rsidRDefault="00E51904">
            <w:pPr>
              <w:pStyle w:val="ConsPlusNormal"/>
            </w:pPr>
          </w:p>
        </w:tc>
        <w:tc>
          <w:tcPr>
            <w:tcW w:w="3969" w:type="dxa"/>
            <w:vMerge/>
          </w:tcPr>
          <w:p w:rsidR="00E51904" w:rsidRDefault="00E51904">
            <w:pPr>
              <w:pStyle w:val="ConsPlusNormal"/>
            </w:pPr>
          </w:p>
        </w:tc>
        <w:tc>
          <w:tcPr>
            <w:tcW w:w="8220" w:type="dxa"/>
          </w:tcPr>
          <w:p w:rsidR="00E51904" w:rsidRDefault="00E51904">
            <w:pPr>
              <w:pStyle w:val="ConsPlusNormal"/>
              <w:jc w:val="center"/>
            </w:pPr>
            <w:r>
              <w:t>нирматрелвир</w:t>
            </w:r>
          </w:p>
        </w:tc>
        <w:tc>
          <w:tcPr>
            <w:tcW w:w="6860" w:type="dxa"/>
          </w:tcPr>
          <w:p w:rsidR="00E51904" w:rsidRDefault="00E51904">
            <w:pPr>
              <w:pStyle w:val="ConsPlusNormal"/>
              <w:jc w:val="center"/>
            </w:pPr>
            <w:r>
              <w:t>таблетки, покрытые пленочной оболочкой</w:t>
            </w:r>
          </w:p>
        </w:tc>
      </w:tr>
      <w:tr w:rsidR="00E51904">
        <w:tc>
          <w:tcPr>
            <w:tcW w:w="1361" w:type="dxa"/>
            <w:vMerge/>
          </w:tcPr>
          <w:p w:rsidR="00E51904" w:rsidRDefault="00E51904">
            <w:pPr>
              <w:pStyle w:val="ConsPlusNormal"/>
            </w:pPr>
          </w:p>
        </w:tc>
        <w:tc>
          <w:tcPr>
            <w:tcW w:w="3969" w:type="dxa"/>
            <w:vMerge/>
          </w:tcPr>
          <w:p w:rsidR="00E51904" w:rsidRDefault="00E51904">
            <w:pPr>
              <w:pStyle w:val="ConsPlusNormal"/>
            </w:pPr>
          </w:p>
        </w:tc>
        <w:tc>
          <w:tcPr>
            <w:tcW w:w="8220" w:type="dxa"/>
          </w:tcPr>
          <w:p w:rsidR="00E51904" w:rsidRDefault="00E51904">
            <w:pPr>
              <w:pStyle w:val="ConsPlusNormal"/>
              <w:jc w:val="center"/>
            </w:pPr>
            <w:r>
              <w:t>нирматрелвир + ритонавир</w:t>
            </w:r>
          </w:p>
        </w:tc>
        <w:tc>
          <w:tcPr>
            <w:tcW w:w="6860" w:type="dxa"/>
          </w:tcPr>
          <w:p w:rsidR="00E51904" w:rsidRDefault="00E51904">
            <w:pPr>
              <w:pStyle w:val="ConsPlusNormal"/>
            </w:pPr>
            <w:r>
              <w:t>таблетки, покрытые пленочной оболочкой;</w:t>
            </w:r>
          </w:p>
          <w:p w:rsidR="00E51904" w:rsidRDefault="00E51904">
            <w:pPr>
              <w:pStyle w:val="ConsPlusNormal"/>
            </w:pPr>
            <w:r>
              <w:t>набор таблеток, покрытых пленочной оболочкой</w:t>
            </w:r>
          </w:p>
        </w:tc>
      </w:tr>
      <w:tr w:rsidR="00E51904">
        <w:tc>
          <w:tcPr>
            <w:tcW w:w="1361" w:type="dxa"/>
            <w:vMerge/>
          </w:tcPr>
          <w:p w:rsidR="00E51904" w:rsidRDefault="00E51904">
            <w:pPr>
              <w:pStyle w:val="ConsPlusNormal"/>
            </w:pPr>
          </w:p>
        </w:tc>
        <w:tc>
          <w:tcPr>
            <w:tcW w:w="3969" w:type="dxa"/>
            <w:vMerge/>
          </w:tcPr>
          <w:p w:rsidR="00E51904" w:rsidRDefault="00E51904">
            <w:pPr>
              <w:pStyle w:val="ConsPlusNormal"/>
            </w:pPr>
          </w:p>
        </w:tc>
        <w:tc>
          <w:tcPr>
            <w:tcW w:w="8220" w:type="dxa"/>
          </w:tcPr>
          <w:p w:rsidR="00E51904" w:rsidRDefault="00E51904">
            <w:pPr>
              <w:pStyle w:val="ConsPlusNormal"/>
              <w:jc w:val="center"/>
            </w:pPr>
            <w:r>
              <w:t>ритонавир</w:t>
            </w:r>
          </w:p>
        </w:tc>
        <w:tc>
          <w:tcPr>
            <w:tcW w:w="6860" w:type="dxa"/>
          </w:tcPr>
          <w:p w:rsidR="00E51904" w:rsidRDefault="00E51904">
            <w:pPr>
              <w:pStyle w:val="ConsPlusNormal"/>
            </w:pPr>
            <w:r>
              <w:t>капсулы;</w:t>
            </w:r>
          </w:p>
          <w:p w:rsidR="00E51904" w:rsidRDefault="00E51904">
            <w:pPr>
              <w:pStyle w:val="ConsPlusNormal"/>
            </w:pPr>
            <w:r>
              <w:t>таблетки, покрытые пленочной оболочкой</w:t>
            </w:r>
          </w:p>
        </w:tc>
      </w:tr>
      <w:tr w:rsidR="00E51904">
        <w:tc>
          <w:tcPr>
            <w:tcW w:w="1361" w:type="dxa"/>
            <w:vMerge/>
          </w:tcPr>
          <w:p w:rsidR="00E51904" w:rsidRDefault="00E51904">
            <w:pPr>
              <w:pStyle w:val="ConsPlusNormal"/>
            </w:pPr>
          </w:p>
        </w:tc>
        <w:tc>
          <w:tcPr>
            <w:tcW w:w="3969" w:type="dxa"/>
            <w:vMerge/>
          </w:tcPr>
          <w:p w:rsidR="00E51904" w:rsidRDefault="00E51904">
            <w:pPr>
              <w:pStyle w:val="ConsPlusNormal"/>
            </w:pPr>
          </w:p>
        </w:tc>
        <w:tc>
          <w:tcPr>
            <w:tcW w:w="8220" w:type="dxa"/>
          </w:tcPr>
          <w:p w:rsidR="00E51904" w:rsidRDefault="00E51904">
            <w:pPr>
              <w:pStyle w:val="ConsPlusNormal"/>
              <w:jc w:val="center"/>
            </w:pPr>
            <w:r>
              <w:t>саквинавир</w:t>
            </w:r>
          </w:p>
        </w:tc>
        <w:tc>
          <w:tcPr>
            <w:tcW w:w="6860" w:type="dxa"/>
          </w:tcPr>
          <w:p w:rsidR="00E51904" w:rsidRDefault="00E51904">
            <w:pPr>
              <w:pStyle w:val="ConsPlusNormal"/>
              <w:jc w:val="center"/>
            </w:pPr>
            <w:r>
              <w:t>таблетки, покрытые пленочной оболочкой</w:t>
            </w:r>
          </w:p>
        </w:tc>
      </w:tr>
      <w:tr w:rsidR="00E51904">
        <w:tc>
          <w:tcPr>
            <w:tcW w:w="1361" w:type="dxa"/>
            <w:vMerge/>
          </w:tcPr>
          <w:p w:rsidR="00E51904" w:rsidRDefault="00E51904">
            <w:pPr>
              <w:pStyle w:val="ConsPlusNormal"/>
            </w:pPr>
          </w:p>
        </w:tc>
        <w:tc>
          <w:tcPr>
            <w:tcW w:w="3969" w:type="dxa"/>
            <w:vMerge/>
          </w:tcPr>
          <w:p w:rsidR="00E51904" w:rsidRDefault="00E51904">
            <w:pPr>
              <w:pStyle w:val="ConsPlusNormal"/>
            </w:pPr>
          </w:p>
        </w:tc>
        <w:tc>
          <w:tcPr>
            <w:tcW w:w="8220" w:type="dxa"/>
          </w:tcPr>
          <w:p w:rsidR="00E51904" w:rsidRDefault="00E51904">
            <w:pPr>
              <w:pStyle w:val="ConsPlusNormal"/>
              <w:jc w:val="center"/>
            </w:pPr>
            <w:r>
              <w:t>фосампренавир</w:t>
            </w:r>
          </w:p>
        </w:tc>
        <w:tc>
          <w:tcPr>
            <w:tcW w:w="6860" w:type="dxa"/>
          </w:tcPr>
          <w:p w:rsidR="00E51904" w:rsidRDefault="00E51904">
            <w:pPr>
              <w:pStyle w:val="ConsPlusNormal"/>
            </w:pPr>
            <w:r>
              <w:t>суспензия для приема внутрь;</w:t>
            </w:r>
          </w:p>
          <w:p w:rsidR="00E51904" w:rsidRDefault="00E51904">
            <w:pPr>
              <w:pStyle w:val="ConsPlusNormal"/>
            </w:pPr>
            <w:r>
              <w:t>таблетки, покрытые пленочной оболочкой</w:t>
            </w:r>
          </w:p>
        </w:tc>
      </w:tr>
      <w:tr w:rsidR="00E51904">
        <w:tc>
          <w:tcPr>
            <w:tcW w:w="1361" w:type="dxa"/>
            <w:vMerge w:val="restart"/>
          </w:tcPr>
          <w:p w:rsidR="00E51904" w:rsidRDefault="00E51904">
            <w:pPr>
              <w:pStyle w:val="ConsPlusNormal"/>
            </w:pPr>
            <w:r>
              <w:t>J05AF</w:t>
            </w:r>
          </w:p>
        </w:tc>
        <w:tc>
          <w:tcPr>
            <w:tcW w:w="3969" w:type="dxa"/>
            <w:vMerge w:val="restart"/>
          </w:tcPr>
          <w:p w:rsidR="00E51904" w:rsidRDefault="00E51904">
            <w:pPr>
              <w:pStyle w:val="ConsPlusNormal"/>
            </w:pPr>
            <w:r>
              <w:t>нуклеозиды и нуклеотиды - ингибиторы обратной транскриптазы</w:t>
            </w:r>
          </w:p>
        </w:tc>
        <w:tc>
          <w:tcPr>
            <w:tcW w:w="8220" w:type="dxa"/>
          </w:tcPr>
          <w:p w:rsidR="00E51904" w:rsidRDefault="00E51904">
            <w:pPr>
              <w:pStyle w:val="ConsPlusNormal"/>
              <w:jc w:val="center"/>
            </w:pPr>
            <w:r>
              <w:t>абакавир</w:t>
            </w:r>
          </w:p>
        </w:tc>
        <w:tc>
          <w:tcPr>
            <w:tcW w:w="6860" w:type="dxa"/>
          </w:tcPr>
          <w:p w:rsidR="00E51904" w:rsidRDefault="00E51904">
            <w:pPr>
              <w:pStyle w:val="ConsPlusNormal"/>
            </w:pPr>
            <w:r>
              <w:t>раствор для приема внутрь;</w:t>
            </w:r>
          </w:p>
          <w:p w:rsidR="00E51904" w:rsidRDefault="00E51904">
            <w:pPr>
              <w:pStyle w:val="ConsPlusNormal"/>
            </w:pPr>
            <w:r>
              <w:t>таблетки, покрытые пленочной оболочкой</w:t>
            </w:r>
          </w:p>
        </w:tc>
      </w:tr>
      <w:tr w:rsidR="00E51904">
        <w:tc>
          <w:tcPr>
            <w:tcW w:w="1361" w:type="dxa"/>
            <w:vMerge/>
          </w:tcPr>
          <w:p w:rsidR="00E51904" w:rsidRDefault="00E51904">
            <w:pPr>
              <w:pStyle w:val="ConsPlusNormal"/>
            </w:pPr>
          </w:p>
        </w:tc>
        <w:tc>
          <w:tcPr>
            <w:tcW w:w="3969" w:type="dxa"/>
            <w:vMerge/>
          </w:tcPr>
          <w:p w:rsidR="00E51904" w:rsidRDefault="00E51904">
            <w:pPr>
              <w:pStyle w:val="ConsPlusNormal"/>
            </w:pPr>
          </w:p>
        </w:tc>
        <w:tc>
          <w:tcPr>
            <w:tcW w:w="8220" w:type="dxa"/>
          </w:tcPr>
          <w:p w:rsidR="00E51904" w:rsidRDefault="00E51904">
            <w:pPr>
              <w:pStyle w:val="ConsPlusNormal"/>
              <w:jc w:val="center"/>
            </w:pPr>
            <w:r>
              <w:t>диданозин</w:t>
            </w:r>
          </w:p>
        </w:tc>
        <w:tc>
          <w:tcPr>
            <w:tcW w:w="6860" w:type="dxa"/>
          </w:tcPr>
          <w:p w:rsidR="00E51904" w:rsidRDefault="00E51904">
            <w:pPr>
              <w:pStyle w:val="ConsPlusNormal"/>
            </w:pPr>
            <w:r>
              <w:t>капсулы кишечнорастворимые;</w:t>
            </w:r>
          </w:p>
          <w:p w:rsidR="00E51904" w:rsidRDefault="00E51904">
            <w:pPr>
              <w:pStyle w:val="ConsPlusNormal"/>
            </w:pPr>
            <w:r>
              <w:t>порошок для приготовления раствора для приема внутрь</w:t>
            </w:r>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зидовудин</w:t>
            </w:r>
          </w:p>
        </w:tc>
        <w:tc>
          <w:tcPr>
            <w:tcW w:w="6860" w:type="dxa"/>
          </w:tcPr>
          <w:p w:rsidR="00E51904" w:rsidRDefault="00E51904">
            <w:pPr>
              <w:pStyle w:val="ConsPlusNormal"/>
            </w:pPr>
            <w:r>
              <w:t>капсулы;</w:t>
            </w:r>
          </w:p>
          <w:p w:rsidR="00E51904" w:rsidRDefault="00E51904">
            <w:pPr>
              <w:pStyle w:val="ConsPlusNormal"/>
            </w:pPr>
            <w:r>
              <w:t>раствор для инфузий;</w:t>
            </w:r>
          </w:p>
          <w:p w:rsidR="00E51904" w:rsidRDefault="00E51904">
            <w:pPr>
              <w:pStyle w:val="ConsPlusNormal"/>
            </w:pPr>
            <w:r>
              <w:t>раствор для приема внутрь;</w:t>
            </w:r>
          </w:p>
          <w:p w:rsidR="00E51904" w:rsidRDefault="00E51904">
            <w:pPr>
              <w:pStyle w:val="ConsPlusNormal"/>
            </w:pPr>
            <w:r>
              <w:t>таблетки, покрытые пленочной оболочкой</w:t>
            </w:r>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ламивудин</w:t>
            </w:r>
          </w:p>
        </w:tc>
        <w:tc>
          <w:tcPr>
            <w:tcW w:w="6860" w:type="dxa"/>
          </w:tcPr>
          <w:p w:rsidR="00E51904" w:rsidRDefault="00E51904">
            <w:pPr>
              <w:pStyle w:val="ConsPlusNormal"/>
            </w:pPr>
            <w:r>
              <w:t>раствор для приема внутрь;</w:t>
            </w:r>
          </w:p>
          <w:p w:rsidR="00E51904" w:rsidRDefault="00E51904">
            <w:pPr>
              <w:pStyle w:val="ConsPlusNormal"/>
            </w:pPr>
            <w:r>
              <w:t>таблетки, покрытые пленочной оболочкой</w:t>
            </w:r>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ставудин</w:t>
            </w:r>
          </w:p>
        </w:tc>
        <w:tc>
          <w:tcPr>
            <w:tcW w:w="6860" w:type="dxa"/>
          </w:tcPr>
          <w:p w:rsidR="00E51904" w:rsidRDefault="00E51904">
            <w:pPr>
              <w:pStyle w:val="ConsPlusNormal"/>
              <w:jc w:val="center"/>
            </w:pPr>
            <w:r>
              <w:t>капсулы</w:t>
            </w:r>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телбивудин</w:t>
            </w:r>
          </w:p>
        </w:tc>
        <w:tc>
          <w:tcPr>
            <w:tcW w:w="6860" w:type="dxa"/>
          </w:tcPr>
          <w:p w:rsidR="00E51904" w:rsidRDefault="00E51904">
            <w:pPr>
              <w:pStyle w:val="ConsPlusNormal"/>
              <w:jc w:val="center"/>
            </w:pPr>
            <w:r>
              <w:t>таблетки, покрытые пленочной оболочкой</w:t>
            </w:r>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тенофовир</w:t>
            </w:r>
          </w:p>
        </w:tc>
        <w:tc>
          <w:tcPr>
            <w:tcW w:w="6860" w:type="dxa"/>
          </w:tcPr>
          <w:p w:rsidR="00E51904" w:rsidRDefault="00E51904">
            <w:pPr>
              <w:pStyle w:val="ConsPlusNormal"/>
              <w:jc w:val="center"/>
            </w:pPr>
            <w:r>
              <w:t>таблетки, покрытые пленочной оболочкой</w:t>
            </w:r>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тенофовира алафенамид</w:t>
            </w:r>
          </w:p>
        </w:tc>
        <w:tc>
          <w:tcPr>
            <w:tcW w:w="6860" w:type="dxa"/>
          </w:tcPr>
          <w:p w:rsidR="00E51904" w:rsidRDefault="00E51904">
            <w:pPr>
              <w:pStyle w:val="ConsPlusNormal"/>
              <w:jc w:val="center"/>
            </w:pPr>
            <w:r>
              <w:t>таблетки, покрытые пленочной оболочкой</w:t>
            </w:r>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фосфазид</w:t>
            </w:r>
          </w:p>
        </w:tc>
        <w:tc>
          <w:tcPr>
            <w:tcW w:w="6860" w:type="dxa"/>
          </w:tcPr>
          <w:p w:rsidR="00E51904" w:rsidRDefault="00E51904">
            <w:pPr>
              <w:pStyle w:val="ConsPlusNormal"/>
            </w:pPr>
            <w:r>
              <w:t>таблетки;</w:t>
            </w:r>
          </w:p>
          <w:p w:rsidR="00E51904" w:rsidRDefault="00E51904">
            <w:pPr>
              <w:pStyle w:val="ConsPlusNormal"/>
            </w:pPr>
            <w:r>
              <w:t>таблетки, покрытые пленочной оболочкой</w:t>
            </w:r>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эмтрицитабин</w:t>
            </w:r>
          </w:p>
        </w:tc>
        <w:tc>
          <w:tcPr>
            <w:tcW w:w="6860" w:type="dxa"/>
          </w:tcPr>
          <w:p w:rsidR="00E51904" w:rsidRDefault="00E51904">
            <w:pPr>
              <w:pStyle w:val="ConsPlusNormal"/>
            </w:pPr>
            <w:r>
              <w:t>капсулы;</w:t>
            </w:r>
          </w:p>
          <w:p w:rsidR="00E51904" w:rsidRDefault="00E51904">
            <w:pPr>
              <w:pStyle w:val="ConsPlusNormal"/>
            </w:pPr>
            <w:r>
              <w:t>таблетки, покрытые пленочной оболочкой</w:t>
            </w:r>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энтекавир</w:t>
            </w:r>
          </w:p>
        </w:tc>
        <w:tc>
          <w:tcPr>
            <w:tcW w:w="6860" w:type="dxa"/>
          </w:tcPr>
          <w:p w:rsidR="00E51904" w:rsidRDefault="00E51904">
            <w:pPr>
              <w:pStyle w:val="ConsPlusNormal"/>
              <w:jc w:val="center"/>
            </w:pPr>
            <w:r>
              <w:t>таблетки, покрытые пленочной оболочкой</w:t>
            </w:r>
          </w:p>
        </w:tc>
      </w:tr>
      <w:tr w:rsidR="00E51904">
        <w:tc>
          <w:tcPr>
            <w:tcW w:w="1361" w:type="dxa"/>
          </w:tcPr>
          <w:p w:rsidR="00E51904" w:rsidRDefault="00E51904">
            <w:pPr>
              <w:pStyle w:val="ConsPlusNormal"/>
            </w:pPr>
            <w:r>
              <w:t>J05AG</w:t>
            </w:r>
          </w:p>
        </w:tc>
        <w:tc>
          <w:tcPr>
            <w:tcW w:w="3969" w:type="dxa"/>
          </w:tcPr>
          <w:p w:rsidR="00E51904" w:rsidRDefault="00E51904">
            <w:pPr>
              <w:pStyle w:val="ConsPlusNormal"/>
            </w:pPr>
            <w:r>
              <w:t>ненуклеозидные ингибиторы обратной транскриптазы</w:t>
            </w:r>
          </w:p>
        </w:tc>
        <w:tc>
          <w:tcPr>
            <w:tcW w:w="8220" w:type="dxa"/>
          </w:tcPr>
          <w:p w:rsidR="00E51904" w:rsidRDefault="00E51904">
            <w:pPr>
              <w:pStyle w:val="ConsPlusNormal"/>
              <w:jc w:val="center"/>
            </w:pPr>
            <w:r>
              <w:t>доравирин</w:t>
            </w:r>
          </w:p>
        </w:tc>
        <w:tc>
          <w:tcPr>
            <w:tcW w:w="6860" w:type="dxa"/>
          </w:tcPr>
          <w:p w:rsidR="00E51904" w:rsidRDefault="00E51904">
            <w:pPr>
              <w:pStyle w:val="ConsPlusNormal"/>
              <w:jc w:val="center"/>
            </w:pPr>
            <w:r>
              <w:t>таблетки, покрытые пленочной оболочкой</w:t>
            </w:r>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невирапин</w:t>
            </w:r>
          </w:p>
        </w:tc>
        <w:tc>
          <w:tcPr>
            <w:tcW w:w="6860" w:type="dxa"/>
          </w:tcPr>
          <w:p w:rsidR="00E51904" w:rsidRDefault="00E51904">
            <w:pPr>
              <w:pStyle w:val="ConsPlusNormal"/>
            </w:pPr>
            <w:r>
              <w:t>суспензия для приема внутрь;</w:t>
            </w:r>
          </w:p>
          <w:p w:rsidR="00E51904" w:rsidRDefault="00E51904">
            <w:pPr>
              <w:pStyle w:val="ConsPlusNormal"/>
            </w:pPr>
            <w:r>
              <w:t>таблетки;</w:t>
            </w:r>
          </w:p>
          <w:p w:rsidR="00E51904" w:rsidRDefault="00E51904">
            <w:pPr>
              <w:pStyle w:val="ConsPlusNormal"/>
            </w:pPr>
            <w:r>
              <w:t>таблетки, покрытые пленочной оболочкой</w:t>
            </w:r>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элсульфавирин</w:t>
            </w:r>
          </w:p>
        </w:tc>
        <w:tc>
          <w:tcPr>
            <w:tcW w:w="6860" w:type="dxa"/>
          </w:tcPr>
          <w:p w:rsidR="00E51904" w:rsidRDefault="00E51904">
            <w:pPr>
              <w:pStyle w:val="ConsPlusNormal"/>
              <w:jc w:val="center"/>
            </w:pPr>
            <w:r>
              <w:t>капсулы</w:t>
            </w:r>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этравирин</w:t>
            </w:r>
          </w:p>
        </w:tc>
        <w:tc>
          <w:tcPr>
            <w:tcW w:w="6860" w:type="dxa"/>
          </w:tcPr>
          <w:p w:rsidR="00E51904" w:rsidRDefault="00E51904">
            <w:pPr>
              <w:pStyle w:val="ConsPlusNormal"/>
              <w:jc w:val="center"/>
            </w:pPr>
            <w:r>
              <w:t>таблетки</w:t>
            </w:r>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эфавиренз</w:t>
            </w:r>
          </w:p>
        </w:tc>
        <w:tc>
          <w:tcPr>
            <w:tcW w:w="6860" w:type="dxa"/>
          </w:tcPr>
          <w:p w:rsidR="00E51904" w:rsidRDefault="00E51904">
            <w:pPr>
              <w:pStyle w:val="ConsPlusNormal"/>
              <w:jc w:val="center"/>
            </w:pPr>
            <w:r>
              <w:t>таблетки, покрытые пленочной оболочкой</w:t>
            </w:r>
          </w:p>
        </w:tc>
      </w:tr>
      <w:tr w:rsidR="00E51904">
        <w:tc>
          <w:tcPr>
            <w:tcW w:w="1361" w:type="dxa"/>
          </w:tcPr>
          <w:p w:rsidR="00E51904" w:rsidRDefault="00E51904">
            <w:pPr>
              <w:pStyle w:val="ConsPlusNormal"/>
            </w:pPr>
            <w:r>
              <w:t>J05AH</w:t>
            </w:r>
          </w:p>
        </w:tc>
        <w:tc>
          <w:tcPr>
            <w:tcW w:w="3969" w:type="dxa"/>
          </w:tcPr>
          <w:p w:rsidR="00E51904" w:rsidRDefault="00E51904">
            <w:pPr>
              <w:pStyle w:val="ConsPlusNormal"/>
            </w:pPr>
            <w:r>
              <w:t>ингибиторы нейраминидазы</w:t>
            </w:r>
          </w:p>
        </w:tc>
        <w:tc>
          <w:tcPr>
            <w:tcW w:w="8220" w:type="dxa"/>
          </w:tcPr>
          <w:p w:rsidR="00E51904" w:rsidRDefault="00E51904">
            <w:pPr>
              <w:pStyle w:val="ConsPlusNormal"/>
              <w:jc w:val="center"/>
            </w:pPr>
            <w:r>
              <w:t>осельтамивир</w:t>
            </w:r>
          </w:p>
        </w:tc>
        <w:tc>
          <w:tcPr>
            <w:tcW w:w="6860" w:type="dxa"/>
          </w:tcPr>
          <w:p w:rsidR="00E51904" w:rsidRDefault="00E51904">
            <w:pPr>
              <w:pStyle w:val="ConsPlusNormal"/>
              <w:jc w:val="center"/>
            </w:pPr>
            <w:r>
              <w:t>капсулы</w:t>
            </w:r>
          </w:p>
        </w:tc>
      </w:tr>
      <w:tr w:rsidR="00E51904">
        <w:tc>
          <w:tcPr>
            <w:tcW w:w="1361" w:type="dxa"/>
            <w:vMerge w:val="restart"/>
          </w:tcPr>
          <w:p w:rsidR="00E51904" w:rsidRDefault="00E51904">
            <w:pPr>
              <w:pStyle w:val="ConsPlusNormal"/>
            </w:pPr>
            <w:r>
              <w:t>J05AP</w:t>
            </w:r>
          </w:p>
        </w:tc>
        <w:tc>
          <w:tcPr>
            <w:tcW w:w="3969" w:type="dxa"/>
            <w:vMerge w:val="restart"/>
          </w:tcPr>
          <w:p w:rsidR="00E51904" w:rsidRDefault="00E51904">
            <w:pPr>
              <w:pStyle w:val="ConsPlusNormal"/>
            </w:pPr>
            <w:r>
              <w:t>противовирусные препараты для лечения гепатита C</w:t>
            </w:r>
          </w:p>
        </w:tc>
        <w:tc>
          <w:tcPr>
            <w:tcW w:w="8220" w:type="dxa"/>
          </w:tcPr>
          <w:p w:rsidR="00E51904" w:rsidRDefault="00E51904">
            <w:pPr>
              <w:pStyle w:val="ConsPlusNormal"/>
              <w:jc w:val="center"/>
            </w:pPr>
            <w:r>
              <w:t>велпатасвир + софосбувир</w:t>
            </w:r>
          </w:p>
        </w:tc>
        <w:tc>
          <w:tcPr>
            <w:tcW w:w="6860" w:type="dxa"/>
          </w:tcPr>
          <w:p w:rsidR="00E51904" w:rsidRDefault="00E51904">
            <w:pPr>
              <w:pStyle w:val="ConsPlusNormal"/>
              <w:jc w:val="center"/>
            </w:pPr>
            <w:r>
              <w:t>таблетки, покрытые пленочной оболочкой</w:t>
            </w:r>
          </w:p>
        </w:tc>
      </w:tr>
      <w:tr w:rsidR="00E51904">
        <w:tc>
          <w:tcPr>
            <w:tcW w:w="1361" w:type="dxa"/>
            <w:vMerge/>
          </w:tcPr>
          <w:p w:rsidR="00E51904" w:rsidRDefault="00E51904">
            <w:pPr>
              <w:pStyle w:val="ConsPlusNormal"/>
            </w:pPr>
          </w:p>
        </w:tc>
        <w:tc>
          <w:tcPr>
            <w:tcW w:w="3969" w:type="dxa"/>
            <w:vMerge/>
          </w:tcPr>
          <w:p w:rsidR="00E51904" w:rsidRDefault="00E51904">
            <w:pPr>
              <w:pStyle w:val="ConsPlusNormal"/>
            </w:pPr>
          </w:p>
        </w:tc>
        <w:tc>
          <w:tcPr>
            <w:tcW w:w="8220" w:type="dxa"/>
          </w:tcPr>
          <w:p w:rsidR="00E51904" w:rsidRDefault="00E51904">
            <w:pPr>
              <w:pStyle w:val="ConsPlusNormal"/>
              <w:jc w:val="center"/>
            </w:pPr>
            <w:r>
              <w:t>глекапревир + пибрентасвир</w:t>
            </w:r>
          </w:p>
        </w:tc>
        <w:tc>
          <w:tcPr>
            <w:tcW w:w="6860" w:type="dxa"/>
          </w:tcPr>
          <w:p w:rsidR="00E51904" w:rsidRDefault="00E51904">
            <w:pPr>
              <w:pStyle w:val="ConsPlusNormal"/>
            </w:pPr>
            <w:r>
              <w:t>гранулы, покрытые оболочкой;</w:t>
            </w:r>
          </w:p>
          <w:p w:rsidR="00E51904" w:rsidRDefault="00E51904">
            <w:pPr>
              <w:pStyle w:val="ConsPlusNormal"/>
            </w:pPr>
            <w:r>
              <w:t>таблетки, покрытые пленочной оболочкой</w:t>
            </w:r>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даклатасвир</w:t>
            </w:r>
          </w:p>
        </w:tc>
        <w:tc>
          <w:tcPr>
            <w:tcW w:w="6860" w:type="dxa"/>
          </w:tcPr>
          <w:p w:rsidR="00E51904" w:rsidRDefault="00E51904">
            <w:pPr>
              <w:pStyle w:val="ConsPlusNormal"/>
              <w:jc w:val="center"/>
            </w:pPr>
            <w:r>
              <w:t>таблетки, покрытые пленочной оболочкой</w:t>
            </w:r>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дасабувир; омбитасвир + паритапревир + ритонавир</w:t>
            </w:r>
          </w:p>
        </w:tc>
        <w:tc>
          <w:tcPr>
            <w:tcW w:w="6860" w:type="dxa"/>
          </w:tcPr>
          <w:p w:rsidR="00E51904" w:rsidRDefault="00E51904">
            <w:pPr>
              <w:pStyle w:val="ConsPlusNormal"/>
              <w:jc w:val="center"/>
            </w:pPr>
            <w:r>
              <w:t>таблеток набор</w:t>
            </w:r>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рибавирин</w:t>
            </w:r>
          </w:p>
        </w:tc>
        <w:tc>
          <w:tcPr>
            <w:tcW w:w="6860" w:type="dxa"/>
          </w:tcPr>
          <w:p w:rsidR="00E51904" w:rsidRDefault="00E51904">
            <w:pPr>
              <w:pStyle w:val="ConsPlusNormal"/>
            </w:pPr>
            <w:r>
              <w:t>капсулы;</w:t>
            </w:r>
          </w:p>
          <w:p w:rsidR="00E51904" w:rsidRDefault="00E51904">
            <w:pPr>
              <w:pStyle w:val="ConsPlusNormal"/>
            </w:pPr>
            <w:r>
              <w:t xml:space="preserve">концентрат для приготовления раствора для инфузий </w:t>
            </w:r>
            <w:hyperlink w:anchor="P9836">
              <w:r>
                <w:rPr>
                  <w:color w:val="0000FF"/>
                </w:rPr>
                <w:t>&lt;*&gt;</w:t>
              </w:r>
            </w:hyperlink>
            <w:r>
              <w:t>;</w:t>
            </w:r>
          </w:p>
          <w:p w:rsidR="00E51904" w:rsidRDefault="00E51904">
            <w:pPr>
              <w:pStyle w:val="ConsPlusNormal"/>
            </w:pPr>
            <w:r>
              <w:t xml:space="preserve">лиофилизат для приготовления суспензии для приема внутрь </w:t>
            </w:r>
            <w:hyperlink w:anchor="P9836">
              <w:r>
                <w:rPr>
                  <w:color w:val="0000FF"/>
                </w:rPr>
                <w:t>&lt;*&gt;</w:t>
              </w:r>
            </w:hyperlink>
            <w:r>
              <w:t>;</w:t>
            </w:r>
          </w:p>
          <w:p w:rsidR="00E51904" w:rsidRDefault="00E51904">
            <w:pPr>
              <w:pStyle w:val="ConsPlusNormal"/>
            </w:pPr>
            <w:r>
              <w:t>таблетки</w:t>
            </w:r>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софосбувир</w:t>
            </w:r>
          </w:p>
        </w:tc>
        <w:tc>
          <w:tcPr>
            <w:tcW w:w="6860" w:type="dxa"/>
          </w:tcPr>
          <w:p w:rsidR="00E51904" w:rsidRDefault="00E51904">
            <w:pPr>
              <w:pStyle w:val="ConsPlusNormal"/>
              <w:jc w:val="center"/>
            </w:pPr>
            <w:r>
              <w:t>таблетки, покрытые пленочной оболочкой</w:t>
            </w:r>
          </w:p>
        </w:tc>
      </w:tr>
      <w:tr w:rsidR="00E51904">
        <w:tc>
          <w:tcPr>
            <w:tcW w:w="1361" w:type="dxa"/>
            <w:vMerge w:val="restart"/>
          </w:tcPr>
          <w:p w:rsidR="00E51904" w:rsidRDefault="00E51904">
            <w:pPr>
              <w:pStyle w:val="ConsPlusNormal"/>
            </w:pPr>
            <w:r>
              <w:t>J05AR</w:t>
            </w:r>
          </w:p>
        </w:tc>
        <w:tc>
          <w:tcPr>
            <w:tcW w:w="3969" w:type="dxa"/>
            <w:vMerge w:val="restart"/>
          </w:tcPr>
          <w:p w:rsidR="00E51904" w:rsidRDefault="00E51904">
            <w:pPr>
              <w:pStyle w:val="ConsPlusNormal"/>
            </w:pPr>
            <w:r>
              <w:t>комбинированные противовирусные препараты для лечения ВИЧ-инфекции</w:t>
            </w:r>
          </w:p>
        </w:tc>
        <w:tc>
          <w:tcPr>
            <w:tcW w:w="8220" w:type="dxa"/>
          </w:tcPr>
          <w:p w:rsidR="00E51904" w:rsidRDefault="00E51904">
            <w:pPr>
              <w:pStyle w:val="ConsPlusNormal"/>
              <w:jc w:val="center"/>
            </w:pPr>
            <w:r>
              <w:t>абакавир + ламивудин</w:t>
            </w:r>
          </w:p>
        </w:tc>
        <w:tc>
          <w:tcPr>
            <w:tcW w:w="6860" w:type="dxa"/>
          </w:tcPr>
          <w:p w:rsidR="00E51904" w:rsidRDefault="00E51904">
            <w:pPr>
              <w:pStyle w:val="ConsPlusNormal"/>
              <w:jc w:val="center"/>
            </w:pPr>
            <w:r>
              <w:t>таблетки, покрытые пленочной оболочкой</w:t>
            </w:r>
          </w:p>
        </w:tc>
      </w:tr>
      <w:tr w:rsidR="00E51904">
        <w:tc>
          <w:tcPr>
            <w:tcW w:w="1361" w:type="dxa"/>
            <w:vMerge/>
          </w:tcPr>
          <w:p w:rsidR="00E51904" w:rsidRDefault="00E51904">
            <w:pPr>
              <w:pStyle w:val="ConsPlusNormal"/>
            </w:pPr>
          </w:p>
        </w:tc>
        <w:tc>
          <w:tcPr>
            <w:tcW w:w="3969" w:type="dxa"/>
            <w:vMerge/>
          </w:tcPr>
          <w:p w:rsidR="00E51904" w:rsidRDefault="00E51904">
            <w:pPr>
              <w:pStyle w:val="ConsPlusNormal"/>
            </w:pPr>
          </w:p>
        </w:tc>
        <w:tc>
          <w:tcPr>
            <w:tcW w:w="8220" w:type="dxa"/>
          </w:tcPr>
          <w:p w:rsidR="00E51904" w:rsidRDefault="00E51904">
            <w:pPr>
              <w:pStyle w:val="ConsPlusNormal"/>
              <w:jc w:val="center"/>
            </w:pPr>
            <w:r>
              <w:t>абакавир + зидовудин + ламивудин</w:t>
            </w:r>
          </w:p>
        </w:tc>
        <w:tc>
          <w:tcPr>
            <w:tcW w:w="6860" w:type="dxa"/>
          </w:tcPr>
          <w:p w:rsidR="00E51904" w:rsidRDefault="00E51904">
            <w:pPr>
              <w:pStyle w:val="ConsPlusNormal"/>
              <w:jc w:val="center"/>
            </w:pPr>
            <w:r>
              <w:t>таблетки, покрытые пленочной оболочкой</w:t>
            </w:r>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биктегравир + тенофовир алафенамид + эмтрицитабин</w:t>
            </w:r>
          </w:p>
        </w:tc>
        <w:tc>
          <w:tcPr>
            <w:tcW w:w="6860" w:type="dxa"/>
          </w:tcPr>
          <w:p w:rsidR="00E51904" w:rsidRDefault="00E51904">
            <w:pPr>
              <w:pStyle w:val="ConsPlusNormal"/>
              <w:jc w:val="center"/>
            </w:pPr>
            <w:r>
              <w:t>таблетки, покрытые пленочной оболочкой</w:t>
            </w:r>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доравирин + ламивудин + тенофовир</w:t>
            </w:r>
          </w:p>
        </w:tc>
        <w:tc>
          <w:tcPr>
            <w:tcW w:w="6860" w:type="dxa"/>
          </w:tcPr>
          <w:p w:rsidR="00E51904" w:rsidRDefault="00E51904">
            <w:pPr>
              <w:pStyle w:val="ConsPlusNormal"/>
              <w:jc w:val="center"/>
            </w:pPr>
            <w:r>
              <w:t>таблетки, покрытые пленочной оболочкой</w:t>
            </w:r>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зидовудин + ламивудин</w:t>
            </w:r>
          </w:p>
        </w:tc>
        <w:tc>
          <w:tcPr>
            <w:tcW w:w="6860" w:type="dxa"/>
          </w:tcPr>
          <w:p w:rsidR="00E51904" w:rsidRDefault="00E51904">
            <w:pPr>
              <w:pStyle w:val="ConsPlusNormal"/>
              <w:jc w:val="center"/>
            </w:pPr>
            <w:r>
              <w:t>таблетки, покрытые пленочной оболочкой</w:t>
            </w:r>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кобицистат + тенофовира алафенамид + элвитегравир + эмтрицитабин</w:t>
            </w:r>
          </w:p>
        </w:tc>
        <w:tc>
          <w:tcPr>
            <w:tcW w:w="6860" w:type="dxa"/>
          </w:tcPr>
          <w:p w:rsidR="00E51904" w:rsidRDefault="00E51904">
            <w:pPr>
              <w:pStyle w:val="ConsPlusNormal"/>
              <w:jc w:val="center"/>
            </w:pPr>
            <w:r>
              <w:t>таблетки, покрытые пленочной оболочкой</w:t>
            </w:r>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лопинавир + ритонавир</w:t>
            </w:r>
          </w:p>
        </w:tc>
        <w:tc>
          <w:tcPr>
            <w:tcW w:w="6860" w:type="dxa"/>
          </w:tcPr>
          <w:p w:rsidR="00E51904" w:rsidRDefault="00E51904">
            <w:pPr>
              <w:pStyle w:val="ConsPlusNormal"/>
            </w:pPr>
            <w:r>
              <w:t>раствор для приема внутрь;</w:t>
            </w:r>
          </w:p>
          <w:p w:rsidR="00E51904" w:rsidRDefault="00E51904">
            <w:pPr>
              <w:pStyle w:val="ConsPlusNormal"/>
            </w:pPr>
            <w:r>
              <w:t>таблетки, покрытые пленочной оболочкой</w:t>
            </w:r>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рилпивирин + тенофовир + эмтрицитабин</w:t>
            </w:r>
          </w:p>
        </w:tc>
        <w:tc>
          <w:tcPr>
            <w:tcW w:w="6860" w:type="dxa"/>
          </w:tcPr>
          <w:p w:rsidR="00E51904" w:rsidRDefault="00E51904">
            <w:pPr>
              <w:pStyle w:val="ConsPlusNormal"/>
              <w:jc w:val="center"/>
            </w:pPr>
            <w:r>
              <w:t>таблетки, покрытые пленочной оболочкой</w:t>
            </w:r>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тенофовир + элсульфавирин + эмтрицитабин</w:t>
            </w:r>
          </w:p>
        </w:tc>
        <w:tc>
          <w:tcPr>
            <w:tcW w:w="6860" w:type="dxa"/>
          </w:tcPr>
          <w:p w:rsidR="00E51904" w:rsidRDefault="00E51904">
            <w:pPr>
              <w:pStyle w:val="ConsPlusNormal"/>
              <w:jc w:val="center"/>
            </w:pPr>
            <w:r>
              <w:t>таблетки, покрытые пленочной оболочкой</w:t>
            </w:r>
          </w:p>
        </w:tc>
      </w:tr>
      <w:tr w:rsidR="00E51904">
        <w:tc>
          <w:tcPr>
            <w:tcW w:w="1361" w:type="dxa"/>
          </w:tcPr>
          <w:p w:rsidR="00E51904" w:rsidRDefault="00E51904">
            <w:pPr>
              <w:pStyle w:val="ConsPlusNormal"/>
            </w:pPr>
            <w:r>
              <w:t>J05AX</w:t>
            </w:r>
          </w:p>
        </w:tc>
        <w:tc>
          <w:tcPr>
            <w:tcW w:w="3969" w:type="dxa"/>
          </w:tcPr>
          <w:p w:rsidR="00E51904" w:rsidRDefault="00E51904">
            <w:pPr>
              <w:pStyle w:val="ConsPlusNormal"/>
            </w:pPr>
            <w:r>
              <w:t>прочие противовирусные препараты</w:t>
            </w:r>
          </w:p>
        </w:tc>
        <w:tc>
          <w:tcPr>
            <w:tcW w:w="8220" w:type="dxa"/>
          </w:tcPr>
          <w:p w:rsidR="00E51904" w:rsidRDefault="00E51904">
            <w:pPr>
              <w:pStyle w:val="ConsPlusNormal"/>
              <w:jc w:val="center"/>
            </w:pPr>
            <w:r>
              <w:t>булевиртид</w:t>
            </w:r>
          </w:p>
        </w:tc>
        <w:tc>
          <w:tcPr>
            <w:tcW w:w="6860" w:type="dxa"/>
          </w:tcPr>
          <w:p w:rsidR="00E51904" w:rsidRDefault="00E51904">
            <w:pPr>
              <w:pStyle w:val="ConsPlusNormal"/>
            </w:pPr>
            <w:r>
              <w:t>лиофилизат для приготовления раствора для подкожного введения</w:t>
            </w:r>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гразопревир + элбасвир</w:t>
            </w:r>
          </w:p>
        </w:tc>
        <w:tc>
          <w:tcPr>
            <w:tcW w:w="6860" w:type="dxa"/>
          </w:tcPr>
          <w:p w:rsidR="00E51904" w:rsidRDefault="00E51904">
            <w:pPr>
              <w:pStyle w:val="ConsPlusNormal"/>
              <w:jc w:val="center"/>
            </w:pPr>
            <w:r>
              <w:t>таблетки, покрытые пленочной оболочкой</w:t>
            </w:r>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долутегравир</w:t>
            </w:r>
          </w:p>
        </w:tc>
        <w:tc>
          <w:tcPr>
            <w:tcW w:w="6860" w:type="dxa"/>
          </w:tcPr>
          <w:p w:rsidR="00E51904" w:rsidRDefault="00E51904">
            <w:pPr>
              <w:pStyle w:val="ConsPlusNormal"/>
              <w:jc w:val="center"/>
            </w:pPr>
            <w:r>
              <w:t>таблетки, покрытые пленочной оболочкой</w:t>
            </w:r>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имидазолилэтанамид пентандиовой кислоты</w:t>
            </w:r>
          </w:p>
        </w:tc>
        <w:tc>
          <w:tcPr>
            <w:tcW w:w="6860" w:type="dxa"/>
          </w:tcPr>
          <w:p w:rsidR="00E51904" w:rsidRDefault="00E51904">
            <w:pPr>
              <w:pStyle w:val="ConsPlusNormal"/>
              <w:jc w:val="center"/>
            </w:pPr>
            <w:r>
              <w:t>капсулы</w:t>
            </w:r>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кагоцел</w:t>
            </w:r>
          </w:p>
        </w:tc>
        <w:tc>
          <w:tcPr>
            <w:tcW w:w="6860" w:type="dxa"/>
          </w:tcPr>
          <w:p w:rsidR="00E51904" w:rsidRDefault="00E51904">
            <w:pPr>
              <w:pStyle w:val="ConsPlusNormal"/>
              <w:jc w:val="center"/>
            </w:pPr>
            <w:r>
              <w:t>таблетки</w:t>
            </w:r>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маравирок</w:t>
            </w:r>
          </w:p>
        </w:tc>
        <w:tc>
          <w:tcPr>
            <w:tcW w:w="6860" w:type="dxa"/>
          </w:tcPr>
          <w:p w:rsidR="00E51904" w:rsidRDefault="00E51904">
            <w:pPr>
              <w:pStyle w:val="ConsPlusNormal"/>
              <w:jc w:val="center"/>
            </w:pPr>
            <w:r>
              <w:t>таблетки, покрытые пленочной оболочкой</w:t>
            </w:r>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молнупиравир</w:t>
            </w:r>
          </w:p>
        </w:tc>
        <w:tc>
          <w:tcPr>
            <w:tcW w:w="6860" w:type="dxa"/>
          </w:tcPr>
          <w:p w:rsidR="00E51904" w:rsidRDefault="00E51904">
            <w:pPr>
              <w:pStyle w:val="ConsPlusNormal"/>
              <w:jc w:val="center"/>
            </w:pPr>
            <w:r>
              <w:t>капсулы</w:t>
            </w:r>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ралтегравир</w:t>
            </w:r>
          </w:p>
        </w:tc>
        <w:tc>
          <w:tcPr>
            <w:tcW w:w="6860" w:type="dxa"/>
          </w:tcPr>
          <w:p w:rsidR="00E51904" w:rsidRDefault="00E51904">
            <w:pPr>
              <w:pStyle w:val="ConsPlusNormal"/>
            </w:pPr>
            <w:r>
              <w:t>таблетки жевательные;</w:t>
            </w:r>
          </w:p>
          <w:p w:rsidR="00E51904" w:rsidRDefault="00E51904">
            <w:pPr>
              <w:pStyle w:val="ConsPlusNormal"/>
            </w:pPr>
            <w:r>
              <w:t>таблетки, покрытые пленочной оболочкой</w:t>
            </w:r>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ремдесивир</w:t>
            </w:r>
          </w:p>
        </w:tc>
        <w:tc>
          <w:tcPr>
            <w:tcW w:w="6860" w:type="dxa"/>
          </w:tcPr>
          <w:p w:rsidR="00E51904" w:rsidRDefault="00E51904">
            <w:pPr>
              <w:pStyle w:val="ConsPlusNormal"/>
            </w:pPr>
            <w:r>
              <w:t xml:space="preserve">лиофилизат для приготовления концентрата для приготовления раствора для инфузий </w:t>
            </w:r>
            <w:hyperlink w:anchor="P9836">
              <w:r>
                <w:rPr>
                  <w:color w:val="0000FF"/>
                </w:rPr>
                <w:t>&lt;*&gt;</w:t>
              </w:r>
            </w:hyperlink>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умифеновир</w:t>
            </w:r>
          </w:p>
        </w:tc>
        <w:tc>
          <w:tcPr>
            <w:tcW w:w="6860" w:type="dxa"/>
          </w:tcPr>
          <w:p w:rsidR="00E51904" w:rsidRDefault="00E51904">
            <w:pPr>
              <w:pStyle w:val="ConsPlusNormal"/>
            </w:pPr>
            <w:r>
              <w:t>капсулы;</w:t>
            </w:r>
          </w:p>
          <w:p w:rsidR="00E51904" w:rsidRDefault="00E51904">
            <w:pPr>
              <w:pStyle w:val="ConsPlusNormal"/>
            </w:pPr>
            <w:r>
              <w:t>таблетки, покрытые пленочной оболочкой</w:t>
            </w:r>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фавипиравир</w:t>
            </w:r>
          </w:p>
        </w:tc>
        <w:tc>
          <w:tcPr>
            <w:tcW w:w="6860" w:type="dxa"/>
          </w:tcPr>
          <w:p w:rsidR="00E51904" w:rsidRDefault="00E51904">
            <w:pPr>
              <w:pStyle w:val="ConsPlusNormal"/>
            </w:pPr>
            <w:r>
              <w:t>таблетки, покрытые пленочной оболочкой;</w:t>
            </w:r>
          </w:p>
          <w:p w:rsidR="00E51904" w:rsidRDefault="00E51904">
            <w:pPr>
              <w:pStyle w:val="ConsPlusNormal"/>
            </w:pPr>
            <w:r>
              <w:t xml:space="preserve">порошок для приготовления концентрата для приготовления раствора для инфузий </w:t>
            </w:r>
            <w:hyperlink w:anchor="P9836">
              <w:r>
                <w:rPr>
                  <w:color w:val="0000FF"/>
                </w:rPr>
                <w:t>&lt;*&gt;</w:t>
              </w:r>
            </w:hyperlink>
            <w:r>
              <w:t>;</w:t>
            </w:r>
          </w:p>
          <w:p w:rsidR="00E51904" w:rsidRDefault="00E51904">
            <w:pPr>
              <w:pStyle w:val="ConsPlusNormal"/>
            </w:pPr>
            <w:r>
              <w:t xml:space="preserve">концентрат для приготовления раствора для инфузий </w:t>
            </w:r>
            <w:hyperlink w:anchor="P9836">
              <w:r>
                <w:rPr>
                  <w:color w:val="0000FF"/>
                </w:rPr>
                <w:t>&lt;*&gt;</w:t>
              </w:r>
            </w:hyperlink>
            <w:r>
              <w:t>;</w:t>
            </w:r>
          </w:p>
          <w:p w:rsidR="00E51904" w:rsidRDefault="00E51904">
            <w:pPr>
              <w:pStyle w:val="ConsPlusNormal"/>
            </w:pPr>
            <w:r>
              <w:t xml:space="preserve">лиофилизат для приготовления концентрата для приготовления раствора для инфузий </w:t>
            </w:r>
            <w:hyperlink w:anchor="P9836">
              <w:r>
                <w:rPr>
                  <w:color w:val="0000FF"/>
                </w:rPr>
                <w:t>&lt;*&gt;</w:t>
              </w:r>
            </w:hyperlink>
          </w:p>
        </w:tc>
      </w:tr>
      <w:tr w:rsidR="00E51904">
        <w:tc>
          <w:tcPr>
            <w:tcW w:w="1361" w:type="dxa"/>
          </w:tcPr>
          <w:p w:rsidR="00E51904" w:rsidRDefault="00E51904">
            <w:pPr>
              <w:pStyle w:val="ConsPlusNormal"/>
            </w:pPr>
            <w:r>
              <w:t>J06</w:t>
            </w:r>
          </w:p>
        </w:tc>
        <w:tc>
          <w:tcPr>
            <w:tcW w:w="3969" w:type="dxa"/>
          </w:tcPr>
          <w:p w:rsidR="00E51904" w:rsidRDefault="00E51904">
            <w:pPr>
              <w:pStyle w:val="ConsPlusNormal"/>
            </w:pPr>
            <w:r>
              <w:t>иммунные сыворотки и иммуноглобулины</w:t>
            </w:r>
          </w:p>
        </w:tc>
        <w:tc>
          <w:tcPr>
            <w:tcW w:w="8220" w:type="dxa"/>
          </w:tcPr>
          <w:p w:rsidR="00E51904" w:rsidRDefault="00E51904">
            <w:pPr>
              <w:pStyle w:val="ConsPlusNormal"/>
            </w:pPr>
          </w:p>
        </w:tc>
        <w:tc>
          <w:tcPr>
            <w:tcW w:w="6860" w:type="dxa"/>
          </w:tcPr>
          <w:p w:rsidR="00E51904" w:rsidRDefault="00E51904">
            <w:pPr>
              <w:pStyle w:val="ConsPlusNormal"/>
            </w:pPr>
          </w:p>
        </w:tc>
      </w:tr>
      <w:tr w:rsidR="00E51904">
        <w:tc>
          <w:tcPr>
            <w:tcW w:w="1361" w:type="dxa"/>
          </w:tcPr>
          <w:p w:rsidR="00E51904" w:rsidRDefault="00E51904">
            <w:pPr>
              <w:pStyle w:val="ConsPlusNormal"/>
            </w:pPr>
            <w:r>
              <w:t>J06A</w:t>
            </w:r>
          </w:p>
        </w:tc>
        <w:tc>
          <w:tcPr>
            <w:tcW w:w="3969" w:type="dxa"/>
          </w:tcPr>
          <w:p w:rsidR="00E51904" w:rsidRDefault="00E51904">
            <w:pPr>
              <w:pStyle w:val="ConsPlusNormal"/>
            </w:pPr>
            <w:r>
              <w:t>иммунные сыворотки</w:t>
            </w:r>
          </w:p>
        </w:tc>
        <w:tc>
          <w:tcPr>
            <w:tcW w:w="8220" w:type="dxa"/>
          </w:tcPr>
          <w:p w:rsidR="00E51904" w:rsidRDefault="00E51904">
            <w:pPr>
              <w:pStyle w:val="ConsPlusNormal"/>
            </w:pPr>
          </w:p>
        </w:tc>
        <w:tc>
          <w:tcPr>
            <w:tcW w:w="6860" w:type="dxa"/>
          </w:tcPr>
          <w:p w:rsidR="00E51904" w:rsidRDefault="00E51904">
            <w:pPr>
              <w:pStyle w:val="ConsPlusNormal"/>
            </w:pPr>
          </w:p>
        </w:tc>
      </w:tr>
      <w:tr w:rsidR="00E51904">
        <w:tc>
          <w:tcPr>
            <w:tcW w:w="1361" w:type="dxa"/>
          </w:tcPr>
          <w:p w:rsidR="00E51904" w:rsidRDefault="00E51904">
            <w:pPr>
              <w:pStyle w:val="ConsPlusNormal"/>
            </w:pPr>
            <w:r>
              <w:t>J06AA</w:t>
            </w:r>
          </w:p>
        </w:tc>
        <w:tc>
          <w:tcPr>
            <w:tcW w:w="3969" w:type="dxa"/>
          </w:tcPr>
          <w:p w:rsidR="00E51904" w:rsidRDefault="00E51904">
            <w:pPr>
              <w:pStyle w:val="ConsPlusNormal"/>
            </w:pPr>
            <w:r>
              <w:t>иммунные сыворотки</w:t>
            </w:r>
          </w:p>
        </w:tc>
        <w:tc>
          <w:tcPr>
            <w:tcW w:w="8220" w:type="dxa"/>
          </w:tcPr>
          <w:p w:rsidR="00E51904" w:rsidRDefault="00E51904">
            <w:pPr>
              <w:pStyle w:val="ConsPlusNormal"/>
              <w:jc w:val="center"/>
            </w:pPr>
            <w:r>
              <w:t>антитоксин яда гадюки обыкновенной</w:t>
            </w:r>
          </w:p>
        </w:tc>
        <w:tc>
          <w:tcPr>
            <w:tcW w:w="6860" w:type="dxa"/>
          </w:tcPr>
          <w:p w:rsidR="00E51904" w:rsidRDefault="00E51904">
            <w:pPr>
              <w:pStyle w:val="ConsPlusNormal"/>
            </w:pPr>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сыворотка противоботулиническая</w:t>
            </w:r>
          </w:p>
        </w:tc>
        <w:tc>
          <w:tcPr>
            <w:tcW w:w="6860" w:type="dxa"/>
          </w:tcPr>
          <w:p w:rsidR="00E51904" w:rsidRDefault="00E51904">
            <w:pPr>
              <w:pStyle w:val="ConsPlusNormal"/>
            </w:pPr>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pPr>
            <w:r>
              <w:t>сыворотка противогангренозная поливалентная очищенная концентрированная лошадиная жидкая</w:t>
            </w:r>
          </w:p>
        </w:tc>
        <w:tc>
          <w:tcPr>
            <w:tcW w:w="6860" w:type="dxa"/>
          </w:tcPr>
          <w:p w:rsidR="00E51904" w:rsidRDefault="00E51904">
            <w:pPr>
              <w:pStyle w:val="ConsPlusNormal"/>
            </w:pPr>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антитоксин дифтерийный</w:t>
            </w:r>
          </w:p>
        </w:tc>
        <w:tc>
          <w:tcPr>
            <w:tcW w:w="6860" w:type="dxa"/>
          </w:tcPr>
          <w:p w:rsidR="00E51904" w:rsidRDefault="00E51904">
            <w:pPr>
              <w:pStyle w:val="ConsPlusNormal"/>
            </w:pPr>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антитоксин столбнячный</w:t>
            </w:r>
          </w:p>
        </w:tc>
        <w:tc>
          <w:tcPr>
            <w:tcW w:w="6860" w:type="dxa"/>
          </w:tcPr>
          <w:p w:rsidR="00E51904" w:rsidRDefault="00E51904">
            <w:pPr>
              <w:pStyle w:val="ConsPlusNormal"/>
            </w:pPr>
          </w:p>
        </w:tc>
      </w:tr>
      <w:tr w:rsidR="00E51904">
        <w:tc>
          <w:tcPr>
            <w:tcW w:w="1361" w:type="dxa"/>
          </w:tcPr>
          <w:p w:rsidR="00E51904" w:rsidRDefault="00E51904">
            <w:pPr>
              <w:pStyle w:val="ConsPlusNormal"/>
            </w:pPr>
            <w:r>
              <w:lastRenderedPageBreak/>
              <w:t>J06B</w:t>
            </w:r>
          </w:p>
        </w:tc>
        <w:tc>
          <w:tcPr>
            <w:tcW w:w="3969" w:type="dxa"/>
          </w:tcPr>
          <w:p w:rsidR="00E51904" w:rsidRDefault="00E51904">
            <w:pPr>
              <w:pStyle w:val="ConsPlusNormal"/>
            </w:pPr>
            <w:r>
              <w:t>иммуноглобулины</w:t>
            </w:r>
          </w:p>
        </w:tc>
        <w:tc>
          <w:tcPr>
            <w:tcW w:w="8220" w:type="dxa"/>
          </w:tcPr>
          <w:p w:rsidR="00E51904" w:rsidRDefault="00E51904">
            <w:pPr>
              <w:pStyle w:val="ConsPlusNormal"/>
            </w:pPr>
          </w:p>
        </w:tc>
        <w:tc>
          <w:tcPr>
            <w:tcW w:w="6860" w:type="dxa"/>
          </w:tcPr>
          <w:p w:rsidR="00E51904" w:rsidRDefault="00E51904">
            <w:pPr>
              <w:pStyle w:val="ConsPlusNormal"/>
            </w:pPr>
          </w:p>
        </w:tc>
      </w:tr>
      <w:tr w:rsidR="00E51904">
        <w:tc>
          <w:tcPr>
            <w:tcW w:w="1361" w:type="dxa"/>
          </w:tcPr>
          <w:p w:rsidR="00E51904" w:rsidRDefault="00E51904">
            <w:pPr>
              <w:pStyle w:val="ConsPlusNormal"/>
            </w:pPr>
            <w:r>
              <w:t>J06BA</w:t>
            </w:r>
          </w:p>
        </w:tc>
        <w:tc>
          <w:tcPr>
            <w:tcW w:w="3969" w:type="dxa"/>
          </w:tcPr>
          <w:p w:rsidR="00E51904" w:rsidRDefault="00E51904">
            <w:pPr>
              <w:pStyle w:val="ConsPlusNormal"/>
            </w:pPr>
            <w:r>
              <w:t>иммуноглобулины нормальные человеческие</w:t>
            </w:r>
          </w:p>
        </w:tc>
        <w:tc>
          <w:tcPr>
            <w:tcW w:w="8220" w:type="dxa"/>
          </w:tcPr>
          <w:p w:rsidR="00E51904" w:rsidRDefault="00E51904">
            <w:pPr>
              <w:pStyle w:val="ConsPlusNormal"/>
              <w:jc w:val="center"/>
            </w:pPr>
            <w:r>
              <w:t>иммуноглобулин человека нормальный</w:t>
            </w:r>
          </w:p>
        </w:tc>
        <w:tc>
          <w:tcPr>
            <w:tcW w:w="6860" w:type="dxa"/>
          </w:tcPr>
          <w:p w:rsidR="00E51904" w:rsidRDefault="00E51904">
            <w:pPr>
              <w:pStyle w:val="ConsPlusNormal"/>
            </w:pPr>
          </w:p>
        </w:tc>
      </w:tr>
      <w:tr w:rsidR="00E51904">
        <w:tc>
          <w:tcPr>
            <w:tcW w:w="1361" w:type="dxa"/>
          </w:tcPr>
          <w:p w:rsidR="00E51904" w:rsidRDefault="00E51904">
            <w:pPr>
              <w:pStyle w:val="ConsPlusNormal"/>
            </w:pPr>
            <w:r>
              <w:t>J06BB</w:t>
            </w:r>
          </w:p>
        </w:tc>
        <w:tc>
          <w:tcPr>
            <w:tcW w:w="3969" w:type="dxa"/>
          </w:tcPr>
          <w:p w:rsidR="00E51904" w:rsidRDefault="00E51904">
            <w:pPr>
              <w:pStyle w:val="ConsPlusNormal"/>
            </w:pPr>
            <w:r>
              <w:t>специфические иммуноглобулины</w:t>
            </w:r>
          </w:p>
        </w:tc>
        <w:tc>
          <w:tcPr>
            <w:tcW w:w="8220" w:type="dxa"/>
          </w:tcPr>
          <w:p w:rsidR="00E51904" w:rsidRDefault="00E51904">
            <w:pPr>
              <w:pStyle w:val="ConsPlusNormal"/>
              <w:jc w:val="center"/>
            </w:pPr>
            <w:r>
              <w:t>иммуноглобулин антирабический</w:t>
            </w:r>
          </w:p>
        </w:tc>
        <w:tc>
          <w:tcPr>
            <w:tcW w:w="6860" w:type="dxa"/>
          </w:tcPr>
          <w:p w:rsidR="00E51904" w:rsidRDefault="00E51904">
            <w:pPr>
              <w:pStyle w:val="ConsPlusNormal"/>
            </w:pPr>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иммуноглобулин против клещевого энцефалита</w:t>
            </w:r>
          </w:p>
        </w:tc>
        <w:tc>
          <w:tcPr>
            <w:tcW w:w="6860" w:type="dxa"/>
          </w:tcPr>
          <w:p w:rsidR="00E51904" w:rsidRDefault="00E51904">
            <w:pPr>
              <w:pStyle w:val="ConsPlusNormal"/>
            </w:pPr>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иммуноглобулин противостолбнячный человека</w:t>
            </w:r>
          </w:p>
        </w:tc>
        <w:tc>
          <w:tcPr>
            <w:tcW w:w="6860" w:type="dxa"/>
          </w:tcPr>
          <w:p w:rsidR="00E51904" w:rsidRDefault="00E51904">
            <w:pPr>
              <w:pStyle w:val="ConsPlusNormal"/>
            </w:pPr>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иммуноглобулин человека антирезус RHO(D)</w:t>
            </w:r>
          </w:p>
        </w:tc>
        <w:tc>
          <w:tcPr>
            <w:tcW w:w="6860" w:type="dxa"/>
          </w:tcPr>
          <w:p w:rsidR="00E51904" w:rsidRDefault="00E51904">
            <w:pPr>
              <w:pStyle w:val="ConsPlusNormal"/>
            </w:pPr>
            <w:r>
              <w:t xml:space="preserve">лиофилизат для приготовления раствора для внутримышечного введения </w:t>
            </w:r>
            <w:hyperlink w:anchor="P9836">
              <w:r>
                <w:rPr>
                  <w:color w:val="0000FF"/>
                </w:rPr>
                <w:t>&lt;*&gt;</w:t>
              </w:r>
            </w:hyperlink>
            <w:r>
              <w:t>;</w:t>
            </w:r>
          </w:p>
          <w:p w:rsidR="00E51904" w:rsidRDefault="00E51904">
            <w:pPr>
              <w:pStyle w:val="ConsPlusNormal"/>
            </w:pPr>
            <w:r>
              <w:t>раствор для внутримышечного введения</w:t>
            </w:r>
          </w:p>
        </w:tc>
      </w:tr>
      <w:tr w:rsidR="00E51904">
        <w:tc>
          <w:tcPr>
            <w:tcW w:w="1361" w:type="dxa"/>
            <w:vMerge w:val="restart"/>
          </w:tcPr>
          <w:p w:rsidR="00E51904" w:rsidRDefault="00E51904">
            <w:pPr>
              <w:pStyle w:val="ConsPlusNormal"/>
            </w:pPr>
          </w:p>
        </w:tc>
        <w:tc>
          <w:tcPr>
            <w:tcW w:w="3969" w:type="dxa"/>
            <w:vMerge w:val="restart"/>
          </w:tcPr>
          <w:p w:rsidR="00E51904" w:rsidRDefault="00E51904">
            <w:pPr>
              <w:pStyle w:val="ConsPlusNormal"/>
            </w:pPr>
          </w:p>
        </w:tc>
        <w:tc>
          <w:tcPr>
            <w:tcW w:w="8220" w:type="dxa"/>
          </w:tcPr>
          <w:p w:rsidR="00E51904" w:rsidRDefault="00E51904">
            <w:pPr>
              <w:pStyle w:val="ConsPlusNormal"/>
              <w:jc w:val="center"/>
            </w:pPr>
            <w:r>
              <w:t>иммуноглобулин человека противостафилококковый</w:t>
            </w:r>
          </w:p>
        </w:tc>
        <w:tc>
          <w:tcPr>
            <w:tcW w:w="6860" w:type="dxa"/>
          </w:tcPr>
          <w:p w:rsidR="00E51904" w:rsidRDefault="00E51904">
            <w:pPr>
              <w:pStyle w:val="ConsPlusNormal"/>
            </w:pPr>
          </w:p>
        </w:tc>
      </w:tr>
      <w:tr w:rsidR="00E51904">
        <w:tc>
          <w:tcPr>
            <w:tcW w:w="1361" w:type="dxa"/>
            <w:vMerge/>
          </w:tcPr>
          <w:p w:rsidR="00E51904" w:rsidRDefault="00E51904">
            <w:pPr>
              <w:pStyle w:val="ConsPlusNormal"/>
            </w:pPr>
          </w:p>
        </w:tc>
        <w:tc>
          <w:tcPr>
            <w:tcW w:w="3969" w:type="dxa"/>
            <w:vMerge/>
          </w:tcPr>
          <w:p w:rsidR="00E51904" w:rsidRDefault="00E51904">
            <w:pPr>
              <w:pStyle w:val="ConsPlusNormal"/>
            </w:pPr>
          </w:p>
        </w:tc>
        <w:tc>
          <w:tcPr>
            <w:tcW w:w="8220" w:type="dxa"/>
          </w:tcPr>
          <w:p w:rsidR="00E51904" w:rsidRDefault="00E51904">
            <w:pPr>
              <w:pStyle w:val="ConsPlusNormal"/>
              <w:jc w:val="center"/>
            </w:pPr>
            <w:r>
              <w:t>паливизумаб</w:t>
            </w:r>
          </w:p>
        </w:tc>
        <w:tc>
          <w:tcPr>
            <w:tcW w:w="6860" w:type="dxa"/>
          </w:tcPr>
          <w:p w:rsidR="00E51904" w:rsidRDefault="00E51904">
            <w:pPr>
              <w:pStyle w:val="ConsPlusNormal"/>
              <w:jc w:val="center"/>
            </w:pPr>
            <w:r>
              <w:t>раствор для внутримышечного введения</w:t>
            </w:r>
          </w:p>
        </w:tc>
      </w:tr>
      <w:tr w:rsidR="00E51904">
        <w:tblPrEx>
          <w:tblBorders>
            <w:insideH w:val="nil"/>
          </w:tblBorders>
        </w:tblPrEx>
        <w:tc>
          <w:tcPr>
            <w:tcW w:w="20410" w:type="dxa"/>
            <w:gridSpan w:val="4"/>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84"/>
              <w:gridCol w:w="157"/>
              <w:gridCol w:w="19888"/>
              <w:gridCol w:w="157"/>
            </w:tblGrid>
            <w:tr w:rsidR="00E5190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1904" w:rsidRDefault="00E5190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1904" w:rsidRDefault="00E51904">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E51904" w:rsidRDefault="00E51904">
                  <w:pPr>
                    <w:pStyle w:val="ConsPlusNormal"/>
                    <w:jc w:val="both"/>
                  </w:pPr>
                  <w:r>
                    <w:rPr>
                      <w:color w:val="392C69"/>
                    </w:rPr>
                    <w:t>КонсультантПлюс: примечание.</w:t>
                  </w:r>
                </w:p>
                <w:p w:rsidR="00E51904" w:rsidRDefault="00E51904">
                  <w:pPr>
                    <w:pStyle w:val="ConsPlusNormal"/>
                    <w:jc w:val="both"/>
                  </w:pPr>
                  <w:r>
                    <w:rPr>
                      <w:color w:val="392C69"/>
                    </w:rPr>
                    <w:t>Текст дан в соответствии с официальным источником публикации.</w:t>
                  </w:r>
                </w:p>
              </w:tc>
              <w:tc>
                <w:tcPr>
                  <w:tcW w:w="113" w:type="dxa"/>
                  <w:tcBorders>
                    <w:top w:val="nil"/>
                    <w:left w:val="nil"/>
                    <w:bottom w:val="nil"/>
                    <w:right w:val="nil"/>
                  </w:tcBorders>
                  <w:shd w:val="clear" w:color="auto" w:fill="F4F3F8"/>
                  <w:tcMar>
                    <w:top w:w="0" w:type="dxa"/>
                    <w:left w:w="0" w:type="dxa"/>
                    <w:bottom w:w="0" w:type="dxa"/>
                    <w:right w:w="0" w:type="dxa"/>
                  </w:tcMar>
                </w:tcPr>
                <w:p w:rsidR="00E51904" w:rsidRDefault="00E51904">
                  <w:pPr>
                    <w:pStyle w:val="ConsPlusNormal"/>
                  </w:pPr>
                </w:p>
              </w:tc>
            </w:tr>
          </w:tbl>
          <w:p w:rsidR="00E51904" w:rsidRDefault="00E51904">
            <w:pPr>
              <w:pStyle w:val="ConsPlusNormal"/>
            </w:pPr>
          </w:p>
        </w:tc>
      </w:tr>
      <w:tr w:rsidR="00E51904">
        <w:tblPrEx>
          <w:tblBorders>
            <w:insideH w:val="nil"/>
          </w:tblBorders>
        </w:tblPrEx>
        <w:tc>
          <w:tcPr>
            <w:tcW w:w="1361" w:type="dxa"/>
            <w:vMerge w:val="restart"/>
            <w:tcBorders>
              <w:top w:val="nil"/>
            </w:tcBorders>
          </w:tcPr>
          <w:p w:rsidR="00E51904" w:rsidRDefault="00E51904">
            <w:pPr>
              <w:pStyle w:val="ConsPlusNormal"/>
            </w:pPr>
            <w:r>
              <w:t>J07</w:t>
            </w:r>
          </w:p>
        </w:tc>
        <w:tc>
          <w:tcPr>
            <w:tcW w:w="3969" w:type="dxa"/>
            <w:vMerge w:val="restart"/>
            <w:tcBorders>
              <w:top w:val="nil"/>
            </w:tcBorders>
          </w:tcPr>
          <w:p w:rsidR="00E51904" w:rsidRDefault="00E51904">
            <w:pPr>
              <w:pStyle w:val="ConsPlusNormal"/>
            </w:pPr>
            <w:r>
              <w:t>вакцины</w:t>
            </w:r>
          </w:p>
        </w:tc>
        <w:tc>
          <w:tcPr>
            <w:tcW w:w="8220" w:type="dxa"/>
            <w:tcBorders>
              <w:top w:val="nil"/>
            </w:tcBorders>
          </w:tcPr>
          <w:p w:rsidR="00E51904" w:rsidRDefault="00E51904">
            <w:pPr>
              <w:pStyle w:val="ConsPlusNormal"/>
              <w:jc w:val="center"/>
            </w:pPr>
            <w:r>
              <w:t>вакцины в соответствии с</w:t>
            </w:r>
          </w:p>
        </w:tc>
        <w:tc>
          <w:tcPr>
            <w:tcW w:w="6860" w:type="dxa"/>
            <w:tcBorders>
              <w:top w:val="nil"/>
            </w:tcBorders>
          </w:tcPr>
          <w:p w:rsidR="00E51904" w:rsidRDefault="00E51904">
            <w:pPr>
              <w:pStyle w:val="ConsPlusNormal"/>
            </w:pPr>
          </w:p>
        </w:tc>
      </w:tr>
      <w:tr w:rsidR="00E51904">
        <w:tc>
          <w:tcPr>
            <w:tcW w:w="1361" w:type="dxa"/>
            <w:vMerge/>
            <w:tcBorders>
              <w:top w:val="nil"/>
            </w:tcBorders>
          </w:tcPr>
          <w:p w:rsidR="00E51904" w:rsidRDefault="00E51904">
            <w:pPr>
              <w:pStyle w:val="ConsPlusNormal"/>
            </w:pPr>
          </w:p>
        </w:tc>
        <w:tc>
          <w:tcPr>
            <w:tcW w:w="3969" w:type="dxa"/>
            <w:vMerge/>
            <w:tcBorders>
              <w:top w:val="nil"/>
            </w:tcBorders>
          </w:tcPr>
          <w:p w:rsidR="00E51904" w:rsidRDefault="00E51904">
            <w:pPr>
              <w:pStyle w:val="ConsPlusNormal"/>
            </w:pPr>
          </w:p>
        </w:tc>
        <w:tc>
          <w:tcPr>
            <w:tcW w:w="8220" w:type="dxa"/>
          </w:tcPr>
          <w:p w:rsidR="00E51904" w:rsidRDefault="00E51904">
            <w:pPr>
              <w:pStyle w:val="ConsPlusNormal"/>
            </w:pPr>
            <w:r>
              <w:t>национальным календарем профилактических прививок и календарем профилактических</w:t>
            </w:r>
          </w:p>
        </w:tc>
        <w:tc>
          <w:tcPr>
            <w:tcW w:w="6860" w:type="dxa"/>
          </w:tcPr>
          <w:p w:rsidR="00E51904" w:rsidRDefault="00E51904">
            <w:pPr>
              <w:pStyle w:val="ConsPlusNormal"/>
            </w:pPr>
          </w:p>
        </w:tc>
      </w:tr>
      <w:tr w:rsidR="00E51904">
        <w:tc>
          <w:tcPr>
            <w:tcW w:w="1361" w:type="dxa"/>
            <w:vMerge/>
            <w:tcBorders>
              <w:top w:val="nil"/>
            </w:tcBorders>
          </w:tcPr>
          <w:p w:rsidR="00E51904" w:rsidRDefault="00E51904">
            <w:pPr>
              <w:pStyle w:val="ConsPlusNormal"/>
            </w:pPr>
          </w:p>
        </w:tc>
        <w:tc>
          <w:tcPr>
            <w:tcW w:w="3969" w:type="dxa"/>
            <w:vMerge/>
            <w:tcBorders>
              <w:top w:val="nil"/>
            </w:tcBorders>
          </w:tcPr>
          <w:p w:rsidR="00E51904" w:rsidRDefault="00E51904">
            <w:pPr>
              <w:pStyle w:val="ConsPlusNormal"/>
            </w:pPr>
          </w:p>
        </w:tc>
        <w:tc>
          <w:tcPr>
            <w:tcW w:w="8220" w:type="dxa"/>
          </w:tcPr>
          <w:p w:rsidR="00E51904" w:rsidRDefault="00E51904">
            <w:pPr>
              <w:pStyle w:val="ConsPlusNormal"/>
              <w:jc w:val="center"/>
            </w:pPr>
            <w:r>
              <w:t>прививок по эпидемическим показаниям</w:t>
            </w:r>
          </w:p>
        </w:tc>
        <w:tc>
          <w:tcPr>
            <w:tcW w:w="6860" w:type="dxa"/>
          </w:tcPr>
          <w:p w:rsidR="00E51904" w:rsidRDefault="00E51904">
            <w:pPr>
              <w:pStyle w:val="ConsPlusNormal"/>
            </w:pPr>
          </w:p>
        </w:tc>
      </w:tr>
      <w:tr w:rsidR="00E51904">
        <w:tc>
          <w:tcPr>
            <w:tcW w:w="1361" w:type="dxa"/>
            <w:vMerge/>
            <w:tcBorders>
              <w:top w:val="nil"/>
            </w:tcBorders>
          </w:tcPr>
          <w:p w:rsidR="00E51904" w:rsidRDefault="00E51904">
            <w:pPr>
              <w:pStyle w:val="ConsPlusNormal"/>
            </w:pPr>
          </w:p>
        </w:tc>
        <w:tc>
          <w:tcPr>
            <w:tcW w:w="3969" w:type="dxa"/>
            <w:vMerge/>
            <w:tcBorders>
              <w:top w:val="nil"/>
            </w:tcBorders>
          </w:tcPr>
          <w:p w:rsidR="00E51904" w:rsidRDefault="00E51904">
            <w:pPr>
              <w:pStyle w:val="ConsPlusNormal"/>
            </w:pPr>
          </w:p>
        </w:tc>
        <w:tc>
          <w:tcPr>
            <w:tcW w:w="8220" w:type="dxa"/>
          </w:tcPr>
          <w:p w:rsidR="00E51904" w:rsidRDefault="00E51904">
            <w:pPr>
              <w:pStyle w:val="ConsPlusNormal"/>
              <w:jc w:val="center"/>
            </w:pPr>
            <w:r>
              <w:t>вакцины для профилактики новой коронавирусной инфекции COVID-19</w:t>
            </w:r>
          </w:p>
        </w:tc>
        <w:tc>
          <w:tcPr>
            <w:tcW w:w="6860" w:type="dxa"/>
          </w:tcPr>
          <w:p w:rsidR="00E51904" w:rsidRDefault="00E51904">
            <w:pPr>
              <w:pStyle w:val="ConsPlusNormal"/>
            </w:pPr>
          </w:p>
        </w:tc>
      </w:tr>
      <w:tr w:rsidR="00E51904">
        <w:tc>
          <w:tcPr>
            <w:tcW w:w="1361" w:type="dxa"/>
          </w:tcPr>
          <w:p w:rsidR="00E51904" w:rsidRDefault="00E51904">
            <w:pPr>
              <w:pStyle w:val="ConsPlusNormal"/>
            </w:pPr>
            <w:r>
              <w:t>J07A</w:t>
            </w:r>
          </w:p>
        </w:tc>
        <w:tc>
          <w:tcPr>
            <w:tcW w:w="3969" w:type="dxa"/>
          </w:tcPr>
          <w:p w:rsidR="00E51904" w:rsidRDefault="00E51904">
            <w:pPr>
              <w:pStyle w:val="ConsPlusNormal"/>
            </w:pPr>
            <w:r>
              <w:t>вакцины бактериальные</w:t>
            </w:r>
          </w:p>
        </w:tc>
        <w:tc>
          <w:tcPr>
            <w:tcW w:w="8220" w:type="dxa"/>
          </w:tcPr>
          <w:p w:rsidR="00E51904" w:rsidRDefault="00E51904">
            <w:pPr>
              <w:pStyle w:val="ConsPlusNormal"/>
            </w:pPr>
          </w:p>
        </w:tc>
        <w:tc>
          <w:tcPr>
            <w:tcW w:w="6860" w:type="dxa"/>
          </w:tcPr>
          <w:p w:rsidR="00E51904" w:rsidRDefault="00E51904">
            <w:pPr>
              <w:pStyle w:val="ConsPlusNormal"/>
            </w:pPr>
          </w:p>
        </w:tc>
      </w:tr>
      <w:tr w:rsidR="00E51904">
        <w:tc>
          <w:tcPr>
            <w:tcW w:w="1361" w:type="dxa"/>
          </w:tcPr>
          <w:p w:rsidR="00E51904" w:rsidRDefault="00E51904">
            <w:pPr>
              <w:pStyle w:val="ConsPlusNormal"/>
            </w:pPr>
            <w:r>
              <w:t>J07AF</w:t>
            </w:r>
          </w:p>
        </w:tc>
        <w:tc>
          <w:tcPr>
            <w:tcW w:w="3969" w:type="dxa"/>
          </w:tcPr>
          <w:p w:rsidR="00E51904" w:rsidRDefault="00E51904">
            <w:pPr>
              <w:pStyle w:val="ConsPlusNormal"/>
            </w:pPr>
            <w:r>
              <w:t>вакцины дифтерийные</w:t>
            </w:r>
          </w:p>
        </w:tc>
        <w:tc>
          <w:tcPr>
            <w:tcW w:w="8220" w:type="dxa"/>
          </w:tcPr>
          <w:p w:rsidR="00E51904" w:rsidRDefault="00E51904">
            <w:pPr>
              <w:pStyle w:val="ConsPlusNormal"/>
              <w:jc w:val="center"/>
            </w:pPr>
            <w:r>
              <w:t>анатоксин дифтерийный</w:t>
            </w:r>
          </w:p>
        </w:tc>
        <w:tc>
          <w:tcPr>
            <w:tcW w:w="6860" w:type="dxa"/>
          </w:tcPr>
          <w:p w:rsidR="00E51904" w:rsidRDefault="00E51904">
            <w:pPr>
              <w:pStyle w:val="ConsPlusNormal"/>
            </w:pPr>
          </w:p>
        </w:tc>
      </w:tr>
      <w:tr w:rsidR="00E51904">
        <w:tc>
          <w:tcPr>
            <w:tcW w:w="1361" w:type="dxa"/>
          </w:tcPr>
          <w:p w:rsidR="00E51904" w:rsidRDefault="00E51904">
            <w:pPr>
              <w:pStyle w:val="ConsPlusNormal"/>
            </w:pPr>
            <w:r>
              <w:t>J07AM</w:t>
            </w:r>
          </w:p>
        </w:tc>
        <w:tc>
          <w:tcPr>
            <w:tcW w:w="3969" w:type="dxa"/>
          </w:tcPr>
          <w:p w:rsidR="00E51904" w:rsidRDefault="00E51904">
            <w:pPr>
              <w:pStyle w:val="ConsPlusNormal"/>
            </w:pPr>
            <w:r>
              <w:t>противостолбнячные вакцины</w:t>
            </w:r>
          </w:p>
        </w:tc>
        <w:tc>
          <w:tcPr>
            <w:tcW w:w="8220" w:type="dxa"/>
          </w:tcPr>
          <w:p w:rsidR="00E51904" w:rsidRDefault="00E51904">
            <w:pPr>
              <w:pStyle w:val="ConsPlusNormal"/>
            </w:pPr>
            <w:r>
              <w:t>анатоксин дифтерийно-столбнячный</w:t>
            </w:r>
          </w:p>
        </w:tc>
        <w:tc>
          <w:tcPr>
            <w:tcW w:w="6860" w:type="dxa"/>
          </w:tcPr>
          <w:p w:rsidR="00E51904" w:rsidRDefault="00E51904">
            <w:pPr>
              <w:pStyle w:val="ConsPlusNormal"/>
            </w:pPr>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анатоксин столбнячный</w:t>
            </w:r>
          </w:p>
        </w:tc>
        <w:tc>
          <w:tcPr>
            <w:tcW w:w="6860" w:type="dxa"/>
          </w:tcPr>
          <w:p w:rsidR="00E51904" w:rsidRDefault="00E51904">
            <w:pPr>
              <w:pStyle w:val="ConsPlusNormal"/>
            </w:pPr>
          </w:p>
        </w:tc>
      </w:tr>
      <w:tr w:rsidR="00E51904">
        <w:tc>
          <w:tcPr>
            <w:tcW w:w="1361" w:type="dxa"/>
          </w:tcPr>
          <w:p w:rsidR="00E51904" w:rsidRDefault="00E51904">
            <w:pPr>
              <w:pStyle w:val="ConsPlusNormal"/>
            </w:pPr>
            <w:r>
              <w:t>L</w:t>
            </w:r>
          </w:p>
        </w:tc>
        <w:tc>
          <w:tcPr>
            <w:tcW w:w="3969" w:type="dxa"/>
          </w:tcPr>
          <w:p w:rsidR="00E51904" w:rsidRDefault="00E51904">
            <w:pPr>
              <w:pStyle w:val="ConsPlusNormal"/>
            </w:pPr>
            <w:r>
              <w:t>противоопухолевые препараты и иммуномодуляторы</w:t>
            </w:r>
          </w:p>
        </w:tc>
        <w:tc>
          <w:tcPr>
            <w:tcW w:w="8220" w:type="dxa"/>
          </w:tcPr>
          <w:p w:rsidR="00E51904" w:rsidRDefault="00E51904">
            <w:pPr>
              <w:pStyle w:val="ConsPlusNormal"/>
            </w:pPr>
          </w:p>
        </w:tc>
        <w:tc>
          <w:tcPr>
            <w:tcW w:w="6860" w:type="dxa"/>
          </w:tcPr>
          <w:p w:rsidR="00E51904" w:rsidRDefault="00E51904">
            <w:pPr>
              <w:pStyle w:val="ConsPlusNormal"/>
            </w:pPr>
          </w:p>
        </w:tc>
      </w:tr>
      <w:tr w:rsidR="00E51904">
        <w:tc>
          <w:tcPr>
            <w:tcW w:w="1361" w:type="dxa"/>
          </w:tcPr>
          <w:p w:rsidR="00E51904" w:rsidRDefault="00E51904">
            <w:pPr>
              <w:pStyle w:val="ConsPlusNormal"/>
            </w:pPr>
            <w:r>
              <w:t>L01</w:t>
            </w:r>
          </w:p>
        </w:tc>
        <w:tc>
          <w:tcPr>
            <w:tcW w:w="3969" w:type="dxa"/>
          </w:tcPr>
          <w:p w:rsidR="00E51904" w:rsidRDefault="00E51904">
            <w:pPr>
              <w:pStyle w:val="ConsPlusNormal"/>
            </w:pPr>
            <w:r>
              <w:t>противоопухолевые препараты</w:t>
            </w:r>
          </w:p>
        </w:tc>
        <w:tc>
          <w:tcPr>
            <w:tcW w:w="8220" w:type="dxa"/>
          </w:tcPr>
          <w:p w:rsidR="00E51904" w:rsidRDefault="00E51904">
            <w:pPr>
              <w:pStyle w:val="ConsPlusNormal"/>
            </w:pPr>
          </w:p>
        </w:tc>
        <w:tc>
          <w:tcPr>
            <w:tcW w:w="6860" w:type="dxa"/>
          </w:tcPr>
          <w:p w:rsidR="00E51904" w:rsidRDefault="00E51904">
            <w:pPr>
              <w:pStyle w:val="ConsPlusNormal"/>
            </w:pPr>
          </w:p>
        </w:tc>
      </w:tr>
      <w:tr w:rsidR="00E51904">
        <w:tc>
          <w:tcPr>
            <w:tcW w:w="1361" w:type="dxa"/>
          </w:tcPr>
          <w:p w:rsidR="00E51904" w:rsidRDefault="00E51904">
            <w:pPr>
              <w:pStyle w:val="ConsPlusNormal"/>
            </w:pPr>
            <w:r>
              <w:t>L01A</w:t>
            </w:r>
          </w:p>
        </w:tc>
        <w:tc>
          <w:tcPr>
            <w:tcW w:w="3969" w:type="dxa"/>
          </w:tcPr>
          <w:p w:rsidR="00E51904" w:rsidRDefault="00E51904">
            <w:pPr>
              <w:pStyle w:val="ConsPlusNormal"/>
            </w:pPr>
            <w:r>
              <w:t>алкилирующие средства</w:t>
            </w:r>
          </w:p>
        </w:tc>
        <w:tc>
          <w:tcPr>
            <w:tcW w:w="8220" w:type="dxa"/>
          </w:tcPr>
          <w:p w:rsidR="00E51904" w:rsidRDefault="00E51904">
            <w:pPr>
              <w:pStyle w:val="ConsPlusNormal"/>
            </w:pPr>
          </w:p>
        </w:tc>
        <w:tc>
          <w:tcPr>
            <w:tcW w:w="6860" w:type="dxa"/>
          </w:tcPr>
          <w:p w:rsidR="00E51904" w:rsidRDefault="00E51904">
            <w:pPr>
              <w:pStyle w:val="ConsPlusNormal"/>
            </w:pPr>
          </w:p>
        </w:tc>
      </w:tr>
      <w:tr w:rsidR="00E51904">
        <w:tc>
          <w:tcPr>
            <w:tcW w:w="1361" w:type="dxa"/>
          </w:tcPr>
          <w:p w:rsidR="00E51904" w:rsidRDefault="00E51904">
            <w:pPr>
              <w:pStyle w:val="ConsPlusNormal"/>
            </w:pPr>
            <w:r>
              <w:t>L01AA</w:t>
            </w:r>
          </w:p>
        </w:tc>
        <w:tc>
          <w:tcPr>
            <w:tcW w:w="3969" w:type="dxa"/>
          </w:tcPr>
          <w:p w:rsidR="00E51904" w:rsidRDefault="00E51904">
            <w:pPr>
              <w:pStyle w:val="ConsPlusNormal"/>
            </w:pPr>
            <w:r>
              <w:t>аналоги азотистого иприта</w:t>
            </w:r>
          </w:p>
        </w:tc>
        <w:tc>
          <w:tcPr>
            <w:tcW w:w="8220" w:type="dxa"/>
          </w:tcPr>
          <w:p w:rsidR="00E51904" w:rsidRDefault="00E51904">
            <w:pPr>
              <w:pStyle w:val="ConsPlusNormal"/>
              <w:jc w:val="center"/>
            </w:pPr>
            <w:r>
              <w:t>бендамустин</w:t>
            </w:r>
          </w:p>
        </w:tc>
        <w:tc>
          <w:tcPr>
            <w:tcW w:w="6860" w:type="dxa"/>
          </w:tcPr>
          <w:p w:rsidR="00E51904" w:rsidRDefault="00E51904">
            <w:pPr>
              <w:pStyle w:val="ConsPlusNormal"/>
            </w:pPr>
            <w:r>
              <w:t xml:space="preserve">лиофилизат для приготовления концентрата для приготовления раствора для инфузий </w:t>
            </w:r>
            <w:hyperlink w:anchor="P9836">
              <w:r>
                <w:rPr>
                  <w:color w:val="0000FF"/>
                </w:rPr>
                <w:t>&lt;*&gt;</w:t>
              </w:r>
            </w:hyperlink>
            <w:r>
              <w:t>;</w:t>
            </w:r>
          </w:p>
          <w:p w:rsidR="00E51904" w:rsidRDefault="00E51904">
            <w:pPr>
              <w:pStyle w:val="ConsPlusNormal"/>
            </w:pPr>
            <w:r>
              <w:t xml:space="preserve">порошок для приготовления концентрата для приготовления раствора для инфузий </w:t>
            </w:r>
            <w:hyperlink w:anchor="P9836">
              <w:r>
                <w:rPr>
                  <w:color w:val="0000FF"/>
                </w:rPr>
                <w:t>&lt;*&gt;</w:t>
              </w:r>
            </w:hyperlink>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ифосфамид</w:t>
            </w:r>
          </w:p>
        </w:tc>
        <w:tc>
          <w:tcPr>
            <w:tcW w:w="6860" w:type="dxa"/>
          </w:tcPr>
          <w:p w:rsidR="00E51904" w:rsidRDefault="00E51904">
            <w:pPr>
              <w:pStyle w:val="ConsPlusNormal"/>
            </w:pPr>
            <w:r>
              <w:t xml:space="preserve">порошок для приготовления раствора для инфузий </w:t>
            </w:r>
            <w:hyperlink w:anchor="P9836">
              <w:r>
                <w:rPr>
                  <w:color w:val="0000FF"/>
                </w:rPr>
                <w:t>&lt;*&gt;</w:t>
              </w:r>
            </w:hyperlink>
            <w:r>
              <w:t>;</w:t>
            </w:r>
          </w:p>
          <w:p w:rsidR="00E51904" w:rsidRDefault="00E51904">
            <w:pPr>
              <w:pStyle w:val="ConsPlusNormal"/>
            </w:pPr>
            <w:r>
              <w:t>порошок для приготовления раствора для инъекций;</w:t>
            </w:r>
          </w:p>
          <w:p w:rsidR="00E51904" w:rsidRDefault="00E51904">
            <w:pPr>
              <w:pStyle w:val="ConsPlusNormal"/>
            </w:pPr>
            <w:r>
              <w:t xml:space="preserve">порошок для приготовления концентрата для приготовления раствора для инфузий </w:t>
            </w:r>
            <w:hyperlink w:anchor="P9836">
              <w:r>
                <w:rPr>
                  <w:color w:val="0000FF"/>
                </w:rPr>
                <w:t>&lt;*&gt;</w:t>
              </w:r>
            </w:hyperlink>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мелфалан</w:t>
            </w:r>
          </w:p>
        </w:tc>
        <w:tc>
          <w:tcPr>
            <w:tcW w:w="6860" w:type="dxa"/>
          </w:tcPr>
          <w:p w:rsidR="00E51904" w:rsidRDefault="00E51904">
            <w:pPr>
              <w:pStyle w:val="ConsPlusNormal"/>
            </w:pPr>
            <w:r>
              <w:t xml:space="preserve">лиофилизат для приготовления раствора для внутрисосудистого введения </w:t>
            </w:r>
            <w:hyperlink w:anchor="P9836">
              <w:r>
                <w:rPr>
                  <w:color w:val="0000FF"/>
                </w:rPr>
                <w:t>&lt;*&gt;</w:t>
              </w:r>
            </w:hyperlink>
            <w:r>
              <w:t>;</w:t>
            </w:r>
          </w:p>
          <w:p w:rsidR="00E51904" w:rsidRDefault="00E51904">
            <w:pPr>
              <w:pStyle w:val="ConsPlusNormal"/>
            </w:pPr>
            <w:r>
              <w:t>таблетки, покрытые пленочной оболочкой</w:t>
            </w:r>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хлорамбуцил</w:t>
            </w:r>
          </w:p>
        </w:tc>
        <w:tc>
          <w:tcPr>
            <w:tcW w:w="6860" w:type="dxa"/>
          </w:tcPr>
          <w:p w:rsidR="00E51904" w:rsidRDefault="00E51904">
            <w:pPr>
              <w:pStyle w:val="ConsPlusNormal"/>
              <w:jc w:val="center"/>
            </w:pPr>
            <w:r>
              <w:t>таблетки, покрытые пленочной оболочкой</w:t>
            </w:r>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циклофосфамид</w:t>
            </w:r>
          </w:p>
        </w:tc>
        <w:tc>
          <w:tcPr>
            <w:tcW w:w="6860" w:type="dxa"/>
          </w:tcPr>
          <w:p w:rsidR="00E51904" w:rsidRDefault="00E51904">
            <w:pPr>
              <w:pStyle w:val="ConsPlusNormal"/>
            </w:pPr>
            <w:r>
              <w:t xml:space="preserve">лиофилизат для приготовления раствора для внутривенного введения </w:t>
            </w:r>
            <w:hyperlink w:anchor="P9836">
              <w:r>
                <w:rPr>
                  <w:color w:val="0000FF"/>
                </w:rPr>
                <w:t>&lt;*&gt;</w:t>
              </w:r>
            </w:hyperlink>
            <w:r>
              <w:t>;</w:t>
            </w:r>
          </w:p>
          <w:p w:rsidR="00E51904" w:rsidRDefault="00E51904">
            <w:pPr>
              <w:pStyle w:val="ConsPlusNormal"/>
            </w:pPr>
            <w:r>
              <w:t xml:space="preserve">порошок для приготовления раствора для внутривенного введения </w:t>
            </w:r>
            <w:hyperlink w:anchor="P9836">
              <w:r>
                <w:rPr>
                  <w:color w:val="0000FF"/>
                </w:rPr>
                <w:t>&lt;*&gt;</w:t>
              </w:r>
            </w:hyperlink>
            <w:r>
              <w:t>;</w:t>
            </w:r>
          </w:p>
          <w:p w:rsidR="00E51904" w:rsidRDefault="00E51904">
            <w:pPr>
              <w:pStyle w:val="ConsPlusNormal"/>
            </w:pPr>
            <w:r>
              <w:t>порошок для приготовления раствора для внутривенного и внутримышечного введения;</w:t>
            </w:r>
          </w:p>
          <w:p w:rsidR="00E51904" w:rsidRDefault="00E51904">
            <w:pPr>
              <w:pStyle w:val="ConsPlusNormal"/>
            </w:pPr>
            <w:r>
              <w:t xml:space="preserve">таблетки, покрытые оболочкой </w:t>
            </w:r>
            <w:hyperlink w:anchor="P9836">
              <w:r>
                <w:rPr>
                  <w:color w:val="0000FF"/>
                </w:rPr>
                <w:t>&lt;*&gt;</w:t>
              </w:r>
            </w:hyperlink>
          </w:p>
        </w:tc>
      </w:tr>
      <w:tr w:rsidR="00E51904">
        <w:tc>
          <w:tcPr>
            <w:tcW w:w="1361" w:type="dxa"/>
          </w:tcPr>
          <w:p w:rsidR="00E51904" w:rsidRDefault="00E51904">
            <w:pPr>
              <w:pStyle w:val="ConsPlusNormal"/>
            </w:pPr>
            <w:r>
              <w:t>L01AB</w:t>
            </w:r>
          </w:p>
        </w:tc>
        <w:tc>
          <w:tcPr>
            <w:tcW w:w="3969" w:type="dxa"/>
          </w:tcPr>
          <w:p w:rsidR="00E51904" w:rsidRDefault="00E51904">
            <w:pPr>
              <w:pStyle w:val="ConsPlusNormal"/>
            </w:pPr>
            <w:r>
              <w:t>алкилсульфонаты</w:t>
            </w:r>
          </w:p>
        </w:tc>
        <w:tc>
          <w:tcPr>
            <w:tcW w:w="8220" w:type="dxa"/>
          </w:tcPr>
          <w:p w:rsidR="00E51904" w:rsidRDefault="00E51904">
            <w:pPr>
              <w:pStyle w:val="ConsPlusNormal"/>
              <w:jc w:val="center"/>
            </w:pPr>
            <w:r>
              <w:t>бусульфан</w:t>
            </w:r>
          </w:p>
        </w:tc>
        <w:tc>
          <w:tcPr>
            <w:tcW w:w="6860" w:type="dxa"/>
          </w:tcPr>
          <w:p w:rsidR="00E51904" w:rsidRDefault="00E51904">
            <w:pPr>
              <w:pStyle w:val="ConsPlusNormal"/>
              <w:jc w:val="center"/>
            </w:pPr>
            <w:r>
              <w:t>таблетки, покрытые пленочной оболочкой</w:t>
            </w:r>
          </w:p>
        </w:tc>
      </w:tr>
      <w:tr w:rsidR="00E51904">
        <w:tc>
          <w:tcPr>
            <w:tcW w:w="1361" w:type="dxa"/>
          </w:tcPr>
          <w:p w:rsidR="00E51904" w:rsidRDefault="00E51904">
            <w:pPr>
              <w:pStyle w:val="ConsPlusNormal"/>
            </w:pPr>
            <w:r>
              <w:t>L01AD</w:t>
            </w:r>
          </w:p>
        </w:tc>
        <w:tc>
          <w:tcPr>
            <w:tcW w:w="3969" w:type="dxa"/>
          </w:tcPr>
          <w:p w:rsidR="00E51904" w:rsidRDefault="00E51904">
            <w:pPr>
              <w:pStyle w:val="ConsPlusNormal"/>
            </w:pPr>
            <w:r>
              <w:t>производные нитрозомочевины</w:t>
            </w:r>
          </w:p>
        </w:tc>
        <w:tc>
          <w:tcPr>
            <w:tcW w:w="8220" w:type="dxa"/>
          </w:tcPr>
          <w:p w:rsidR="00E51904" w:rsidRDefault="00E51904">
            <w:pPr>
              <w:pStyle w:val="ConsPlusNormal"/>
              <w:jc w:val="center"/>
            </w:pPr>
            <w:r>
              <w:t>кармустин</w:t>
            </w:r>
          </w:p>
        </w:tc>
        <w:tc>
          <w:tcPr>
            <w:tcW w:w="6860" w:type="dxa"/>
          </w:tcPr>
          <w:p w:rsidR="00E51904" w:rsidRDefault="00E51904">
            <w:pPr>
              <w:pStyle w:val="ConsPlusNormal"/>
              <w:jc w:val="center"/>
            </w:pPr>
            <w:r>
              <w:t xml:space="preserve">лиофилизат для приготовления раствора для инфузий </w:t>
            </w:r>
            <w:hyperlink w:anchor="P9836">
              <w:r>
                <w:rPr>
                  <w:color w:val="0000FF"/>
                </w:rPr>
                <w:t>&lt;*&gt;</w:t>
              </w:r>
            </w:hyperlink>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ломустин</w:t>
            </w:r>
          </w:p>
        </w:tc>
        <w:tc>
          <w:tcPr>
            <w:tcW w:w="6860" w:type="dxa"/>
          </w:tcPr>
          <w:p w:rsidR="00E51904" w:rsidRDefault="00E51904">
            <w:pPr>
              <w:pStyle w:val="ConsPlusNormal"/>
              <w:jc w:val="center"/>
            </w:pPr>
            <w:r>
              <w:t>капсулы</w:t>
            </w:r>
          </w:p>
        </w:tc>
      </w:tr>
      <w:tr w:rsidR="00E51904">
        <w:tc>
          <w:tcPr>
            <w:tcW w:w="1361" w:type="dxa"/>
            <w:vMerge w:val="restart"/>
          </w:tcPr>
          <w:p w:rsidR="00E51904" w:rsidRDefault="00E51904">
            <w:pPr>
              <w:pStyle w:val="ConsPlusNormal"/>
            </w:pPr>
            <w:r>
              <w:t>L01AX</w:t>
            </w:r>
          </w:p>
        </w:tc>
        <w:tc>
          <w:tcPr>
            <w:tcW w:w="3969" w:type="dxa"/>
            <w:vMerge w:val="restart"/>
          </w:tcPr>
          <w:p w:rsidR="00E51904" w:rsidRDefault="00E51904">
            <w:pPr>
              <w:pStyle w:val="ConsPlusNormal"/>
            </w:pPr>
            <w:r>
              <w:t>другие алкилирующие средства</w:t>
            </w:r>
          </w:p>
        </w:tc>
        <w:tc>
          <w:tcPr>
            <w:tcW w:w="8220" w:type="dxa"/>
          </w:tcPr>
          <w:p w:rsidR="00E51904" w:rsidRDefault="00E51904">
            <w:pPr>
              <w:pStyle w:val="ConsPlusNormal"/>
              <w:jc w:val="center"/>
            </w:pPr>
            <w:r>
              <w:t>дакарбазин</w:t>
            </w:r>
          </w:p>
        </w:tc>
        <w:tc>
          <w:tcPr>
            <w:tcW w:w="6860" w:type="dxa"/>
          </w:tcPr>
          <w:p w:rsidR="00E51904" w:rsidRDefault="00E51904">
            <w:pPr>
              <w:pStyle w:val="ConsPlusNormal"/>
            </w:pPr>
            <w:r>
              <w:t xml:space="preserve">лиофилизат для приготовления раствора для внутривенного введения </w:t>
            </w:r>
            <w:hyperlink w:anchor="P9836">
              <w:r>
                <w:rPr>
                  <w:color w:val="0000FF"/>
                </w:rPr>
                <w:t>&lt;*&gt;</w:t>
              </w:r>
            </w:hyperlink>
          </w:p>
        </w:tc>
      </w:tr>
      <w:tr w:rsidR="00E51904">
        <w:tc>
          <w:tcPr>
            <w:tcW w:w="1361" w:type="dxa"/>
            <w:vMerge/>
          </w:tcPr>
          <w:p w:rsidR="00E51904" w:rsidRDefault="00E51904">
            <w:pPr>
              <w:pStyle w:val="ConsPlusNormal"/>
            </w:pPr>
          </w:p>
        </w:tc>
        <w:tc>
          <w:tcPr>
            <w:tcW w:w="3969" w:type="dxa"/>
            <w:vMerge/>
          </w:tcPr>
          <w:p w:rsidR="00E51904" w:rsidRDefault="00E51904">
            <w:pPr>
              <w:pStyle w:val="ConsPlusNormal"/>
            </w:pPr>
          </w:p>
        </w:tc>
        <w:tc>
          <w:tcPr>
            <w:tcW w:w="8220" w:type="dxa"/>
          </w:tcPr>
          <w:p w:rsidR="00E51904" w:rsidRDefault="00E51904">
            <w:pPr>
              <w:pStyle w:val="ConsPlusNormal"/>
              <w:jc w:val="center"/>
            </w:pPr>
            <w:r>
              <w:t>темозоломид</w:t>
            </w:r>
          </w:p>
        </w:tc>
        <w:tc>
          <w:tcPr>
            <w:tcW w:w="6860" w:type="dxa"/>
          </w:tcPr>
          <w:p w:rsidR="00E51904" w:rsidRDefault="00E51904">
            <w:pPr>
              <w:pStyle w:val="ConsPlusNormal"/>
            </w:pPr>
            <w:r>
              <w:t>капсулы;</w:t>
            </w:r>
          </w:p>
          <w:p w:rsidR="00E51904" w:rsidRDefault="00E51904">
            <w:pPr>
              <w:pStyle w:val="ConsPlusNormal"/>
            </w:pPr>
            <w:r>
              <w:t xml:space="preserve">лиофилизат для приготовления раствора для инфузий </w:t>
            </w:r>
            <w:hyperlink w:anchor="P9836">
              <w:r>
                <w:rPr>
                  <w:color w:val="0000FF"/>
                </w:rPr>
                <w:t>&lt;*&gt;</w:t>
              </w:r>
            </w:hyperlink>
          </w:p>
        </w:tc>
      </w:tr>
      <w:tr w:rsidR="00E51904">
        <w:tc>
          <w:tcPr>
            <w:tcW w:w="1361" w:type="dxa"/>
          </w:tcPr>
          <w:p w:rsidR="00E51904" w:rsidRDefault="00E51904">
            <w:pPr>
              <w:pStyle w:val="ConsPlusNormal"/>
            </w:pPr>
            <w:r>
              <w:t>L01B</w:t>
            </w:r>
          </w:p>
        </w:tc>
        <w:tc>
          <w:tcPr>
            <w:tcW w:w="3969" w:type="dxa"/>
          </w:tcPr>
          <w:p w:rsidR="00E51904" w:rsidRDefault="00E51904">
            <w:pPr>
              <w:pStyle w:val="ConsPlusNormal"/>
            </w:pPr>
            <w:r>
              <w:t>антиметаболиты</w:t>
            </w:r>
          </w:p>
        </w:tc>
        <w:tc>
          <w:tcPr>
            <w:tcW w:w="8220" w:type="dxa"/>
          </w:tcPr>
          <w:p w:rsidR="00E51904" w:rsidRDefault="00E51904">
            <w:pPr>
              <w:pStyle w:val="ConsPlusNormal"/>
            </w:pPr>
          </w:p>
        </w:tc>
        <w:tc>
          <w:tcPr>
            <w:tcW w:w="6860" w:type="dxa"/>
          </w:tcPr>
          <w:p w:rsidR="00E51904" w:rsidRDefault="00E51904">
            <w:pPr>
              <w:pStyle w:val="ConsPlusNormal"/>
            </w:pPr>
          </w:p>
        </w:tc>
      </w:tr>
      <w:tr w:rsidR="00E51904">
        <w:tc>
          <w:tcPr>
            <w:tcW w:w="1361" w:type="dxa"/>
            <w:vMerge w:val="restart"/>
          </w:tcPr>
          <w:p w:rsidR="00E51904" w:rsidRDefault="00E51904">
            <w:pPr>
              <w:pStyle w:val="ConsPlusNormal"/>
            </w:pPr>
            <w:r>
              <w:t>L01BA</w:t>
            </w:r>
          </w:p>
        </w:tc>
        <w:tc>
          <w:tcPr>
            <w:tcW w:w="3969" w:type="dxa"/>
            <w:vMerge w:val="restart"/>
          </w:tcPr>
          <w:p w:rsidR="00E51904" w:rsidRDefault="00E51904">
            <w:pPr>
              <w:pStyle w:val="ConsPlusNormal"/>
            </w:pPr>
            <w:r>
              <w:t>аналоги фолиевой кислоты</w:t>
            </w:r>
          </w:p>
        </w:tc>
        <w:tc>
          <w:tcPr>
            <w:tcW w:w="8220" w:type="dxa"/>
          </w:tcPr>
          <w:p w:rsidR="00E51904" w:rsidRDefault="00E51904">
            <w:pPr>
              <w:pStyle w:val="ConsPlusNormal"/>
              <w:jc w:val="center"/>
            </w:pPr>
            <w:r>
              <w:t>метотрексат</w:t>
            </w:r>
          </w:p>
        </w:tc>
        <w:tc>
          <w:tcPr>
            <w:tcW w:w="6860" w:type="dxa"/>
          </w:tcPr>
          <w:p w:rsidR="00E51904" w:rsidRDefault="00E51904">
            <w:pPr>
              <w:pStyle w:val="ConsPlusNormal"/>
            </w:pPr>
            <w:r>
              <w:t>концентрат для приготовления</w:t>
            </w:r>
          </w:p>
          <w:p w:rsidR="00E51904" w:rsidRDefault="00E51904">
            <w:pPr>
              <w:pStyle w:val="ConsPlusNormal"/>
            </w:pPr>
            <w:r>
              <w:t xml:space="preserve">раствора для инфузий </w:t>
            </w:r>
            <w:hyperlink w:anchor="P9836">
              <w:r>
                <w:rPr>
                  <w:color w:val="0000FF"/>
                </w:rPr>
                <w:t>&lt;*&gt;</w:t>
              </w:r>
            </w:hyperlink>
            <w:r>
              <w:t>;</w:t>
            </w:r>
          </w:p>
          <w:p w:rsidR="00E51904" w:rsidRDefault="00E51904">
            <w:pPr>
              <w:pStyle w:val="ConsPlusNormal"/>
            </w:pPr>
            <w:r>
              <w:t>лиофилизат для приготовления</w:t>
            </w:r>
          </w:p>
          <w:p w:rsidR="00E51904" w:rsidRDefault="00E51904">
            <w:pPr>
              <w:pStyle w:val="ConsPlusNormal"/>
            </w:pPr>
            <w:r>
              <w:t xml:space="preserve">раствора для инфузий </w:t>
            </w:r>
            <w:hyperlink w:anchor="P9836">
              <w:r>
                <w:rPr>
                  <w:color w:val="0000FF"/>
                </w:rPr>
                <w:t>&lt;*&gt;</w:t>
              </w:r>
            </w:hyperlink>
            <w:r>
              <w:t>;</w:t>
            </w:r>
          </w:p>
          <w:p w:rsidR="00E51904" w:rsidRDefault="00E51904">
            <w:pPr>
              <w:pStyle w:val="ConsPlusNormal"/>
            </w:pPr>
            <w:r>
              <w:t>лиофилизат для приготовления</w:t>
            </w:r>
          </w:p>
          <w:p w:rsidR="00E51904" w:rsidRDefault="00E51904">
            <w:pPr>
              <w:pStyle w:val="ConsPlusNormal"/>
            </w:pPr>
            <w:r>
              <w:t>раствора для инъекций;</w:t>
            </w:r>
          </w:p>
          <w:p w:rsidR="00E51904" w:rsidRDefault="00E51904">
            <w:pPr>
              <w:pStyle w:val="ConsPlusNormal"/>
            </w:pPr>
            <w:r>
              <w:t>раствор для инъекций;</w:t>
            </w:r>
          </w:p>
          <w:p w:rsidR="00E51904" w:rsidRDefault="00E51904">
            <w:pPr>
              <w:pStyle w:val="ConsPlusNormal"/>
            </w:pPr>
            <w:r>
              <w:t>раствор для подкожного введения;</w:t>
            </w:r>
          </w:p>
          <w:p w:rsidR="00E51904" w:rsidRDefault="00E51904">
            <w:pPr>
              <w:pStyle w:val="ConsPlusNormal"/>
            </w:pPr>
            <w:r>
              <w:t>таблетки;</w:t>
            </w:r>
          </w:p>
          <w:p w:rsidR="00E51904" w:rsidRDefault="00E51904">
            <w:pPr>
              <w:pStyle w:val="ConsPlusNormal"/>
            </w:pPr>
            <w:r>
              <w:t>таблетки, покрытые оболочкой;</w:t>
            </w:r>
          </w:p>
          <w:p w:rsidR="00E51904" w:rsidRDefault="00E51904">
            <w:pPr>
              <w:pStyle w:val="ConsPlusNormal"/>
            </w:pPr>
            <w:r>
              <w:t>таблетки, покрытые пленочной оболочкой</w:t>
            </w:r>
          </w:p>
        </w:tc>
      </w:tr>
      <w:tr w:rsidR="00E51904">
        <w:tc>
          <w:tcPr>
            <w:tcW w:w="1361" w:type="dxa"/>
            <w:vMerge/>
          </w:tcPr>
          <w:p w:rsidR="00E51904" w:rsidRDefault="00E51904">
            <w:pPr>
              <w:pStyle w:val="ConsPlusNormal"/>
            </w:pPr>
          </w:p>
        </w:tc>
        <w:tc>
          <w:tcPr>
            <w:tcW w:w="3969" w:type="dxa"/>
            <w:vMerge/>
          </w:tcPr>
          <w:p w:rsidR="00E51904" w:rsidRDefault="00E51904">
            <w:pPr>
              <w:pStyle w:val="ConsPlusNormal"/>
            </w:pPr>
          </w:p>
        </w:tc>
        <w:tc>
          <w:tcPr>
            <w:tcW w:w="8220" w:type="dxa"/>
          </w:tcPr>
          <w:p w:rsidR="00E51904" w:rsidRDefault="00E51904">
            <w:pPr>
              <w:pStyle w:val="ConsPlusNormal"/>
              <w:jc w:val="center"/>
            </w:pPr>
            <w:r>
              <w:t>пеметрексед</w:t>
            </w:r>
          </w:p>
        </w:tc>
        <w:tc>
          <w:tcPr>
            <w:tcW w:w="6860" w:type="dxa"/>
          </w:tcPr>
          <w:p w:rsidR="00E51904" w:rsidRDefault="00E51904">
            <w:pPr>
              <w:pStyle w:val="ConsPlusNormal"/>
              <w:jc w:val="center"/>
            </w:pPr>
            <w:r>
              <w:t xml:space="preserve">лиофилизат для приготовления раствора для инфузий </w:t>
            </w:r>
            <w:hyperlink w:anchor="P9836">
              <w:r>
                <w:rPr>
                  <w:color w:val="0000FF"/>
                </w:rPr>
                <w:t>&lt;*&gt;</w:t>
              </w:r>
            </w:hyperlink>
          </w:p>
        </w:tc>
      </w:tr>
      <w:tr w:rsidR="00E51904">
        <w:tc>
          <w:tcPr>
            <w:tcW w:w="1361" w:type="dxa"/>
            <w:vMerge/>
          </w:tcPr>
          <w:p w:rsidR="00E51904" w:rsidRDefault="00E51904">
            <w:pPr>
              <w:pStyle w:val="ConsPlusNormal"/>
            </w:pPr>
          </w:p>
        </w:tc>
        <w:tc>
          <w:tcPr>
            <w:tcW w:w="3969" w:type="dxa"/>
            <w:vMerge/>
          </w:tcPr>
          <w:p w:rsidR="00E51904" w:rsidRDefault="00E51904">
            <w:pPr>
              <w:pStyle w:val="ConsPlusNormal"/>
            </w:pPr>
          </w:p>
        </w:tc>
        <w:tc>
          <w:tcPr>
            <w:tcW w:w="8220" w:type="dxa"/>
          </w:tcPr>
          <w:p w:rsidR="00E51904" w:rsidRDefault="00E51904">
            <w:pPr>
              <w:pStyle w:val="ConsPlusNormal"/>
              <w:jc w:val="center"/>
            </w:pPr>
            <w:r>
              <w:t>ралтитрексид</w:t>
            </w:r>
          </w:p>
        </w:tc>
        <w:tc>
          <w:tcPr>
            <w:tcW w:w="6860" w:type="dxa"/>
          </w:tcPr>
          <w:p w:rsidR="00E51904" w:rsidRDefault="00E51904">
            <w:pPr>
              <w:pStyle w:val="ConsPlusNormal"/>
              <w:jc w:val="center"/>
            </w:pPr>
            <w:r>
              <w:t xml:space="preserve">лиофилизат для приготовления раствора для инфузий </w:t>
            </w:r>
            <w:hyperlink w:anchor="P9836">
              <w:r>
                <w:rPr>
                  <w:color w:val="0000FF"/>
                </w:rPr>
                <w:t>&lt;*&gt;</w:t>
              </w:r>
            </w:hyperlink>
          </w:p>
        </w:tc>
      </w:tr>
      <w:tr w:rsidR="00E51904">
        <w:tc>
          <w:tcPr>
            <w:tcW w:w="1361" w:type="dxa"/>
            <w:vMerge w:val="restart"/>
          </w:tcPr>
          <w:p w:rsidR="00E51904" w:rsidRDefault="00E51904">
            <w:pPr>
              <w:pStyle w:val="ConsPlusNormal"/>
            </w:pPr>
            <w:r>
              <w:t>L01BB</w:t>
            </w:r>
          </w:p>
        </w:tc>
        <w:tc>
          <w:tcPr>
            <w:tcW w:w="3969" w:type="dxa"/>
            <w:vMerge w:val="restart"/>
          </w:tcPr>
          <w:p w:rsidR="00E51904" w:rsidRDefault="00E51904">
            <w:pPr>
              <w:pStyle w:val="ConsPlusNormal"/>
            </w:pPr>
            <w:r>
              <w:t>аналоги пурина</w:t>
            </w:r>
          </w:p>
        </w:tc>
        <w:tc>
          <w:tcPr>
            <w:tcW w:w="8220" w:type="dxa"/>
          </w:tcPr>
          <w:p w:rsidR="00E51904" w:rsidRDefault="00E51904">
            <w:pPr>
              <w:pStyle w:val="ConsPlusNormal"/>
              <w:jc w:val="center"/>
            </w:pPr>
            <w:r>
              <w:t>меркаптопурин</w:t>
            </w:r>
          </w:p>
        </w:tc>
        <w:tc>
          <w:tcPr>
            <w:tcW w:w="6860" w:type="dxa"/>
          </w:tcPr>
          <w:p w:rsidR="00E51904" w:rsidRDefault="00E51904">
            <w:pPr>
              <w:pStyle w:val="ConsPlusNormal"/>
              <w:jc w:val="center"/>
            </w:pPr>
            <w:r>
              <w:t>таблетки</w:t>
            </w:r>
          </w:p>
        </w:tc>
      </w:tr>
      <w:tr w:rsidR="00E51904">
        <w:tc>
          <w:tcPr>
            <w:tcW w:w="1361" w:type="dxa"/>
            <w:vMerge/>
          </w:tcPr>
          <w:p w:rsidR="00E51904" w:rsidRDefault="00E51904">
            <w:pPr>
              <w:pStyle w:val="ConsPlusNormal"/>
            </w:pPr>
          </w:p>
        </w:tc>
        <w:tc>
          <w:tcPr>
            <w:tcW w:w="3969" w:type="dxa"/>
            <w:vMerge/>
          </w:tcPr>
          <w:p w:rsidR="00E51904" w:rsidRDefault="00E51904">
            <w:pPr>
              <w:pStyle w:val="ConsPlusNormal"/>
            </w:pPr>
          </w:p>
        </w:tc>
        <w:tc>
          <w:tcPr>
            <w:tcW w:w="8220" w:type="dxa"/>
          </w:tcPr>
          <w:p w:rsidR="00E51904" w:rsidRDefault="00E51904">
            <w:pPr>
              <w:pStyle w:val="ConsPlusNormal"/>
              <w:jc w:val="center"/>
            </w:pPr>
            <w:r>
              <w:t>неларабин</w:t>
            </w:r>
          </w:p>
        </w:tc>
        <w:tc>
          <w:tcPr>
            <w:tcW w:w="6860" w:type="dxa"/>
          </w:tcPr>
          <w:p w:rsidR="00E51904" w:rsidRDefault="00E51904">
            <w:pPr>
              <w:pStyle w:val="ConsPlusNormal"/>
              <w:jc w:val="center"/>
            </w:pPr>
            <w:r>
              <w:t xml:space="preserve">раствор для инфузий </w:t>
            </w:r>
            <w:hyperlink w:anchor="P9836">
              <w:r>
                <w:rPr>
                  <w:color w:val="0000FF"/>
                </w:rPr>
                <w:t>&lt;*&gt;</w:t>
              </w:r>
            </w:hyperlink>
          </w:p>
        </w:tc>
      </w:tr>
      <w:tr w:rsidR="00E51904">
        <w:tc>
          <w:tcPr>
            <w:tcW w:w="1361" w:type="dxa"/>
            <w:vMerge/>
          </w:tcPr>
          <w:p w:rsidR="00E51904" w:rsidRDefault="00E51904">
            <w:pPr>
              <w:pStyle w:val="ConsPlusNormal"/>
            </w:pPr>
          </w:p>
        </w:tc>
        <w:tc>
          <w:tcPr>
            <w:tcW w:w="3969" w:type="dxa"/>
            <w:vMerge/>
          </w:tcPr>
          <w:p w:rsidR="00E51904" w:rsidRDefault="00E51904">
            <w:pPr>
              <w:pStyle w:val="ConsPlusNormal"/>
            </w:pPr>
          </w:p>
        </w:tc>
        <w:tc>
          <w:tcPr>
            <w:tcW w:w="8220" w:type="dxa"/>
          </w:tcPr>
          <w:p w:rsidR="00E51904" w:rsidRDefault="00E51904">
            <w:pPr>
              <w:pStyle w:val="ConsPlusNormal"/>
              <w:jc w:val="center"/>
            </w:pPr>
            <w:r>
              <w:t>флударабин</w:t>
            </w:r>
          </w:p>
        </w:tc>
        <w:tc>
          <w:tcPr>
            <w:tcW w:w="6860" w:type="dxa"/>
          </w:tcPr>
          <w:p w:rsidR="00E51904" w:rsidRDefault="00E51904">
            <w:pPr>
              <w:pStyle w:val="ConsPlusNormal"/>
            </w:pPr>
            <w:r>
              <w:t xml:space="preserve">концентрат для приготовления раствора для внутривенного введения </w:t>
            </w:r>
            <w:hyperlink w:anchor="P9836">
              <w:r>
                <w:rPr>
                  <w:color w:val="0000FF"/>
                </w:rPr>
                <w:t>&lt;*&gt;</w:t>
              </w:r>
            </w:hyperlink>
            <w:r>
              <w:t>;</w:t>
            </w:r>
          </w:p>
          <w:p w:rsidR="00E51904" w:rsidRDefault="00E51904">
            <w:pPr>
              <w:pStyle w:val="ConsPlusNormal"/>
            </w:pPr>
            <w:r>
              <w:t xml:space="preserve">лиофилизат для приготовления раствора для внутривенного введения </w:t>
            </w:r>
            <w:hyperlink w:anchor="P9836">
              <w:r>
                <w:rPr>
                  <w:color w:val="0000FF"/>
                </w:rPr>
                <w:t>&lt;*&gt;</w:t>
              </w:r>
            </w:hyperlink>
            <w:r>
              <w:t>;</w:t>
            </w:r>
          </w:p>
          <w:p w:rsidR="00E51904" w:rsidRDefault="00E51904">
            <w:pPr>
              <w:pStyle w:val="ConsPlusNormal"/>
            </w:pPr>
            <w:r>
              <w:t>таблетки, покрытые пленочной оболочкой</w:t>
            </w:r>
          </w:p>
        </w:tc>
      </w:tr>
      <w:tr w:rsidR="00E51904">
        <w:tc>
          <w:tcPr>
            <w:tcW w:w="1361" w:type="dxa"/>
          </w:tcPr>
          <w:p w:rsidR="00E51904" w:rsidRDefault="00E51904">
            <w:pPr>
              <w:pStyle w:val="ConsPlusNormal"/>
            </w:pPr>
            <w:r>
              <w:lastRenderedPageBreak/>
              <w:t>L01BC</w:t>
            </w:r>
          </w:p>
        </w:tc>
        <w:tc>
          <w:tcPr>
            <w:tcW w:w="3969" w:type="dxa"/>
          </w:tcPr>
          <w:p w:rsidR="00E51904" w:rsidRDefault="00E51904">
            <w:pPr>
              <w:pStyle w:val="ConsPlusNormal"/>
            </w:pPr>
            <w:r>
              <w:t>аналоги пиримидина</w:t>
            </w:r>
          </w:p>
        </w:tc>
        <w:tc>
          <w:tcPr>
            <w:tcW w:w="8220" w:type="dxa"/>
          </w:tcPr>
          <w:p w:rsidR="00E51904" w:rsidRDefault="00E51904">
            <w:pPr>
              <w:pStyle w:val="ConsPlusNormal"/>
              <w:jc w:val="center"/>
            </w:pPr>
            <w:r>
              <w:t>азацитидин</w:t>
            </w:r>
          </w:p>
        </w:tc>
        <w:tc>
          <w:tcPr>
            <w:tcW w:w="6860" w:type="dxa"/>
          </w:tcPr>
          <w:p w:rsidR="00E51904" w:rsidRDefault="00E51904">
            <w:pPr>
              <w:pStyle w:val="ConsPlusNormal"/>
            </w:pPr>
            <w:r>
              <w:t xml:space="preserve">лиофилизат для приготовления суспензии для подкожного введения </w:t>
            </w:r>
            <w:hyperlink w:anchor="P9836">
              <w:r>
                <w:rPr>
                  <w:color w:val="0000FF"/>
                </w:rPr>
                <w:t>&lt;*&gt;</w:t>
              </w:r>
            </w:hyperlink>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гемцитабин</w:t>
            </w:r>
          </w:p>
        </w:tc>
        <w:tc>
          <w:tcPr>
            <w:tcW w:w="6860" w:type="dxa"/>
          </w:tcPr>
          <w:p w:rsidR="00E51904" w:rsidRDefault="00E51904">
            <w:pPr>
              <w:pStyle w:val="ConsPlusNormal"/>
            </w:pPr>
            <w:r>
              <w:t xml:space="preserve">лиофилизат для приготовления концентрата для приготовления раствора для инфузий </w:t>
            </w:r>
            <w:hyperlink w:anchor="P9836">
              <w:r>
                <w:rPr>
                  <w:color w:val="0000FF"/>
                </w:rPr>
                <w:t>&lt;*&gt;</w:t>
              </w:r>
            </w:hyperlink>
            <w:r>
              <w:t>;</w:t>
            </w:r>
          </w:p>
          <w:p w:rsidR="00E51904" w:rsidRDefault="00E51904">
            <w:pPr>
              <w:pStyle w:val="ConsPlusNormal"/>
            </w:pPr>
            <w:r>
              <w:t xml:space="preserve">лиофилизат для приготовления раствора для инфузий </w:t>
            </w:r>
            <w:hyperlink w:anchor="P9836">
              <w:r>
                <w:rPr>
                  <w:color w:val="0000FF"/>
                </w:rPr>
                <w:t>&lt;*&gt;</w:t>
              </w:r>
            </w:hyperlink>
            <w:r>
              <w:t>;</w:t>
            </w:r>
          </w:p>
          <w:p w:rsidR="00E51904" w:rsidRDefault="00E51904">
            <w:pPr>
              <w:pStyle w:val="ConsPlusNormal"/>
            </w:pPr>
            <w:r>
              <w:t xml:space="preserve">концентрат для приготовления раствора для инфузий </w:t>
            </w:r>
            <w:hyperlink w:anchor="P9836">
              <w:r>
                <w:rPr>
                  <w:color w:val="0000FF"/>
                </w:rPr>
                <w:t>&lt;*&gt;</w:t>
              </w:r>
            </w:hyperlink>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капецитабин</w:t>
            </w:r>
          </w:p>
        </w:tc>
        <w:tc>
          <w:tcPr>
            <w:tcW w:w="6860" w:type="dxa"/>
          </w:tcPr>
          <w:p w:rsidR="00E51904" w:rsidRDefault="00E51904">
            <w:pPr>
              <w:pStyle w:val="ConsPlusNormal"/>
              <w:jc w:val="center"/>
            </w:pPr>
            <w:r>
              <w:t>таблетки, покрытые пленочной оболочкой</w:t>
            </w:r>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фторурацил</w:t>
            </w:r>
          </w:p>
        </w:tc>
        <w:tc>
          <w:tcPr>
            <w:tcW w:w="6860" w:type="dxa"/>
          </w:tcPr>
          <w:p w:rsidR="00E51904" w:rsidRDefault="00E51904">
            <w:pPr>
              <w:pStyle w:val="ConsPlusNormal"/>
            </w:pPr>
            <w:r>
              <w:t xml:space="preserve">концентрат для приготовления раствора для инфузий </w:t>
            </w:r>
            <w:hyperlink w:anchor="P9836">
              <w:r>
                <w:rPr>
                  <w:color w:val="0000FF"/>
                </w:rPr>
                <w:t>&lt;*&gt;</w:t>
              </w:r>
            </w:hyperlink>
            <w:r>
              <w:t>;</w:t>
            </w:r>
          </w:p>
          <w:p w:rsidR="00E51904" w:rsidRDefault="00E51904">
            <w:pPr>
              <w:pStyle w:val="ConsPlusNormal"/>
            </w:pPr>
            <w:r>
              <w:t>раствор для внутрисосудистого введения;</w:t>
            </w:r>
          </w:p>
          <w:p w:rsidR="00E51904" w:rsidRDefault="00E51904">
            <w:pPr>
              <w:pStyle w:val="ConsPlusNormal"/>
            </w:pPr>
            <w:r>
              <w:t xml:space="preserve">раствор для внутрисосудистого и внутриполостного введения </w:t>
            </w:r>
            <w:hyperlink w:anchor="P9836">
              <w:r>
                <w:rPr>
                  <w:color w:val="0000FF"/>
                </w:rPr>
                <w:t>&lt;*&gt;</w:t>
              </w:r>
            </w:hyperlink>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цитарабин</w:t>
            </w:r>
          </w:p>
        </w:tc>
        <w:tc>
          <w:tcPr>
            <w:tcW w:w="6860" w:type="dxa"/>
          </w:tcPr>
          <w:p w:rsidR="00E51904" w:rsidRDefault="00E51904">
            <w:pPr>
              <w:pStyle w:val="ConsPlusNormal"/>
            </w:pPr>
            <w:r>
              <w:t xml:space="preserve">лиофилизат для приготовления раствора для инъекций </w:t>
            </w:r>
            <w:hyperlink w:anchor="P9836">
              <w:r>
                <w:rPr>
                  <w:color w:val="0000FF"/>
                </w:rPr>
                <w:t>&lt;*&gt;</w:t>
              </w:r>
            </w:hyperlink>
            <w:r>
              <w:t>;</w:t>
            </w:r>
          </w:p>
          <w:p w:rsidR="00E51904" w:rsidRDefault="00E51904">
            <w:pPr>
              <w:pStyle w:val="ConsPlusNormal"/>
            </w:pPr>
            <w:r>
              <w:t xml:space="preserve">раствор для инъекций </w:t>
            </w:r>
            <w:hyperlink w:anchor="P9836">
              <w:r>
                <w:rPr>
                  <w:color w:val="0000FF"/>
                </w:rPr>
                <w:t>&lt;*&gt;</w:t>
              </w:r>
            </w:hyperlink>
          </w:p>
        </w:tc>
      </w:tr>
      <w:tr w:rsidR="00E51904">
        <w:tc>
          <w:tcPr>
            <w:tcW w:w="1361" w:type="dxa"/>
          </w:tcPr>
          <w:p w:rsidR="00E51904" w:rsidRDefault="00E51904">
            <w:pPr>
              <w:pStyle w:val="ConsPlusNormal"/>
            </w:pPr>
            <w:r>
              <w:t>L01C</w:t>
            </w:r>
          </w:p>
        </w:tc>
        <w:tc>
          <w:tcPr>
            <w:tcW w:w="3969" w:type="dxa"/>
          </w:tcPr>
          <w:p w:rsidR="00E51904" w:rsidRDefault="00E51904">
            <w:pPr>
              <w:pStyle w:val="ConsPlusNormal"/>
            </w:pPr>
            <w:r>
              <w:t>алкалоиды растительного происхождения и другие природные вещества</w:t>
            </w:r>
          </w:p>
        </w:tc>
        <w:tc>
          <w:tcPr>
            <w:tcW w:w="8220" w:type="dxa"/>
          </w:tcPr>
          <w:p w:rsidR="00E51904" w:rsidRDefault="00E51904">
            <w:pPr>
              <w:pStyle w:val="ConsPlusNormal"/>
            </w:pPr>
          </w:p>
        </w:tc>
        <w:tc>
          <w:tcPr>
            <w:tcW w:w="6860" w:type="dxa"/>
          </w:tcPr>
          <w:p w:rsidR="00E51904" w:rsidRDefault="00E51904">
            <w:pPr>
              <w:pStyle w:val="ConsPlusNormal"/>
            </w:pPr>
          </w:p>
        </w:tc>
      </w:tr>
      <w:tr w:rsidR="00E51904">
        <w:tc>
          <w:tcPr>
            <w:tcW w:w="1361" w:type="dxa"/>
          </w:tcPr>
          <w:p w:rsidR="00E51904" w:rsidRDefault="00E51904">
            <w:pPr>
              <w:pStyle w:val="ConsPlusNormal"/>
            </w:pPr>
            <w:r>
              <w:t>L01CA</w:t>
            </w:r>
          </w:p>
        </w:tc>
        <w:tc>
          <w:tcPr>
            <w:tcW w:w="3969" w:type="dxa"/>
          </w:tcPr>
          <w:p w:rsidR="00E51904" w:rsidRDefault="00E51904">
            <w:pPr>
              <w:pStyle w:val="ConsPlusNormal"/>
            </w:pPr>
            <w:r>
              <w:t>алкалоиды барвинка и их аналоги</w:t>
            </w:r>
          </w:p>
        </w:tc>
        <w:tc>
          <w:tcPr>
            <w:tcW w:w="8220" w:type="dxa"/>
          </w:tcPr>
          <w:p w:rsidR="00E51904" w:rsidRDefault="00E51904">
            <w:pPr>
              <w:pStyle w:val="ConsPlusNormal"/>
              <w:jc w:val="center"/>
            </w:pPr>
            <w:r>
              <w:t>винбластин</w:t>
            </w:r>
          </w:p>
        </w:tc>
        <w:tc>
          <w:tcPr>
            <w:tcW w:w="6860" w:type="dxa"/>
          </w:tcPr>
          <w:p w:rsidR="00E51904" w:rsidRDefault="00E51904">
            <w:pPr>
              <w:pStyle w:val="ConsPlusNormal"/>
            </w:pPr>
            <w:r>
              <w:t xml:space="preserve">лиофилизат для приготовления раствора для внутривенного введения </w:t>
            </w:r>
            <w:hyperlink w:anchor="P9836">
              <w:r>
                <w:rPr>
                  <w:color w:val="0000FF"/>
                </w:rPr>
                <w:t>&lt;*&gt;</w:t>
              </w:r>
            </w:hyperlink>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винкристин</w:t>
            </w:r>
          </w:p>
        </w:tc>
        <w:tc>
          <w:tcPr>
            <w:tcW w:w="6860" w:type="dxa"/>
          </w:tcPr>
          <w:p w:rsidR="00E51904" w:rsidRDefault="00E51904">
            <w:pPr>
              <w:pStyle w:val="ConsPlusNormal"/>
              <w:jc w:val="center"/>
            </w:pPr>
            <w:r>
              <w:t xml:space="preserve">раствор для внутривенного введения </w:t>
            </w:r>
            <w:hyperlink w:anchor="P9836">
              <w:r>
                <w:rPr>
                  <w:color w:val="0000FF"/>
                </w:rPr>
                <w:t>&lt;*&gt;</w:t>
              </w:r>
            </w:hyperlink>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винорелбин</w:t>
            </w:r>
          </w:p>
        </w:tc>
        <w:tc>
          <w:tcPr>
            <w:tcW w:w="6860" w:type="dxa"/>
          </w:tcPr>
          <w:p w:rsidR="00E51904" w:rsidRDefault="00E51904">
            <w:pPr>
              <w:pStyle w:val="ConsPlusNormal"/>
            </w:pPr>
            <w:r>
              <w:t>капсулы;</w:t>
            </w:r>
          </w:p>
          <w:p w:rsidR="00E51904" w:rsidRDefault="00E51904">
            <w:pPr>
              <w:pStyle w:val="ConsPlusNormal"/>
            </w:pPr>
            <w:r>
              <w:t xml:space="preserve">концентрат для приготовления раствора для инфузий </w:t>
            </w:r>
            <w:hyperlink w:anchor="P9836">
              <w:r>
                <w:rPr>
                  <w:color w:val="0000FF"/>
                </w:rPr>
                <w:t>&lt;*&gt;</w:t>
              </w:r>
            </w:hyperlink>
          </w:p>
        </w:tc>
      </w:tr>
      <w:tr w:rsidR="00E51904">
        <w:tc>
          <w:tcPr>
            <w:tcW w:w="1361" w:type="dxa"/>
          </w:tcPr>
          <w:p w:rsidR="00E51904" w:rsidRDefault="00E51904">
            <w:pPr>
              <w:pStyle w:val="ConsPlusNormal"/>
            </w:pPr>
            <w:r>
              <w:t>L01CB</w:t>
            </w:r>
          </w:p>
        </w:tc>
        <w:tc>
          <w:tcPr>
            <w:tcW w:w="3969" w:type="dxa"/>
          </w:tcPr>
          <w:p w:rsidR="00E51904" w:rsidRDefault="00E51904">
            <w:pPr>
              <w:pStyle w:val="ConsPlusNormal"/>
            </w:pPr>
            <w:r>
              <w:t>производные подофиллотоксина</w:t>
            </w:r>
          </w:p>
        </w:tc>
        <w:tc>
          <w:tcPr>
            <w:tcW w:w="8220" w:type="dxa"/>
          </w:tcPr>
          <w:p w:rsidR="00E51904" w:rsidRDefault="00E51904">
            <w:pPr>
              <w:pStyle w:val="ConsPlusNormal"/>
              <w:jc w:val="center"/>
            </w:pPr>
            <w:r>
              <w:t>этопозид</w:t>
            </w:r>
          </w:p>
        </w:tc>
        <w:tc>
          <w:tcPr>
            <w:tcW w:w="6860" w:type="dxa"/>
          </w:tcPr>
          <w:p w:rsidR="00E51904" w:rsidRDefault="00E51904">
            <w:pPr>
              <w:pStyle w:val="ConsPlusNormal"/>
            </w:pPr>
            <w:r>
              <w:t>капсулы;</w:t>
            </w:r>
          </w:p>
          <w:p w:rsidR="00E51904" w:rsidRDefault="00E51904">
            <w:pPr>
              <w:pStyle w:val="ConsPlusNormal"/>
            </w:pPr>
            <w:r>
              <w:t xml:space="preserve">концентрат для приготовления раствора для инфузий </w:t>
            </w:r>
            <w:hyperlink w:anchor="P9836">
              <w:r>
                <w:rPr>
                  <w:color w:val="0000FF"/>
                </w:rPr>
                <w:t>&lt;*&gt;</w:t>
              </w:r>
            </w:hyperlink>
          </w:p>
        </w:tc>
      </w:tr>
      <w:tr w:rsidR="00E51904">
        <w:tc>
          <w:tcPr>
            <w:tcW w:w="1361" w:type="dxa"/>
          </w:tcPr>
          <w:p w:rsidR="00E51904" w:rsidRDefault="00E51904">
            <w:pPr>
              <w:pStyle w:val="ConsPlusNormal"/>
            </w:pPr>
            <w:r>
              <w:t>L01CD</w:t>
            </w:r>
          </w:p>
        </w:tc>
        <w:tc>
          <w:tcPr>
            <w:tcW w:w="3969" w:type="dxa"/>
          </w:tcPr>
          <w:p w:rsidR="00E51904" w:rsidRDefault="00E51904">
            <w:pPr>
              <w:pStyle w:val="ConsPlusNormal"/>
            </w:pPr>
            <w:r>
              <w:t>таксаны</w:t>
            </w:r>
          </w:p>
        </w:tc>
        <w:tc>
          <w:tcPr>
            <w:tcW w:w="8220" w:type="dxa"/>
          </w:tcPr>
          <w:p w:rsidR="00E51904" w:rsidRDefault="00E51904">
            <w:pPr>
              <w:pStyle w:val="ConsPlusNormal"/>
              <w:jc w:val="center"/>
            </w:pPr>
            <w:r>
              <w:t>доцетаксел</w:t>
            </w:r>
          </w:p>
        </w:tc>
        <w:tc>
          <w:tcPr>
            <w:tcW w:w="6860" w:type="dxa"/>
          </w:tcPr>
          <w:p w:rsidR="00E51904" w:rsidRDefault="00E51904">
            <w:pPr>
              <w:pStyle w:val="ConsPlusNormal"/>
              <w:jc w:val="center"/>
            </w:pPr>
            <w:r>
              <w:t xml:space="preserve">концентрат для приготовления раствора для инфузий </w:t>
            </w:r>
            <w:hyperlink w:anchor="P9836">
              <w:r>
                <w:rPr>
                  <w:color w:val="0000FF"/>
                </w:rPr>
                <w:t>&lt;*&gt;</w:t>
              </w:r>
            </w:hyperlink>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кабазитаксел</w:t>
            </w:r>
          </w:p>
        </w:tc>
        <w:tc>
          <w:tcPr>
            <w:tcW w:w="6860" w:type="dxa"/>
          </w:tcPr>
          <w:p w:rsidR="00E51904" w:rsidRDefault="00E51904">
            <w:pPr>
              <w:pStyle w:val="ConsPlusNormal"/>
              <w:jc w:val="center"/>
            </w:pPr>
            <w:r>
              <w:t xml:space="preserve">концентрат для приготовления раствора для инфузий </w:t>
            </w:r>
            <w:hyperlink w:anchor="P9836">
              <w:r>
                <w:rPr>
                  <w:color w:val="0000FF"/>
                </w:rPr>
                <w:t>&lt;*&gt;</w:t>
              </w:r>
            </w:hyperlink>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паклитаксел</w:t>
            </w:r>
          </w:p>
        </w:tc>
        <w:tc>
          <w:tcPr>
            <w:tcW w:w="6860" w:type="dxa"/>
          </w:tcPr>
          <w:p w:rsidR="00E51904" w:rsidRDefault="00E51904">
            <w:pPr>
              <w:pStyle w:val="ConsPlusNormal"/>
            </w:pPr>
            <w:r>
              <w:t xml:space="preserve">концентрат для приготовления раствора для инфузий </w:t>
            </w:r>
            <w:hyperlink w:anchor="P9836">
              <w:r>
                <w:rPr>
                  <w:color w:val="0000FF"/>
                </w:rPr>
                <w:t>&lt;*&gt;</w:t>
              </w:r>
            </w:hyperlink>
            <w:r>
              <w:t>;</w:t>
            </w:r>
          </w:p>
          <w:p w:rsidR="00E51904" w:rsidRDefault="00E51904">
            <w:pPr>
              <w:pStyle w:val="ConsPlusNormal"/>
            </w:pPr>
            <w:r>
              <w:t xml:space="preserve">лиофилизат для приготовления раствора для инфузий </w:t>
            </w:r>
            <w:hyperlink w:anchor="P9836">
              <w:r>
                <w:rPr>
                  <w:color w:val="0000FF"/>
                </w:rPr>
                <w:t>&lt;*&gt;</w:t>
              </w:r>
            </w:hyperlink>
          </w:p>
        </w:tc>
      </w:tr>
      <w:tr w:rsidR="00E51904">
        <w:tc>
          <w:tcPr>
            <w:tcW w:w="1361" w:type="dxa"/>
          </w:tcPr>
          <w:p w:rsidR="00E51904" w:rsidRDefault="00E51904">
            <w:pPr>
              <w:pStyle w:val="ConsPlusNormal"/>
            </w:pPr>
            <w:r>
              <w:t>L01D</w:t>
            </w:r>
          </w:p>
        </w:tc>
        <w:tc>
          <w:tcPr>
            <w:tcW w:w="3969" w:type="dxa"/>
          </w:tcPr>
          <w:p w:rsidR="00E51904" w:rsidRDefault="00E51904">
            <w:pPr>
              <w:pStyle w:val="ConsPlusNormal"/>
            </w:pPr>
            <w:r>
              <w:t>противоопухолевые антибиотики и родственные соединения</w:t>
            </w:r>
          </w:p>
        </w:tc>
        <w:tc>
          <w:tcPr>
            <w:tcW w:w="8220" w:type="dxa"/>
          </w:tcPr>
          <w:p w:rsidR="00E51904" w:rsidRDefault="00E51904">
            <w:pPr>
              <w:pStyle w:val="ConsPlusNormal"/>
            </w:pPr>
          </w:p>
        </w:tc>
        <w:tc>
          <w:tcPr>
            <w:tcW w:w="6860" w:type="dxa"/>
          </w:tcPr>
          <w:p w:rsidR="00E51904" w:rsidRDefault="00E51904">
            <w:pPr>
              <w:pStyle w:val="ConsPlusNormal"/>
            </w:pPr>
          </w:p>
        </w:tc>
      </w:tr>
      <w:tr w:rsidR="00E51904">
        <w:tc>
          <w:tcPr>
            <w:tcW w:w="1361" w:type="dxa"/>
          </w:tcPr>
          <w:p w:rsidR="00E51904" w:rsidRDefault="00E51904">
            <w:pPr>
              <w:pStyle w:val="ConsPlusNormal"/>
            </w:pPr>
            <w:r>
              <w:t>L01DB</w:t>
            </w:r>
          </w:p>
        </w:tc>
        <w:tc>
          <w:tcPr>
            <w:tcW w:w="3969" w:type="dxa"/>
          </w:tcPr>
          <w:p w:rsidR="00E51904" w:rsidRDefault="00E51904">
            <w:pPr>
              <w:pStyle w:val="ConsPlusNormal"/>
            </w:pPr>
            <w:r>
              <w:t>антрациклины и родственные соединения</w:t>
            </w:r>
          </w:p>
        </w:tc>
        <w:tc>
          <w:tcPr>
            <w:tcW w:w="8220" w:type="dxa"/>
          </w:tcPr>
          <w:p w:rsidR="00E51904" w:rsidRDefault="00E51904">
            <w:pPr>
              <w:pStyle w:val="ConsPlusNormal"/>
              <w:jc w:val="center"/>
            </w:pPr>
            <w:r>
              <w:t>даунорубицин</w:t>
            </w:r>
          </w:p>
        </w:tc>
        <w:tc>
          <w:tcPr>
            <w:tcW w:w="6860" w:type="dxa"/>
          </w:tcPr>
          <w:p w:rsidR="00E51904" w:rsidRDefault="00E51904">
            <w:pPr>
              <w:pStyle w:val="ConsPlusNormal"/>
            </w:pPr>
            <w:r>
              <w:t xml:space="preserve">лиофилизат для приготовления раствора для внутривенного введения </w:t>
            </w:r>
            <w:hyperlink w:anchor="P9836">
              <w:r>
                <w:rPr>
                  <w:color w:val="0000FF"/>
                </w:rPr>
                <w:t>&lt;*&gt;</w:t>
              </w:r>
            </w:hyperlink>
            <w:r>
              <w:t>;</w:t>
            </w:r>
          </w:p>
          <w:p w:rsidR="00E51904" w:rsidRDefault="00E51904">
            <w:pPr>
              <w:pStyle w:val="ConsPlusNormal"/>
            </w:pPr>
            <w:r>
              <w:t xml:space="preserve">концентрат для приготовления раствора для внутривенного введения </w:t>
            </w:r>
            <w:hyperlink w:anchor="P9836">
              <w:r>
                <w:rPr>
                  <w:color w:val="0000FF"/>
                </w:rPr>
                <w:t>&lt;*&gt;</w:t>
              </w:r>
            </w:hyperlink>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доксорубицин</w:t>
            </w:r>
          </w:p>
        </w:tc>
        <w:tc>
          <w:tcPr>
            <w:tcW w:w="6860" w:type="dxa"/>
          </w:tcPr>
          <w:p w:rsidR="00E51904" w:rsidRDefault="00E51904">
            <w:pPr>
              <w:pStyle w:val="ConsPlusNormal"/>
            </w:pPr>
            <w:r>
              <w:t xml:space="preserve">концентрат для приготовления раствора для внутриартериального, внутривенного и внутрипузырного введения </w:t>
            </w:r>
            <w:hyperlink w:anchor="P9836">
              <w:r>
                <w:rPr>
                  <w:color w:val="0000FF"/>
                </w:rPr>
                <w:t>&lt;*&gt;</w:t>
              </w:r>
            </w:hyperlink>
            <w:r>
              <w:t>;</w:t>
            </w:r>
          </w:p>
          <w:p w:rsidR="00E51904" w:rsidRDefault="00E51904">
            <w:pPr>
              <w:pStyle w:val="ConsPlusNormal"/>
            </w:pPr>
            <w:r>
              <w:t xml:space="preserve">концентрат для приготовления раствора для инфузий </w:t>
            </w:r>
            <w:hyperlink w:anchor="P9836">
              <w:r>
                <w:rPr>
                  <w:color w:val="0000FF"/>
                </w:rPr>
                <w:t>&lt;*&gt;</w:t>
              </w:r>
            </w:hyperlink>
            <w:r>
              <w:t>;</w:t>
            </w:r>
          </w:p>
          <w:p w:rsidR="00E51904" w:rsidRDefault="00E51904">
            <w:pPr>
              <w:pStyle w:val="ConsPlusNormal"/>
            </w:pPr>
            <w:r>
              <w:t xml:space="preserve">лиофилизат для приготовления раствора для внутрисосудистого и внутрипузырного введения </w:t>
            </w:r>
            <w:hyperlink w:anchor="P9836">
              <w:r>
                <w:rPr>
                  <w:color w:val="0000FF"/>
                </w:rPr>
                <w:t>&lt;*&gt;</w:t>
              </w:r>
            </w:hyperlink>
            <w:r>
              <w:t>;</w:t>
            </w:r>
          </w:p>
          <w:p w:rsidR="00E51904" w:rsidRDefault="00E51904">
            <w:pPr>
              <w:pStyle w:val="ConsPlusNormal"/>
            </w:pPr>
            <w:r>
              <w:t xml:space="preserve">раствор для внутрисосудистого и внутрипузырного введения </w:t>
            </w:r>
            <w:hyperlink w:anchor="P9836">
              <w:r>
                <w:rPr>
                  <w:color w:val="0000FF"/>
                </w:rPr>
                <w:t>&lt;*&gt;</w:t>
              </w:r>
            </w:hyperlink>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идарубицин</w:t>
            </w:r>
          </w:p>
        </w:tc>
        <w:tc>
          <w:tcPr>
            <w:tcW w:w="6860" w:type="dxa"/>
          </w:tcPr>
          <w:p w:rsidR="00E51904" w:rsidRDefault="00E51904">
            <w:pPr>
              <w:pStyle w:val="ConsPlusNormal"/>
            </w:pPr>
            <w:r>
              <w:t xml:space="preserve">лиофилизат для приготовления раствора для внутривенного введения </w:t>
            </w:r>
            <w:hyperlink w:anchor="P9836">
              <w:r>
                <w:rPr>
                  <w:color w:val="0000FF"/>
                </w:rPr>
                <w:t>&lt;*&gt;</w:t>
              </w:r>
            </w:hyperlink>
            <w:r>
              <w:t>;</w:t>
            </w:r>
          </w:p>
          <w:p w:rsidR="00E51904" w:rsidRDefault="00E51904">
            <w:pPr>
              <w:pStyle w:val="ConsPlusNormal"/>
            </w:pPr>
            <w:r>
              <w:t xml:space="preserve">раствор для внутривенного введения </w:t>
            </w:r>
            <w:hyperlink w:anchor="P9836">
              <w:r>
                <w:rPr>
                  <w:color w:val="0000FF"/>
                </w:rPr>
                <w:t>&lt;*&gt;</w:t>
              </w:r>
            </w:hyperlink>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митоксантрон</w:t>
            </w:r>
          </w:p>
        </w:tc>
        <w:tc>
          <w:tcPr>
            <w:tcW w:w="6860" w:type="dxa"/>
          </w:tcPr>
          <w:p w:rsidR="00E51904" w:rsidRDefault="00E51904">
            <w:pPr>
              <w:pStyle w:val="ConsPlusNormal"/>
              <w:jc w:val="center"/>
            </w:pPr>
            <w:r>
              <w:t xml:space="preserve">концентрат для приготовления раствора для инфузий </w:t>
            </w:r>
            <w:hyperlink w:anchor="P9836">
              <w:r>
                <w:rPr>
                  <w:color w:val="0000FF"/>
                </w:rPr>
                <w:t>&lt;*&gt;</w:t>
              </w:r>
            </w:hyperlink>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эпирубицин</w:t>
            </w:r>
          </w:p>
        </w:tc>
        <w:tc>
          <w:tcPr>
            <w:tcW w:w="6860" w:type="dxa"/>
          </w:tcPr>
          <w:p w:rsidR="00E51904" w:rsidRDefault="00E51904">
            <w:pPr>
              <w:pStyle w:val="ConsPlusNormal"/>
            </w:pPr>
            <w:r>
              <w:t xml:space="preserve">концентрат для приготовления раствора для внутрисосудистого и внутрипузырного введения </w:t>
            </w:r>
            <w:hyperlink w:anchor="P9836">
              <w:r>
                <w:rPr>
                  <w:color w:val="0000FF"/>
                </w:rPr>
                <w:t>&lt;*&gt;</w:t>
              </w:r>
            </w:hyperlink>
            <w:r>
              <w:t>;</w:t>
            </w:r>
          </w:p>
          <w:p w:rsidR="00E51904" w:rsidRDefault="00E51904">
            <w:pPr>
              <w:pStyle w:val="ConsPlusNormal"/>
            </w:pPr>
            <w:r>
              <w:t xml:space="preserve">лиофилизат для приготовления раствора для внутрисосудистого и внутрипузырного введения </w:t>
            </w:r>
            <w:hyperlink w:anchor="P9836">
              <w:r>
                <w:rPr>
                  <w:color w:val="0000FF"/>
                </w:rPr>
                <w:t>&lt;*&gt;</w:t>
              </w:r>
            </w:hyperlink>
            <w:r>
              <w:t>;</w:t>
            </w:r>
          </w:p>
          <w:p w:rsidR="00E51904" w:rsidRDefault="00E51904">
            <w:pPr>
              <w:pStyle w:val="ConsPlusNormal"/>
            </w:pPr>
            <w:r>
              <w:t xml:space="preserve">лиофилизат для приготовления раствора для внутриартериального, внутрипузырного введения и инфузий </w:t>
            </w:r>
            <w:hyperlink w:anchor="P9836">
              <w:r>
                <w:rPr>
                  <w:color w:val="0000FF"/>
                </w:rPr>
                <w:t>&lt;*&gt;</w:t>
              </w:r>
            </w:hyperlink>
          </w:p>
        </w:tc>
      </w:tr>
      <w:tr w:rsidR="00E51904">
        <w:tc>
          <w:tcPr>
            <w:tcW w:w="1361" w:type="dxa"/>
          </w:tcPr>
          <w:p w:rsidR="00E51904" w:rsidRDefault="00E51904">
            <w:pPr>
              <w:pStyle w:val="ConsPlusNormal"/>
            </w:pPr>
            <w:r>
              <w:t>L01DC</w:t>
            </w:r>
          </w:p>
        </w:tc>
        <w:tc>
          <w:tcPr>
            <w:tcW w:w="3969" w:type="dxa"/>
            <w:vMerge w:val="restart"/>
          </w:tcPr>
          <w:p w:rsidR="00E51904" w:rsidRDefault="00E51904">
            <w:pPr>
              <w:pStyle w:val="ConsPlusNormal"/>
            </w:pPr>
            <w:r>
              <w:t>другие противоопухолевые антибиотики</w:t>
            </w:r>
          </w:p>
        </w:tc>
        <w:tc>
          <w:tcPr>
            <w:tcW w:w="8220" w:type="dxa"/>
          </w:tcPr>
          <w:p w:rsidR="00E51904" w:rsidRDefault="00E51904">
            <w:pPr>
              <w:pStyle w:val="ConsPlusNormal"/>
              <w:jc w:val="center"/>
            </w:pPr>
            <w:r>
              <w:t>блеомицин</w:t>
            </w:r>
          </w:p>
        </w:tc>
        <w:tc>
          <w:tcPr>
            <w:tcW w:w="6860" w:type="dxa"/>
          </w:tcPr>
          <w:p w:rsidR="00E51904" w:rsidRDefault="00E51904">
            <w:pPr>
              <w:pStyle w:val="ConsPlusNormal"/>
              <w:jc w:val="center"/>
            </w:pPr>
            <w:r>
              <w:t xml:space="preserve">лиофилизат для приготовления раствора для инъекций </w:t>
            </w:r>
            <w:hyperlink w:anchor="P9836">
              <w:r>
                <w:rPr>
                  <w:color w:val="0000FF"/>
                </w:rPr>
                <w:t>&lt;*&gt;</w:t>
              </w:r>
            </w:hyperlink>
          </w:p>
        </w:tc>
      </w:tr>
      <w:tr w:rsidR="00E51904">
        <w:tc>
          <w:tcPr>
            <w:tcW w:w="1361" w:type="dxa"/>
          </w:tcPr>
          <w:p w:rsidR="00E51904" w:rsidRDefault="00E51904">
            <w:pPr>
              <w:pStyle w:val="ConsPlusNormal"/>
            </w:pPr>
          </w:p>
        </w:tc>
        <w:tc>
          <w:tcPr>
            <w:tcW w:w="3969" w:type="dxa"/>
            <w:vMerge/>
          </w:tcPr>
          <w:p w:rsidR="00E51904" w:rsidRDefault="00E51904">
            <w:pPr>
              <w:pStyle w:val="ConsPlusNormal"/>
            </w:pPr>
          </w:p>
        </w:tc>
        <w:tc>
          <w:tcPr>
            <w:tcW w:w="8220" w:type="dxa"/>
          </w:tcPr>
          <w:p w:rsidR="00E51904" w:rsidRDefault="00E51904">
            <w:pPr>
              <w:pStyle w:val="ConsPlusNormal"/>
              <w:jc w:val="center"/>
            </w:pPr>
            <w:r>
              <w:t>иксабепилон</w:t>
            </w:r>
          </w:p>
        </w:tc>
        <w:tc>
          <w:tcPr>
            <w:tcW w:w="6860" w:type="dxa"/>
          </w:tcPr>
          <w:p w:rsidR="00E51904" w:rsidRDefault="00E51904">
            <w:pPr>
              <w:pStyle w:val="ConsPlusNormal"/>
              <w:jc w:val="center"/>
            </w:pPr>
            <w:r>
              <w:t xml:space="preserve">лиофилизат для приготовления раствора для инфузий </w:t>
            </w:r>
            <w:hyperlink w:anchor="P9836">
              <w:r>
                <w:rPr>
                  <w:color w:val="0000FF"/>
                </w:rPr>
                <w:t>&lt;*&gt;</w:t>
              </w:r>
            </w:hyperlink>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митомицин</w:t>
            </w:r>
          </w:p>
        </w:tc>
        <w:tc>
          <w:tcPr>
            <w:tcW w:w="6860" w:type="dxa"/>
          </w:tcPr>
          <w:p w:rsidR="00E51904" w:rsidRDefault="00E51904">
            <w:pPr>
              <w:pStyle w:val="ConsPlusNormal"/>
              <w:jc w:val="center"/>
            </w:pPr>
            <w:r>
              <w:t xml:space="preserve">лиофилизат для приготовления раствора для инъекций </w:t>
            </w:r>
            <w:hyperlink w:anchor="P9836">
              <w:r>
                <w:rPr>
                  <w:color w:val="0000FF"/>
                </w:rPr>
                <w:t>&lt;*&gt;</w:t>
              </w:r>
            </w:hyperlink>
          </w:p>
        </w:tc>
      </w:tr>
      <w:tr w:rsidR="00E51904">
        <w:tc>
          <w:tcPr>
            <w:tcW w:w="1361" w:type="dxa"/>
          </w:tcPr>
          <w:p w:rsidR="00E51904" w:rsidRDefault="00E51904">
            <w:pPr>
              <w:pStyle w:val="ConsPlusNormal"/>
            </w:pPr>
            <w:r>
              <w:t>L01X</w:t>
            </w:r>
          </w:p>
        </w:tc>
        <w:tc>
          <w:tcPr>
            <w:tcW w:w="3969" w:type="dxa"/>
          </w:tcPr>
          <w:p w:rsidR="00E51904" w:rsidRDefault="00E51904">
            <w:pPr>
              <w:pStyle w:val="ConsPlusNormal"/>
            </w:pPr>
            <w:r>
              <w:t>другие противоопухолевые препараты</w:t>
            </w:r>
          </w:p>
        </w:tc>
        <w:tc>
          <w:tcPr>
            <w:tcW w:w="8220" w:type="dxa"/>
          </w:tcPr>
          <w:p w:rsidR="00E51904" w:rsidRDefault="00E51904">
            <w:pPr>
              <w:pStyle w:val="ConsPlusNormal"/>
            </w:pPr>
          </w:p>
        </w:tc>
        <w:tc>
          <w:tcPr>
            <w:tcW w:w="6860" w:type="dxa"/>
          </w:tcPr>
          <w:p w:rsidR="00E51904" w:rsidRDefault="00E51904">
            <w:pPr>
              <w:pStyle w:val="ConsPlusNormal"/>
            </w:pPr>
          </w:p>
        </w:tc>
      </w:tr>
      <w:tr w:rsidR="00E51904">
        <w:tc>
          <w:tcPr>
            <w:tcW w:w="1361" w:type="dxa"/>
          </w:tcPr>
          <w:p w:rsidR="00E51904" w:rsidRDefault="00E51904">
            <w:pPr>
              <w:pStyle w:val="ConsPlusNormal"/>
            </w:pPr>
            <w:r>
              <w:t>L01XA</w:t>
            </w:r>
          </w:p>
        </w:tc>
        <w:tc>
          <w:tcPr>
            <w:tcW w:w="3969" w:type="dxa"/>
          </w:tcPr>
          <w:p w:rsidR="00E51904" w:rsidRDefault="00E51904">
            <w:pPr>
              <w:pStyle w:val="ConsPlusNormal"/>
            </w:pPr>
            <w:r>
              <w:t>препараты платины</w:t>
            </w:r>
          </w:p>
        </w:tc>
        <w:tc>
          <w:tcPr>
            <w:tcW w:w="8220" w:type="dxa"/>
          </w:tcPr>
          <w:p w:rsidR="00E51904" w:rsidRDefault="00E51904">
            <w:pPr>
              <w:pStyle w:val="ConsPlusNormal"/>
              <w:jc w:val="center"/>
            </w:pPr>
            <w:r>
              <w:t>карбоплатин</w:t>
            </w:r>
          </w:p>
        </w:tc>
        <w:tc>
          <w:tcPr>
            <w:tcW w:w="6860" w:type="dxa"/>
          </w:tcPr>
          <w:p w:rsidR="00E51904" w:rsidRDefault="00E51904">
            <w:pPr>
              <w:pStyle w:val="ConsPlusNormal"/>
            </w:pPr>
            <w:r>
              <w:t xml:space="preserve">концентрат для приготовления раствора для инфузий </w:t>
            </w:r>
            <w:hyperlink w:anchor="P9836">
              <w:r>
                <w:rPr>
                  <w:color w:val="0000FF"/>
                </w:rPr>
                <w:t>&lt;*&gt;</w:t>
              </w:r>
            </w:hyperlink>
            <w:r>
              <w:t>;</w:t>
            </w:r>
          </w:p>
          <w:p w:rsidR="00E51904" w:rsidRDefault="00E51904">
            <w:pPr>
              <w:pStyle w:val="ConsPlusNormal"/>
            </w:pPr>
            <w:r>
              <w:t xml:space="preserve">лиофилизат для приготовления раствора для инфузий </w:t>
            </w:r>
            <w:hyperlink w:anchor="P9836">
              <w:r>
                <w:rPr>
                  <w:color w:val="0000FF"/>
                </w:rPr>
                <w:t>&lt;*&gt;</w:t>
              </w:r>
            </w:hyperlink>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оксалиплатин</w:t>
            </w:r>
          </w:p>
        </w:tc>
        <w:tc>
          <w:tcPr>
            <w:tcW w:w="6860" w:type="dxa"/>
          </w:tcPr>
          <w:p w:rsidR="00E51904" w:rsidRDefault="00E51904">
            <w:pPr>
              <w:pStyle w:val="ConsPlusNormal"/>
            </w:pPr>
            <w:r>
              <w:t xml:space="preserve">концентрат для приготовления раствора для инфузий </w:t>
            </w:r>
            <w:hyperlink w:anchor="P9836">
              <w:r>
                <w:rPr>
                  <w:color w:val="0000FF"/>
                </w:rPr>
                <w:t>&lt;*&gt;</w:t>
              </w:r>
            </w:hyperlink>
            <w:r>
              <w:t>;</w:t>
            </w:r>
          </w:p>
          <w:p w:rsidR="00E51904" w:rsidRDefault="00E51904">
            <w:pPr>
              <w:pStyle w:val="ConsPlusNormal"/>
            </w:pPr>
            <w:r>
              <w:t xml:space="preserve">лиофилизат для приготовления концентрата для приготовления раствора для инфузий </w:t>
            </w:r>
            <w:hyperlink w:anchor="P9836">
              <w:r>
                <w:rPr>
                  <w:color w:val="0000FF"/>
                </w:rPr>
                <w:t>&lt;*&gt;</w:t>
              </w:r>
            </w:hyperlink>
            <w:r>
              <w:t>;</w:t>
            </w:r>
          </w:p>
          <w:p w:rsidR="00E51904" w:rsidRDefault="00E51904">
            <w:pPr>
              <w:pStyle w:val="ConsPlusNormal"/>
            </w:pPr>
            <w:r>
              <w:t xml:space="preserve">лиофилизат для приготовления раствора для инфузий </w:t>
            </w:r>
            <w:hyperlink w:anchor="P9836">
              <w:r>
                <w:rPr>
                  <w:color w:val="0000FF"/>
                </w:rPr>
                <w:t>&lt;*&gt;</w:t>
              </w:r>
            </w:hyperlink>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цисплатин</w:t>
            </w:r>
          </w:p>
        </w:tc>
        <w:tc>
          <w:tcPr>
            <w:tcW w:w="6860" w:type="dxa"/>
          </w:tcPr>
          <w:p w:rsidR="00E51904" w:rsidRDefault="00E51904">
            <w:pPr>
              <w:pStyle w:val="ConsPlusNormal"/>
            </w:pPr>
            <w:r>
              <w:t xml:space="preserve">концентрат для приготовления раствора для инфузий </w:t>
            </w:r>
            <w:hyperlink w:anchor="P9836">
              <w:r>
                <w:rPr>
                  <w:color w:val="0000FF"/>
                </w:rPr>
                <w:t>&lt;*&gt;</w:t>
              </w:r>
            </w:hyperlink>
            <w:r>
              <w:t>;</w:t>
            </w:r>
          </w:p>
          <w:p w:rsidR="00E51904" w:rsidRDefault="00E51904">
            <w:pPr>
              <w:pStyle w:val="ConsPlusNormal"/>
            </w:pPr>
            <w:r>
              <w:t xml:space="preserve">раствор для инъекций </w:t>
            </w:r>
            <w:hyperlink w:anchor="P9836">
              <w:r>
                <w:rPr>
                  <w:color w:val="0000FF"/>
                </w:rPr>
                <w:t>&lt;*&gt;</w:t>
              </w:r>
            </w:hyperlink>
          </w:p>
        </w:tc>
      </w:tr>
      <w:tr w:rsidR="00E51904">
        <w:tc>
          <w:tcPr>
            <w:tcW w:w="1361" w:type="dxa"/>
          </w:tcPr>
          <w:p w:rsidR="00E51904" w:rsidRDefault="00E51904">
            <w:pPr>
              <w:pStyle w:val="ConsPlusNormal"/>
            </w:pPr>
            <w:r>
              <w:t>L01XB</w:t>
            </w:r>
          </w:p>
        </w:tc>
        <w:tc>
          <w:tcPr>
            <w:tcW w:w="3969" w:type="dxa"/>
          </w:tcPr>
          <w:p w:rsidR="00E51904" w:rsidRDefault="00E51904">
            <w:pPr>
              <w:pStyle w:val="ConsPlusNormal"/>
            </w:pPr>
            <w:r>
              <w:t>метилгидразины</w:t>
            </w:r>
          </w:p>
        </w:tc>
        <w:tc>
          <w:tcPr>
            <w:tcW w:w="8220" w:type="dxa"/>
          </w:tcPr>
          <w:p w:rsidR="00E51904" w:rsidRDefault="00E51904">
            <w:pPr>
              <w:pStyle w:val="ConsPlusNormal"/>
              <w:jc w:val="center"/>
            </w:pPr>
            <w:r>
              <w:t>прокарбазин</w:t>
            </w:r>
          </w:p>
        </w:tc>
        <w:tc>
          <w:tcPr>
            <w:tcW w:w="6860" w:type="dxa"/>
          </w:tcPr>
          <w:p w:rsidR="00E51904" w:rsidRDefault="00E51904">
            <w:pPr>
              <w:pStyle w:val="ConsPlusNormal"/>
              <w:jc w:val="center"/>
            </w:pPr>
            <w:r>
              <w:t>капсулы</w:t>
            </w:r>
          </w:p>
        </w:tc>
      </w:tr>
      <w:tr w:rsidR="00E51904">
        <w:tc>
          <w:tcPr>
            <w:tcW w:w="1361" w:type="dxa"/>
          </w:tcPr>
          <w:p w:rsidR="00E51904" w:rsidRDefault="00E51904">
            <w:pPr>
              <w:pStyle w:val="ConsPlusNormal"/>
            </w:pPr>
            <w:r>
              <w:t>L01XC</w:t>
            </w:r>
          </w:p>
        </w:tc>
        <w:tc>
          <w:tcPr>
            <w:tcW w:w="3969" w:type="dxa"/>
          </w:tcPr>
          <w:p w:rsidR="00E51904" w:rsidRDefault="00E51904">
            <w:pPr>
              <w:pStyle w:val="ConsPlusNormal"/>
            </w:pPr>
            <w:r>
              <w:t>моноклональные антитела</w:t>
            </w:r>
          </w:p>
        </w:tc>
        <w:tc>
          <w:tcPr>
            <w:tcW w:w="8220" w:type="dxa"/>
          </w:tcPr>
          <w:p w:rsidR="00E51904" w:rsidRDefault="00E51904">
            <w:pPr>
              <w:pStyle w:val="ConsPlusNormal"/>
              <w:jc w:val="center"/>
            </w:pPr>
            <w:r>
              <w:t>авелумаб</w:t>
            </w:r>
          </w:p>
        </w:tc>
        <w:tc>
          <w:tcPr>
            <w:tcW w:w="6860" w:type="dxa"/>
          </w:tcPr>
          <w:p w:rsidR="00E51904" w:rsidRDefault="00E51904">
            <w:pPr>
              <w:pStyle w:val="ConsPlusNormal"/>
              <w:jc w:val="center"/>
            </w:pPr>
            <w:r>
              <w:t xml:space="preserve">концентрат для приготовления раствора для инфузий </w:t>
            </w:r>
            <w:hyperlink w:anchor="P9836">
              <w:r>
                <w:rPr>
                  <w:color w:val="0000FF"/>
                </w:rPr>
                <w:t>&lt;*&gt;</w:t>
              </w:r>
            </w:hyperlink>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атезолизумаб</w:t>
            </w:r>
          </w:p>
        </w:tc>
        <w:tc>
          <w:tcPr>
            <w:tcW w:w="6860" w:type="dxa"/>
          </w:tcPr>
          <w:p w:rsidR="00E51904" w:rsidRDefault="00E51904">
            <w:pPr>
              <w:pStyle w:val="ConsPlusNormal"/>
              <w:jc w:val="center"/>
            </w:pPr>
            <w:r>
              <w:t xml:space="preserve">концентрат для приготовления раствора для инфузий </w:t>
            </w:r>
            <w:hyperlink w:anchor="P9836">
              <w:r>
                <w:rPr>
                  <w:color w:val="0000FF"/>
                </w:rPr>
                <w:t>&lt;*&gt;</w:t>
              </w:r>
            </w:hyperlink>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бевацизумаб</w:t>
            </w:r>
          </w:p>
        </w:tc>
        <w:tc>
          <w:tcPr>
            <w:tcW w:w="6860" w:type="dxa"/>
          </w:tcPr>
          <w:p w:rsidR="00E51904" w:rsidRDefault="00E51904">
            <w:pPr>
              <w:pStyle w:val="ConsPlusNormal"/>
              <w:jc w:val="center"/>
            </w:pPr>
            <w:r>
              <w:t xml:space="preserve">концентрат для приготовления раствора для инфузий </w:t>
            </w:r>
            <w:hyperlink w:anchor="P9836">
              <w:r>
                <w:rPr>
                  <w:color w:val="0000FF"/>
                </w:rPr>
                <w:t>&lt;*&gt;</w:t>
              </w:r>
            </w:hyperlink>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блинатумомаб</w:t>
            </w:r>
          </w:p>
        </w:tc>
        <w:tc>
          <w:tcPr>
            <w:tcW w:w="6860" w:type="dxa"/>
          </w:tcPr>
          <w:p w:rsidR="00E51904" w:rsidRDefault="00E51904">
            <w:pPr>
              <w:pStyle w:val="ConsPlusNormal"/>
            </w:pPr>
            <w:r>
              <w:t xml:space="preserve">порошок для приготовления концентрата для приготовления раствора для инфузий </w:t>
            </w:r>
            <w:hyperlink w:anchor="P9836">
              <w:r>
                <w:rPr>
                  <w:color w:val="0000FF"/>
                </w:rPr>
                <w:t>&lt;*&gt;</w:t>
              </w:r>
            </w:hyperlink>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брентуксимаб ведотин</w:t>
            </w:r>
          </w:p>
        </w:tc>
        <w:tc>
          <w:tcPr>
            <w:tcW w:w="6860" w:type="dxa"/>
          </w:tcPr>
          <w:p w:rsidR="00E51904" w:rsidRDefault="00E51904">
            <w:pPr>
              <w:pStyle w:val="ConsPlusNormal"/>
            </w:pPr>
            <w:r>
              <w:t>лиофилизат для приготовления концентрата для приготовления раствора для инфузий</w:t>
            </w:r>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даратумумаб</w:t>
            </w:r>
          </w:p>
        </w:tc>
        <w:tc>
          <w:tcPr>
            <w:tcW w:w="6860" w:type="dxa"/>
          </w:tcPr>
          <w:p w:rsidR="00E51904" w:rsidRDefault="00E51904">
            <w:pPr>
              <w:pStyle w:val="ConsPlusNormal"/>
              <w:jc w:val="center"/>
            </w:pPr>
            <w:r>
              <w:t xml:space="preserve">концентрат для приготовления раствора для инфузий </w:t>
            </w:r>
            <w:hyperlink w:anchor="P9836">
              <w:r>
                <w:rPr>
                  <w:color w:val="0000FF"/>
                </w:rPr>
                <w:t>&lt;*&gt;</w:t>
              </w:r>
            </w:hyperlink>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дурвалумаб</w:t>
            </w:r>
          </w:p>
        </w:tc>
        <w:tc>
          <w:tcPr>
            <w:tcW w:w="6860" w:type="dxa"/>
          </w:tcPr>
          <w:p w:rsidR="00E51904" w:rsidRDefault="00E51904">
            <w:pPr>
              <w:pStyle w:val="ConsPlusNormal"/>
              <w:jc w:val="center"/>
            </w:pPr>
            <w:r>
              <w:t xml:space="preserve">концентрат для приготовления раствора для инфузий </w:t>
            </w:r>
            <w:hyperlink w:anchor="P9836">
              <w:r>
                <w:rPr>
                  <w:color w:val="0000FF"/>
                </w:rPr>
                <w:t>&lt;*&gt;</w:t>
              </w:r>
            </w:hyperlink>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изатуксимаб</w:t>
            </w:r>
          </w:p>
        </w:tc>
        <w:tc>
          <w:tcPr>
            <w:tcW w:w="6860" w:type="dxa"/>
          </w:tcPr>
          <w:p w:rsidR="00E51904" w:rsidRDefault="00E51904">
            <w:pPr>
              <w:pStyle w:val="ConsPlusNormal"/>
              <w:jc w:val="center"/>
            </w:pPr>
            <w:r>
              <w:t>концентрат для приготовления раствора для инфузий</w:t>
            </w:r>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ипилимумаб</w:t>
            </w:r>
          </w:p>
        </w:tc>
        <w:tc>
          <w:tcPr>
            <w:tcW w:w="6860" w:type="dxa"/>
          </w:tcPr>
          <w:p w:rsidR="00E51904" w:rsidRDefault="00E51904">
            <w:pPr>
              <w:pStyle w:val="ConsPlusNormal"/>
              <w:jc w:val="center"/>
            </w:pPr>
            <w:r>
              <w:t xml:space="preserve">концентрат для приготовления раствора для инфузий </w:t>
            </w:r>
            <w:hyperlink w:anchor="P9836">
              <w:r>
                <w:rPr>
                  <w:color w:val="0000FF"/>
                </w:rPr>
                <w:t>&lt;*&gt;</w:t>
              </w:r>
            </w:hyperlink>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ниволумаб</w:t>
            </w:r>
          </w:p>
        </w:tc>
        <w:tc>
          <w:tcPr>
            <w:tcW w:w="6860" w:type="dxa"/>
          </w:tcPr>
          <w:p w:rsidR="00E51904" w:rsidRDefault="00E51904">
            <w:pPr>
              <w:pStyle w:val="ConsPlusNormal"/>
              <w:jc w:val="center"/>
            </w:pPr>
            <w:r>
              <w:t>концентрат для приготовления раствора для инфузий</w:t>
            </w:r>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обинутузумаб</w:t>
            </w:r>
          </w:p>
        </w:tc>
        <w:tc>
          <w:tcPr>
            <w:tcW w:w="6860" w:type="dxa"/>
          </w:tcPr>
          <w:p w:rsidR="00E51904" w:rsidRDefault="00E51904">
            <w:pPr>
              <w:pStyle w:val="ConsPlusNormal"/>
              <w:jc w:val="center"/>
            </w:pPr>
            <w:r>
              <w:t>концентрат для приготовления раствора для инфузий</w:t>
            </w:r>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панитумумаб</w:t>
            </w:r>
          </w:p>
        </w:tc>
        <w:tc>
          <w:tcPr>
            <w:tcW w:w="6860" w:type="dxa"/>
          </w:tcPr>
          <w:p w:rsidR="00E51904" w:rsidRDefault="00E51904">
            <w:pPr>
              <w:pStyle w:val="ConsPlusNormal"/>
              <w:jc w:val="center"/>
            </w:pPr>
            <w:r>
              <w:t xml:space="preserve">концентрат для приготовления раствора для инфузий </w:t>
            </w:r>
            <w:hyperlink w:anchor="P9836">
              <w:r>
                <w:rPr>
                  <w:color w:val="0000FF"/>
                </w:rPr>
                <w:t>&lt;*&gt;</w:t>
              </w:r>
            </w:hyperlink>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пембролизумаб</w:t>
            </w:r>
          </w:p>
        </w:tc>
        <w:tc>
          <w:tcPr>
            <w:tcW w:w="6860" w:type="dxa"/>
          </w:tcPr>
          <w:p w:rsidR="00E51904" w:rsidRDefault="00E51904">
            <w:pPr>
              <w:pStyle w:val="ConsPlusNormal"/>
              <w:jc w:val="center"/>
            </w:pPr>
            <w:r>
              <w:t xml:space="preserve">концентрат для приготовления раствора для инфузий </w:t>
            </w:r>
            <w:hyperlink w:anchor="P9836">
              <w:r>
                <w:rPr>
                  <w:color w:val="0000FF"/>
                </w:rPr>
                <w:t>&lt;*&gt;</w:t>
              </w:r>
            </w:hyperlink>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пертузумаб</w:t>
            </w:r>
          </w:p>
        </w:tc>
        <w:tc>
          <w:tcPr>
            <w:tcW w:w="6860" w:type="dxa"/>
          </w:tcPr>
          <w:p w:rsidR="00E51904" w:rsidRDefault="00E51904">
            <w:pPr>
              <w:pStyle w:val="ConsPlusNormal"/>
              <w:jc w:val="center"/>
            </w:pPr>
            <w:r>
              <w:t xml:space="preserve">концентрат для приготовления раствора для инфузий </w:t>
            </w:r>
            <w:hyperlink w:anchor="P9836">
              <w:r>
                <w:rPr>
                  <w:color w:val="0000FF"/>
                </w:rPr>
                <w:t>&lt;*&gt;</w:t>
              </w:r>
            </w:hyperlink>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пролголимаб</w:t>
            </w:r>
          </w:p>
        </w:tc>
        <w:tc>
          <w:tcPr>
            <w:tcW w:w="6860" w:type="dxa"/>
          </w:tcPr>
          <w:p w:rsidR="00E51904" w:rsidRDefault="00E51904">
            <w:pPr>
              <w:pStyle w:val="ConsPlusNormal"/>
              <w:jc w:val="center"/>
            </w:pPr>
            <w:r>
              <w:t xml:space="preserve">концентрат для приготовления раствора для инфузий </w:t>
            </w:r>
            <w:hyperlink w:anchor="P9836">
              <w:r>
                <w:rPr>
                  <w:color w:val="0000FF"/>
                </w:rPr>
                <w:t>&lt;*&gt;</w:t>
              </w:r>
            </w:hyperlink>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рамуцирумаб</w:t>
            </w:r>
          </w:p>
        </w:tc>
        <w:tc>
          <w:tcPr>
            <w:tcW w:w="6860" w:type="dxa"/>
          </w:tcPr>
          <w:p w:rsidR="00E51904" w:rsidRDefault="00E51904">
            <w:pPr>
              <w:pStyle w:val="ConsPlusNormal"/>
              <w:jc w:val="center"/>
            </w:pPr>
            <w:r>
              <w:t xml:space="preserve">концентрат для приготовления раствора для инфузий </w:t>
            </w:r>
            <w:hyperlink w:anchor="P9836">
              <w:r>
                <w:rPr>
                  <w:color w:val="0000FF"/>
                </w:rPr>
                <w:t>&lt;*&gt;</w:t>
              </w:r>
            </w:hyperlink>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ритуксимаб</w:t>
            </w:r>
          </w:p>
        </w:tc>
        <w:tc>
          <w:tcPr>
            <w:tcW w:w="6860" w:type="dxa"/>
          </w:tcPr>
          <w:p w:rsidR="00E51904" w:rsidRDefault="00E51904">
            <w:pPr>
              <w:pStyle w:val="ConsPlusNormal"/>
            </w:pPr>
            <w:r>
              <w:t>концентрат для приготовления раствора для инфузий;</w:t>
            </w:r>
          </w:p>
          <w:p w:rsidR="00E51904" w:rsidRDefault="00E51904">
            <w:pPr>
              <w:pStyle w:val="ConsPlusNormal"/>
            </w:pPr>
            <w:r>
              <w:t>раствор для подкожного введения</w:t>
            </w:r>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трастузумаб</w:t>
            </w:r>
          </w:p>
        </w:tc>
        <w:tc>
          <w:tcPr>
            <w:tcW w:w="6860" w:type="dxa"/>
          </w:tcPr>
          <w:p w:rsidR="00E51904" w:rsidRDefault="00E51904">
            <w:pPr>
              <w:pStyle w:val="ConsPlusNormal"/>
            </w:pPr>
            <w:r>
              <w:t xml:space="preserve">лиофилизат для приготовления концентрата для приготовления раствора для инфузий </w:t>
            </w:r>
            <w:hyperlink w:anchor="P9836">
              <w:r>
                <w:rPr>
                  <w:color w:val="0000FF"/>
                </w:rPr>
                <w:t>&lt;*&gt;</w:t>
              </w:r>
            </w:hyperlink>
            <w:r>
              <w:t>;</w:t>
            </w:r>
          </w:p>
          <w:p w:rsidR="00E51904" w:rsidRDefault="00E51904">
            <w:pPr>
              <w:pStyle w:val="ConsPlusNormal"/>
            </w:pPr>
            <w:r>
              <w:t>раствор для подкожного введения</w:t>
            </w:r>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трастузумаб эмтанзин</w:t>
            </w:r>
          </w:p>
        </w:tc>
        <w:tc>
          <w:tcPr>
            <w:tcW w:w="6860" w:type="dxa"/>
          </w:tcPr>
          <w:p w:rsidR="00E51904" w:rsidRDefault="00E51904">
            <w:pPr>
              <w:pStyle w:val="ConsPlusNormal"/>
            </w:pPr>
            <w:r>
              <w:t xml:space="preserve">лиофилизат для приготовления концентрата для приготовления раствора для инфузий </w:t>
            </w:r>
            <w:hyperlink w:anchor="P9836">
              <w:r>
                <w:rPr>
                  <w:color w:val="0000FF"/>
                </w:rPr>
                <w:t>&lt;*&gt;</w:t>
              </w:r>
            </w:hyperlink>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цетуксимаб</w:t>
            </w:r>
          </w:p>
        </w:tc>
        <w:tc>
          <w:tcPr>
            <w:tcW w:w="6860" w:type="dxa"/>
          </w:tcPr>
          <w:p w:rsidR="00E51904" w:rsidRDefault="00E51904">
            <w:pPr>
              <w:pStyle w:val="ConsPlusNormal"/>
              <w:jc w:val="center"/>
            </w:pPr>
            <w:r>
              <w:t xml:space="preserve">раствор для инфузий </w:t>
            </w:r>
            <w:hyperlink w:anchor="P9836">
              <w:r>
                <w:rPr>
                  <w:color w:val="0000FF"/>
                </w:rPr>
                <w:t>&lt;*&gt;</w:t>
              </w:r>
            </w:hyperlink>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элотузумаб</w:t>
            </w:r>
          </w:p>
        </w:tc>
        <w:tc>
          <w:tcPr>
            <w:tcW w:w="6860" w:type="dxa"/>
          </w:tcPr>
          <w:p w:rsidR="00E51904" w:rsidRDefault="00E51904">
            <w:pPr>
              <w:pStyle w:val="ConsPlusNormal"/>
            </w:pPr>
            <w:r>
              <w:t xml:space="preserve">лиофилизат для приготовления концентрата для приготовления раствора для инфузий </w:t>
            </w:r>
            <w:hyperlink w:anchor="P9836">
              <w:r>
                <w:rPr>
                  <w:color w:val="0000FF"/>
                </w:rPr>
                <w:t>&lt;*&gt;</w:t>
              </w:r>
            </w:hyperlink>
          </w:p>
        </w:tc>
      </w:tr>
      <w:tr w:rsidR="00E51904">
        <w:tc>
          <w:tcPr>
            <w:tcW w:w="1361" w:type="dxa"/>
            <w:vMerge w:val="restart"/>
          </w:tcPr>
          <w:p w:rsidR="00E51904" w:rsidRDefault="00E51904">
            <w:pPr>
              <w:pStyle w:val="ConsPlusNormal"/>
            </w:pPr>
            <w:r>
              <w:t>L01XE</w:t>
            </w:r>
          </w:p>
        </w:tc>
        <w:tc>
          <w:tcPr>
            <w:tcW w:w="3969" w:type="dxa"/>
            <w:vMerge w:val="restart"/>
          </w:tcPr>
          <w:p w:rsidR="00E51904" w:rsidRDefault="00E51904">
            <w:pPr>
              <w:pStyle w:val="ConsPlusNormal"/>
            </w:pPr>
            <w:r>
              <w:t>ингибиторы протеинкиназы</w:t>
            </w:r>
          </w:p>
        </w:tc>
        <w:tc>
          <w:tcPr>
            <w:tcW w:w="8220" w:type="dxa"/>
          </w:tcPr>
          <w:p w:rsidR="00E51904" w:rsidRDefault="00E51904">
            <w:pPr>
              <w:pStyle w:val="ConsPlusNormal"/>
              <w:jc w:val="center"/>
            </w:pPr>
            <w:r>
              <w:t>абемациклиб</w:t>
            </w:r>
          </w:p>
        </w:tc>
        <w:tc>
          <w:tcPr>
            <w:tcW w:w="6860" w:type="dxa"/>
          </w:tcPr>
          <w:p w:rsidR="00E51904" w:rsidRDefault="00E51904">
            <w:pPr>
              <w:pStyle w:val="ConsPlusNormal"/>
              <w:jc w:val="center"/>
            </w:pPr>
            <w:r>
              <w:t>таблетки, покрытые пленочной оболочкой</w:t>
            </w:r>
          </w:p>
        </w:tc>
      </w:tr>
      <w:tr w:rsidR="00E51904">
        <w:tc>
          <w:tcPr>
            <w:tcW w:w="1361" w:type="dxa"/>
            <w:vMerge/>
          </w:tcPr>
          <w:p w:rsidR="00E51904" w:rsidRDefault="00E51904">
            <w:pPr>
              <w:pStyle w:val="ConsPlusNormal"/>
            </w:pPr>
          </w:p>
        </w:tc>
        <w:tc>
          <w:tcPr>
            <w:tcW w:w="3969" w:type="dxa"/>
            <w:vMerge/>
          </w:tcPr>
          <w:p w:rsidR="00E51904" w:rsidRDefault="00E51904">
            <w:pPr>
              <w:pStyle w:val="ConsPlusNormal"/>
            </w:pPr>
          </w:p>
        </w:tc>
        <w:tc>
          <w:tcPr>
            <w:tcW w:w="8220" w:type="dxa"/>
          </w:tcPr>
          <w:p w:rsidR="00E51904" w:rsidRDefault="00E51904">
            <w:pPr>
              <w:pStyle w:val="ConsPlusNormal"/>
              <w:jc w:val="center"/>
            </w:pPr>
            <w:r>
              <w:t>акалабрутиниб</w:t>
            </w:r>
          </w:p>
        </w:tc>
        <w:tc>
          <w:tcPr>
            <w:tcW w:w="6860" w:type="dxa"/>
          </w:tcPr>
          <w:p w:rsidR="00E51904" w:rsidRDefault="00E51904">
            <w:pPr>
              <w:pStyle w:val="ConsPlusNormal"/>
              <w:jc w:val="center"/>
            </w:pPr>
            <w:r>
              <w:t>капсулы</w:t>
            </w:r>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акситиниб</w:t>
            </w:r>
          </w:p>
        </w:tc>
        <w:tc>
          <w:tcPr>
            <w:tcW w:w="6860" w:type="dxa"/>
          </w:tcPr>
          <w:p w:rsidR="00E51904" w:rsidRDefault="00E51904">
            <w:pPr>
              <w:pStyle w:val="ConsPlusNormal"/>
              <w:jc w:val="center"/>
            </w:pPr>
            <w:r>
              <w:t>таблетки, покрытые пленочной оболочкой</w:t>
            </w:r>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алектиниб</w:t>
            </w:r>
          </w:p>
        </w:tc>
        <w:tc>
          <w:tcPr>
            <w:tcW w:w="6860" w:type="dxa"/>
          </w:tcPr>
          <w:p w:rsidR="00E51904" w:rsidRDefault="00E51904">
            <w:pPr>
              <w:pStyle w:val="ConsPlusNormal"/>
              <w:jc w:val="center"/>
            </w:pPr>
            <w:r>
              <w:t>капсулы</w:t>
            </w:r>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афатиниб</w:t>
            </w:r>
          </w:p>
        </w:tc>
        <w:tc>
          <w:tcPr>
            <w:tcW w:w="6860" w:type="dxa"/>
          </w:tcPr>
          <w:p w:rsidR="00E51904" w:rsidRDefault="00E51904">
            <w:pPr>
              <w:pStyle w:val="ConsPlusNormal"/>
              <w:jc w:val="center"/>
            </w:pPr>
            <w:r>
              <w:t>таблетки, покрытые пленочной оболочкой</w:t>
            </w:r>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бозутиниб</w:t>
            </w:r>
          </w:p>
        </w:tc>
        <w:tc>
          <w:tcPr>
            <w:tcW w:w="6860" w:type="dxa"/>
          </w:tcPr>
          <w:p w:rsidR="00E51904" w:rsidRDefault="00E51904">
            <w:pPr>
              <w:pStyle w:val="ConsPlusNormal"/>
              <w:jc w:val="center"/>
            </w:pPr>
            <w:r>
              <w:t>таблетки, покрытые пленочной оболочкой</w:t>
            </w:r>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вандетаниб</w:t>
            </w:r>
          </w:p>
        </w:tc>
        <w:tc>
          <w:tcPr>
            <w:tcW w:w="6860" w:type="dxa"/>
          </w:tcPr>
          <w:p w:rsidR="00E51904" w:rsidRDefault="00E51904">
            <w:pPr>
              <w:pStyle w:val="ConsPlusNormal"/>
              <w:jc w:val="center"/>
            </w:pPr>
            <w:r>
              <w:t>таблетки, покрытые пленочной оболочкой</w:t>
            </w:r>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вемурафениб</w:t>
            </w:r>
          </w:p>
        </w:tc>
        <w:tc>
          <w:tcPr>
            <w:tcW w:w="6860" w:type="dxa"/>
          </w:tcPr>
          <w:p w:rsidR="00E51904" w:rsidRDefault="00E51904">
            <w:pPr>
              <w:pStyle w:val="ConsPlusNormal"/>
              <w:jc w:val="center"/>
            </w:pPr>
            <w:r>
              <w:t>таблетки, покрытые пленочной оболочкой</w:t>
            </w:r>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гефитиниб</w:t>
            </w:r>
          </w:p>
        </w:tc>
        <w:tc>
          <w:tcPr>
            <w:tcW w:w="6860" w:type="dxa"/>
          </w:tcPr>
          <w:p w:rsidR="00E51904" w:rsidRDefault="00E51904">
            <w:pPr>
              <w:pStyle w:val="ConsPlusNormal"/>
              <w:jc w:val="center"/>
            </w:pPr>
            <w:r>
              <w:t>таблетки, покрытые пленочной оболочкой</w:t>
            </w:r>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дабрафениб</w:t>
            </w:r>
          </w:p>
        </w:tc>
        <w:tc>
          <w:tcPr>
            <w:tcW w:w="6860" w:type="dxa"/>
          </w:tcPr>
          <w:p w:rsidR="00E51904" w:rsidRDefault="00E51904">
            <w:pPr>
              <w:pStyle w:val="ConsPlusNormal"/>
              <w:jc w:val="center"/>
            </w:pPr>
            <w:r>
              <w:t>капсулы</w:t>
            </w:r>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дазатиниб</w:t>
            </w:r>
          </w:p>
        </w:tc>
        <w:tc>
          <w:tcPr>
            <w:tcW w:w="6860" w:type="dxa"/>
          </w:tcPr>
          <w:p w:rsidR="00E51904" w:rsidRDefault="00E51904">
            <w:pPr>
              <w:pStyle w:val="ConsPlusNormal"/>
              <w:jc w:val="center"/>
            </w:pPr>
            <w:r>
              <w:t>таблетки, покрытые пленочной оболочкой</w:t>
            </w:r>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ибрутиниб</w:t>
            </w:r>
          </w:p>
        </w:tc>
        <w:tc>
          <w:tcPr>
            <w:tcW w:w="6860" w:type="dxa"/>
          </w:tcPr>
          <w:p w:rsidR="00E51904" w:rsidRDefault="00E51904">
            <w:pPr>
              <w:pStyle w:val="ConsPlusNormal"/>
              <w:jc w:val="center"/>
            </w:pPr>
            <w:r>
              <w:t>капсулы</w:t>
            </w:r>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иматиниб</w:t>
            </w:r>
          </w:p>
        </w:tc>
        <w:tc>
          <w:tcPr>
            <w:tcW w:w="6860" w:type="dxa"/>
          </w:tcPr>
          <w:p w:rsidR="00E51904" w:rsidRDefault="00E51904">
            <w:pPr>
              <w:pStyle w:val="ConsPlusNormal"/>
            </w:pPr>
            <w:r>
              <w:t>капсулы;</w:t>
            </w:r>
          </w:p>
          <w:p w:rsidR="00E51904" w:rsidRDefault="00E51904">
            <w:pPr>
              <w:pStyle w:val="ConsPlusNormal"/>
            </w:pPr>
            <w:r>
              <w:t>таблетки, покрытые пленочной оболочкой</w:t>
            </w:r>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кабозантиниб</w:t>
            </w:r>
          </w:p>
        </w:tc>
        <w:tc>
          <w:tcPr>
            <w:tcW w:w="6860" w:type="dxa"/>
          </w:tcPr>
          <w:p w:rsidR="00E51904" w:rsidRDefault="00E51904">
            <w:pPr>
              <w:pStyle w:val="ConsPlusNormal"/>
              <w:jc w:val="center"/>
            </w:pPr>
            <w:r>
              <w:t>таблетки, покрытые пленочной оболочкой</w:t>
            </w:r>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кобиметиниб</w:t>
            </w:r>
          </w:p>
        </w:tc>
        <w:tc>
          <w:tcPr>
            <w:tcW w:w="6860" w:type="dxa"/>
          </w:tcPr>
          <w:p w:rsidR="00E51904" w:rsidRDefault="00E51904">
            <w:pPr>
              <w:pStyle w:val="ConsPlusNormal"/>
              <w:jc w:val="center"/>
            </w:pPr>
            <w:r>
              <w:t>таблетки, покрытые пленочной оболочкой</w:t>
            </w:r>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кризотиниб</w:t>
            </w:r>
          </w:p>
        </w:tc>
        <w:tc>
          <w:tcPr>
            <w:tcW w:w="6860" w:type="dxa"/>
          </w:tcPr>
          <w:p w:rsidR="00E51904" w:rsidRDefault="00E51904">
            <w:pPr>
              <w:pStyle w:val="ConsPlusNormal"/>
              <w:jc w:val="center"/>
            </w:pPr>
            <w:r>
              <w:t>капсулы</w:t>
            </w:r>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лапатиниб</w:t>
            </w:r>
          </w:p>
        </w:tc>
        <w:tc>
          <w:tcPr>
            <w:tcW w:w="6860" w:type="dxa"/>
          </w:tcPr>
          <w:p w:rsidR="00E51904" w:rsidRDefault="00E51904">
            <w:pPr>
              <w:pStyle w:val="ConsPlusNormal"/>
              <w:jc w:val="center"/>
            </w:pPr>
            <w:r>
              <w:t>таблетки, покрытые пленочной оболочкой</w:t>
            </w:r>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ленватиниб</w:t>
            </w:r>
          </w:p>
        </w:tc>
        <w:tc>
          <w:tcPr>
            <w:tcW w:w="6860" w:type="dxa"/>
          </w:tcPr>
          <w:p w:rsidR="00E51904" w:rsidRDefault="00E51904">
            <w:pPr>
              <w:pStyle w:val="ConsPlusNormal"/>
              <w:jc w:val="center"/>
            </w:pPr>
            <w:r>
              <w:t>капсулы</w:t>
            </w:r>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мидостаурин</w:t>
            </w:r>
          </w:p>
        </w:tc>
        <w:tc>
          <w:tcPr>
            <w:tcW w:w="6860" w:type="dxa"/>
          </w:tcPr>
          <w:p w:rsidR="00E51904" w:rsidRDefault="00E51904">
            <w:pPr>
              <w:pStyle w:val="ConsPlusNormal"/>
              <w:jc w:val="center"/>
            </w:pPr>
            <w:r>
              <w:t>капсулы</w:t>
            </w:r>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нилотиниб</w:t>
            </w:r>
          </w:p>
        </w:tc>
        <w:tc>
          <w:tcPr>
            <w:tcW w:w="6860" w:type="dxa"/>
          </w:tcPr>
          <w:p w:rsidR="00E51904" w:rsidRDefault="00E51904">
            <w:pPr>
              <w:pStyle w:val="ConsPlusNormal"/>
              <w:jc w:val="center"/>
            </w:pPr>
            <w:r>
              <w:t>капсулы</w:t>
            </w:r>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нинтеданиб</w:t>
            </w:r>
          </w:p>
        </w:tc>
        <w:tc>
          <w:tcPr>
            <w:tcW w:w="6860" w:type="dxa"/>
          </w:tcPr>
          <w:p w:rsidR="00E51904" w:rsidRDefault="00E51904">
            <w:pPr>
              <w:pStyle w:val="ConsPlusNormal"/>
              <w:jc w:val="center"/>
            </w:pPr>
            <w:r>
              <w:t>капсулы мягкие</w:t>
            </w:r>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осимертиниб</w:t>
            </w:r>
          </w:p>
        </w:tc>
        <w:tc>
          <w:tcPr>
            <w:tcW w:w="6860" w:type="dxa"/>
          </w:tcPr>
          <w:p w:rsidR="00E51904" w:rsidRDefault="00E51904">
            <w:pPr>
              <w:pStyle w:val="ConsPlusNormal"/>
              <w:jc w:val="center"/>
            </w:pPr>
            <w:r>
              <w:t>таблетки, покрытые пленочной оболочкой</w:t>
            </w:r>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пазопаниб</w:t>
            </w:r>
          </w:p>
        </w:tc>
        <w:tc>
          <w:tcPr>
            <w:tcW w:w="6860" w:type="dxa"/>
          </w:tcPr>
          <w:p w:rsidR="00E51904" w:rsidRDefault="00E51904">
            <w:pPr>
              <w:pStyle w:val="ConsPlusNormal"/>
              <w:jc w:val="center"/>
            </w:pPr>
            <w:r>
              <w:t>таблетки, покрытые пленочной оболочкой</w:t>
            </w:r>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палбоциклиб</w:t>
            </w:r>
          </w:p>
        </w:tc>
        <w:tc>
          <w:tcPr>
            <w:tcW w:w="6860" w:type="dxa"/>
          </w:tcPr>
          <w:p w:rsidR="00E51904" w:rsidRDefault="00E51904">
            <w:pPr>
              <w:pStyle w:val="ConsPlusNormal"/>
              <w:jc w:val="center"/>
            </w:pPr>
            <w:r>
              <w:t>капсулы</w:t>
            </w:r>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регорафениб</w:t>
            </w:r>
          </w:p>
        </w:tc>
        <w:tc>
          <w:tcPr>
            <w:tcW w:w="6860" w:type="dxa"/>
          </w:tcPr>
          <w:p w:rsidR="00E51904" w:rsidRDefault="00E51904">
            <w:pPr>
              <w:pStyle w:val="ConsPlusNormal"/>
              <w:jc w:val="center"/>
            </w:pPr>
            <w:r>
              <w:t>таблетки, покрытые пленочной оболочкой</w:t>
            </w:r>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рибоциклиб</w:t>
            </w:r>
          </w:p>
        </w:tc>
        <w:tc>
          <w:tcPr>
            <w:tcW w:w="6860" w:type="dxa"/>
          </w:tcPr>
          <w:p w:rsidR="00E51904" w:rsidRDefault="00E51904">
            <w:pPr>
              <w:pStyle w:val="ConsPlusNormal"/>
              <w:jc w:val="center"/>
            </w:pPr>
            <w:r>
              <w:t>таблетки, покрытые пленочной оболочкой</w:t>
            </w:r>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руксолитиниб</w:t>
            </w:r>
          </w:p>
        </w:tc>
        <w:tc>
          <w:tcPr>
            <w:tcW w:w="6860" w:type="dxa"/>
          </w:tcPr>
          <w:p w:rsidR="00E51904" w:rsidRDefault="00E51904">
            <w:pPr>
              <w:pStyle w:val="ConsPlusNormal"/>
              <w:jc w:val="center"/>
            </w:pPr>
            <w:r>
              <w:t>таблетки</w:t>
            </w:r>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сорафениб</w:t>
            </w:r>
          </w:p>
        </w:tc>
        <w:tc>
          <w:tcPr>
            <w:tcW w:w="6860" w:type="dxa"/>
          </w:tcPr>
          <w:p w:rsidR="00E51904" w:rsidRDefault="00E51904">
            <w:pPr>
              <w:pStyle w:val="ConsPlusNormal"/>
              <w:jc w:val="center"/>
            </w:pPr>
            <w:r>
              <w:t>таблетки, покрытые пленочной оболочкой</w:t>
            </w:r>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сунитиниб</w:t>
            </w:r>
          </w:p>
        </w:tc>
        <w:tc>
          <w:tcPr>
            <w:tcW w:w="6860" w:type="dxa"/>
          </w:tcPr>
          <w:p w:rsidR="00E51904" w:rsidRDefault="00E51904">
            <w:pPr>
              <w:pStyle w:val="ConsPlusNormal"/>
              <w:jc w:val="center"/>
            </w:pPr>
            <w:r>
              <w:t>капсулы</w:t>
            </w:r>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траметиниб</w:t>
            </w:r>
          </w:p>
        </w:tc>
        <w:tc>
          <w:tcPr>
            <w:tcW w:w="6860" w:type="dxa"/>
          </w:tcPr>
          <w:p w:rsidR="00E51904" w:rsidRDefault="00E51904">
            <w:pPr>
              <w:pStyle w:val="ConsPlusNormal"/>
              <w:jc w:val="center"/>
            </w:pPr>
            <w:r>
              <w:t>таблетки, покрытые пленочной оболочкой</w:t>
            </w:r>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церитиниб</w:t>
            </w:r>
          </w:p>
        </w:tc>
        <w:tc>
          <w:tcPr>
            <w:tcW w:w="6860" w:type="dxa"/>
          </w:tcPr>
          <w:p w:rsidR="00E51904" w:rsidRDefault="00E51904">
            <w:pPr>
              <w:pStyle w:val="ConsPlusNormal"/>
              <w:jc w:val="center"/>
            </w:pPr>
            <w:r>
              <w:t>капсулы</w:t>
            </w:r>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эрлотиниб</w:t>
            </w:r>
          </w:p>
        </w:tc>
        <w:tc>
          <w:tcPr>
            <w:tcW w:w="6860" w:type="dxa"/>
          </w:tcPr>
          <w:p w:rsidR="00E51904" w:rsidRDefault="00E51904">
            <w:pPr>
              <w:pStyle w:val="ConsPlusNormal"/>
              <w:jc w:val="center"/>
            </w:pPr>
            <w:r>
              <w:t>таблетки, покрытые пленочной оболочкой</w:t>
            </w:r>
          </w:p>
        </w:tc>
      </w:tr>
      <w:tr w:rsidR="00E51904">
        <w:tc>
          <w:tcPr>
            <w:tcW w:w="1361" w:type="dxa"/>
          </w:tcPr>
          <w:p w:rsidR="00E51904" w:rsidRDefault="00E51904">
            <w:pPr>
              <w:pStyle w:val="ConsPlusNormal"/>
            </w:pPr>
            <w:r>
              <w:t>L01XX</w:t>
            </w:r>
          </w:p>
        </w:tc>
        <w:tc>
          <w:tcPr>
            <w:tcW w:w="3969" w:type="dxa"/>
          </w:tcPr>
          <w:p w:rsidR="00E51904" w:rsidRDefault="00E51904">
            <w:pPr>
              <w:pStyle w:val="ConsPlusNormal"/>
            </w:pPr>
            <w:r>
              <w:t>прочие противоопухолевые препараты</w:t>
            </w:r>
          </w:p>
        </w:tc>
        <w:tc>
          <w:tcPr>
            <w:tcW w:w="8220" w:type="dxa"/>
          </w:tcPr>
          <w:p w:rsidR="00E51904" w:rsidRDefault="00E51904">
            <w:pPr>
              <w:pStyle w:val="ConsPlusNormal"/>
              <w:jc w:val="center"/>
            </w:pPr>
            <w:r>
              <w:t>аспарагиназа</w:t>
            </w:r>
          </w:p>
        </w:tc>
        <w:tc>
          <w:tcPr>
            <w:tcW w:w="6860" w:type="dxa"/>
          </w:tcPr>
          <w:p w:rsidR="00E51904" w:rsidRDefault="00E51904">
            <w:pPr>
              <w:pStyle w:val="ConsPlusNormal"/>
            </w:pPr>
            <w:r>
              <w:t xml:space="preserve">лиофилизат для приготовления раствора для внутривенного и внутримышечного введения </w:t>
            </w:r>
            <w:hyperlink w:anchor="P9836">
              <w:r>
                <w:rPr>
                  <w:color w:val="0000FF"/>
                </w:rPr>
                <w:t>&lt;*&gt;</w:t>
              </w:r>
            </w:hyperlink>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афлиберцепт</w:t>
            </w:r>
          </w:p>
        </w:tc>
        <w:tc>
          <w:tcPr>
            <w:tcW w:w="6860" w:type="dxa"/>
          </w:tcPr>
          <w:p w:rsidR="00E51904" w:rsidRDefault="00E51904">
            <w:pPr>
              <w:pStyle w:val="ConsPlusNormal"/>
            </w:pPr>
            <w:r>
              <w:t>концентрат для приготовления</w:t>
            </w:r>
          </w:p>
          <w:p w:rsidR="00E51904" w:rsidRDefault="00E51904">
            <w:pPr>
              <w:pStyle w:val="ConsPlusNormal"/>
            </w:pPr>
            <w:r>
              <w:t xml:space="preserve">раствора для инфузий </w:t>
            </w:r>
            <w:hyperlink w:anchor="P9836">
              <w:r>
                <w:rPr>
                  <w:color w:val="0000FF"/>
                </w:rPr>
                <w:t>&lt;*&gt;</w:t>
              </w:r>
            </w:hyperlink>
            <w:r>
              <w:t>;</w:t>
            </w:r>
          </w:p>
          <w:p w:rsidR="00E51904" w:rsidRDefault="00E51904">
            <w:pPr>
              <w:pStyle w:val="ConsPlusNormal"/>
            </w:pPr>
            <w:r>
              <w:t xml:space="preserve">раствор для внутриглазного введения </w:t>
            </w:r>
            <w:hyperlink w:anchor="P9836">
              <w:r>
                <w:rPr>
                  <w:color w:val="0000FF"/>
                </w:rPr>
                <w:t>&lt;*&gt;</w:t>
              </w:r>
            </w:hyperlink>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бортезомиб</w:t>
            </w:r>
          </w:p>
        </w:tc>
        <w:tc>
          <w:tcPr>
            <w:tcW w:w="6860" w:type="dxa"/>
          </w:tcPr>
          <w:p w:rsidR="00E51904" w:rsidRDefault="00E51904">
            <w:pPr>
              <w:pStyle w:val="ConsPlusNormal"/>
            </w:pPr>
            <w:r>
              <w:t xml:space="preserve">лиофилизат для приготовления раствора для внутривенного введения </w:t>
            </w:r>
            <w:hyperlink w:anchor="P9836">
              <w:r>
                <w:rPr>
                  <w:color w:val="0000FF"/>
                </w:rPr>
                <w:t>&lt;*&gt;</w:t>
              </w:r>
            </w:hyperlink>
            <w:r>
              <w:t>;</w:t>
            </w:r>
          </w:p>
          <w:p w:rsidR="00E51904" w:rsidRDefault="00E51904">
            <w:pPr>
              <w:pStyle w:val="ConsPlusNormal"/>
            </w:pPr>
            <w:r>
              <w:t xml:space="preserve">лиофилизат для приготовления раствора для внутривенного и подкожного введения </w:t>
            </w:r>
            <w:hyperlink w:anchor="P9836">
              <w:r>
                <w:rPr>
                  <w:color w:val="0000FF"/>
                </w:rPr>
                <w:t>&lt;*&gt;</w:t>
              </w:r>
            </w:hyperlink>
          </w:p>
          <w:p w:rsidR="00E51904" w:rsidRDefault="00E51904">
            <w:pPr>
              <w:pStyle w:val="ConsPlusNormal"/>
            </w:pPr>
            <w:r>
              <w:t>лиофилизат для приготовления раствора для подкожного введения</w:t>
            </w:r>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венетоклакс</w:t>
            </w:r>
          </w:p>
        </w:tc>
        <w:tc>
          <w:tcPr>
            <w:tcW w:w="6860" w:type="dxa"/>
          </w:tcPr>
          <w:p w:rsidR="00E51904" w:rsidRDefault="00E51904">
            <w:pPr>
              <w:pStyle w:val="ConsPlusNormal"/>
              <w:jc w:val="center"/>
            </w:pPr>
            <w:r>
              <w:t>таблетки, покрытые пленочной оболочкой</w:t>
            </w:r>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висмодегиб</w:t>
            </w:r>
          </w:p>
        </w:tc>
        <w:tc>
          <w:tcPr>
            <w:tcW w:w="6860" w:type="dxa"/>
          </w:tcPr>
          <w:p w:rsidR="00E51904" w:rsidRDefault="00E51904">
            <w:pPr>
              <w:pStyle w:val="ConsPlusNormal"/>
              <w:jc w:val="center"/>
            </w:pPr>
            <w:r>
              <w:t>капсулы</w:t>
            </w:r>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гидроксикарбамид</w:t>
            </w:r>
          </w:p>
        </w:tc>
        <w:tc>
          <w:tcPr>
            <w:tcW w:w="6860" w:type="dxa"/>
          </w:tcPr>
          <w:p w:rsidR="00E51904" w:rsidRDefault="00E51904">
            <w:pPr>
              <w:pStyle w:val="ConsPlusNormal"/>
              <w:jc w:val="center"/>
            </w:pPr>
            <w:r>
              <w:t>капсулы</w:t>
            </w:r>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иксазомиб</w:t>
            </w:r>
          </w:p>
        </w:tc>
        <w:tc>
          <w:tcPr>
            <w:tcW w:w="6860" w:type="dxa"/>
          </w:tcPr>
          <w:p w:rsidR="00E51904" w:rsidRDefault="00E51904">
            <w:pPr>
              <w:pStyle w:val="ConsPlusNormal"/>
              <w:jc w:val="center"/>
            </w:pPr>
            <w:r>
              <w:t>капсулы</w:t>
            </w:r>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иринотекан</w:t>
            </w:r>
          </w:p>
        </w:tc>
        <w:tc>
          <w:tcPr>
            <w:tcW w:w="6860" w:type="dxa"/>
          </w:tcPr>
          <w:p w:rsidR="00E51904" w:rsidRDefault="00E51904">
            <w:pPr>
              <w:pStyle w:val="ConsPlusNormal"/>
              <w:jc w:val="center"/>
            </w:pPr>
            <w:r>
              <w:t xml:space="preserve">концентрат для приготовления раствора для инфузий </w:t>
            </w:r>
            <w:hyperlink w:anchor="P9836">
              <w:r>
                <w:rPr>
                  <w:color w:val="0000FF"/>
                </w:rPr>
                <w:t>&lt;*&gt;</w:t>
              </w:r>
            </w:hyperlink>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карфилзомиб</w:t>
            </w:r>
          </w:p>
        </w:tc>
        <w:tc>
          <w:tcPr>
            <w:tcW w:w="6860" w:type="dxa"/>
          </w:tcPr>
          <w:p w:rsidR="00E51904" w:rsidRDefault="00E51904">
            <w:pPr>
              <w:pStyle w:val="ConsPlusNormal"/>
              <w:jc w:val="center"/>
            </w:pPr>
            <w:r>
              <w:t>лиофилизат для приготовления раствора для инфузий</w:t>
            </w:r>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митотан</w:t>
            </w:r>
          </w:p>
        </w:tc>
        <w:tc>
          <w:tcPr>
            <w:tcW w:w="6860" w:type="dxa"/>
          </w:tcPr>
          <w:p w:rsidR="00E51904" w:rsidRDefault="00E51904">
            <w:pPr>
              <w:pStyle w:val="ConsPlusNormal"/>
              <w:jc w:val="center"/>
            </w:pPr>
            <w:r>
              <w:t>таблетки</w:t>
            </w:r>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олапариб</w:t>
            </w:r>
          </w:p>
        </w:tc>
        <w:tc>
          <w:tcPr>
            <w:tcW w:w="6860" w:type="dxa"/>
          </w:tcPr>
          <w:p w:rsidR="00E51904" w:rsidRDefault="00E51904">
            <w:pPr>
              <w:pStyle w:val="ConsPlusNormal"/>
              <w:jc w:val="center"/>
            </w:pPr>
            <w:r>
              <w:t>таблетки, покрытые пленочной оболочкой</w:t>
            </w:r>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пэгаспаргаза</w:t>
            </w:r>
          </w:p>
        </w:tc>
        <w:tc>
          <w:tcPr>
            <w:tcW w:w="6860" w:type="dxa"/>
          </w:tcPr>
          <w:p w:rsidR="00E51904" w:rsidRDefault="00E51904">
            <w:pPr>
              <w:pStyle w:val="ConsPlusNormal"/>
            </w:pPr>
            <w:r>
              <w:t xml:space="preserve">лиофилизат для приготовления раствора для внутримышечного введения и инфузий </w:t>
            </w:r>
            <w:hyperlink w:anchor="P9836">
              <w:r>
                <w:rPr>
                  <w:color w:val="0000FF"/>
                </w:rPr>
                <w:t>&lt;*&gt;</w:t>
              </w:r>
            </w:hyperlink>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талазопариб</w:t>
            </w:r>
          </w:p>
        </w:tc>
        <w:tc>
          <w:tcPr>
            <w:tcW w:w="6860" w:type="dxa"/>
          </w:tcPr>
          <w:p w:rsidR="00E51904" w:rsidRDefault="00E51904">
            <w:pPr>
              <w:pStyle w:val="ConsPlusNormal"/>
              <w:jc w:val="center"/>
            </w:pPr>
            <w:r>
              <w:t>капсулы</w:t>
            </w:r>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третиноин</w:t>
            </w:r>
          </w:p>
        </w:tc>
        <w:tc>
          <w:tcPr>
            <w:tcW w:w="6860" w:type="dxa"/>
          </w:tcPr>
          <w:p w:rsidR="00E51904" w:rsidRDefault="00E51904">
            <w:pPr>
              <w:pStyle w:val="ConsPlusNormal"/>
              <w:jc w:val="center"/>
            </w:pPr>
            <w:r>
              <w:t>капсулы</w:t>
            </w:r>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pPr>
            <w:r>
              <w:t>фактор некроза опухоли альфа-1 (тимозин рекомбинантный)</w:t>
            </w:r>
          </w:p>
        </w:tc>
        <w:tc>
          <w:tcPr>
            <w:tcW w:w="6860" w:type="dxa"/>
          </w:tcPr>
          <w:p w:rsidR="00E51904" w:rsidRDefault="00E51904">
            <w:pPr>
              <w:pStyle w:val="ConsPlusNormal"/>
            </w:pPr>
            <w:r>
              <w:t xml:space="preserve">лиофилизат для приготовления раствора для подкожного введения </w:t>
            </w:r>
            <w:hyperlink w:anchor="P9836">
              <w:r>
                <w:rPr>
                  <w:color w:val="0000FF"/>
                </w:rPr>
                <w:t>&lt;*&gt;</w:t>
              </w:r>
            </w:hyperlink>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эрибулин</w:t>
            </w:r>
          </w:p>
        </w:tc>
        <w:tc>
          <w:tcPr>
            <w:tcW w:w="6860" w:type="dxa"/>
          </w:tcPr>
          <w:p w:rsidR="00E51904" w:rsidRDefault="00E51904">
            <w:pPr>
              <w:pStyle w:val="ConsPlusNormal"/>
              <w:jc w:val="center"/>
            </w:pPr>
            <w:r>
              <w:t xml:space="preserve">раствор для внутривенного введения </w:t>
            </w:r>
            <w:hyperlink w:anchor="P9836">
              <w:r>
                <w:rPr>
                  <w:color w:val="0000FF"/>
                </w:rPr>
                <w:t>&lt;*&gt;</w:t>
              </w:r>
            </w:hyperlink>
          </w:p>
        </w:tc>
      </w:tr>
      <w:tr w:rsidR="00E51904">
        <w:tc>
          <w:tcPr>
            <w:tcW w:w="1361" w:type="dxa"/>
          </w:tcPr>
          <w:p w:rsidR="00E51904" w:rsidRDefault="00E51904">
            <w:pPr>
              <w:pStyle w:val="ConsPlusNormal"/>
            </w:pPr>
            <w:r>
              <w:t>L02</w:t>
            </w:r>
          </w:p>
        </w:tc>
        <w:tc>
          <w:tcPr>
            <w:tcW w:w="3969" w:type="dxa"/>
          </w:tcPr>
          <w:p w:rsidR="00E51904" w:rsidRDefault="00E51904">
            <w:pPr>
              <w:pStyle w:val="ConsPlusNormal"/>
            </w:pPr>
            <w:r>
              <w:t>противоопухолевые гормональные препараты</w:t>
            </w:r>
          </w:p>
        </w:tc>
        <w:tc>
          <w:tcPr>
            <w:tcW w:w="8220" w:type="dxa"/>
          </w:tcPr>
          <w:p w:rsidR="00E51904" w:rsidRDefault="00E51904">
            <w:pPr>
              <w:pStyle w:val="ConsPlusNormal"/>
            </w:pPr>
          </w:p>
        </w:tc>
        <w:tc>
          <w:tcPr>
            <w:tcW w:w="6860" w:type="dxa"/>
          </w:tcPr>
          <w:p w:rsidR="00E51904" w:rsidRDefault="00E51904">
            <w:pPr>
              <w:pStyle w:val="ConsPlusNormal"/>
            </w:pPr>
          </w:p>
        </w:tc>
      </w:tr>
      <w:tr w:rsidR="00E51904">
        <w:tc>
          <w:tcPr>
            <w:tcW w:w="1361" w:type="dxa"/>
          </w:tcPr>
          <w:p w:rsidR="00E51904" w:rsidRDefault="00E51904">
            <w:pPr>
              <w:pStyle w:val="ConsPlusNormal"/>
            </w:pPr>
            <w:r>
              <w:t>L02A</w:t>
            </w:r>
          </w:p>
        </w:tc>
        <w:tc>
          <w:tcPr>
            <w:tcW w:w="3969" w:type="dxa"/>
          </w:tcPr>
          <w:p w:rsidR="00E51904" w:rsidRDefault="00E51904">
            <w:pPr>
              <w:pStyle w:val="ConsPlusNormal"/>
            </w:pPr>
            <w:r>
              <w:t>гормоны и родственные соединения</w:t>
            </w:r>
          </w:p>
        </w:tc>
        <w:tc>
          <w:tcPr>
            <w:tcW w:w="8220" w:type="dxa"/>
          </w:tcPr>
          <w:p w:rsidR="00E51904" w:rsidRDefault="00E51904">
            <w:pPr>
              <w:pStyle w:val="ConsPlusNormal"/>
            </w:pPr>
          </w:p>
        </w:tc>
        <w:tc>
          <w:tcPr>
            <w:tcW w:w="6860" w:type="dxa"/>
          </w:tcPr>
          <w:p w:rsidR="00E51904" w:rsidRDefault="00E51904">
            <w:pPr>
              <w:pStyle w:val="ConsPlusNormal"/>
            </w:pPr>
          </w:p>
        </w:tc>
      </w:tr>
      <w:tr w:rsidR="00E51904">
        <w:tc>
          <w:tcPr>
            <w:tcW w:w="1361" w:type="dxa"/>
          </w:tcPr>
          <w:p w:rsidR="00E51904" w:rsidRDefault="00E51904">
            <w:pPr>
              <w:pStyle w:val="ConsPlusNormal"/>
            </w:pPr>
            <w:r>
              <w:t>L02AB</w:t>
            </w:r>
          </w:p>
        </w:tc>
        <w:tc>
          <w:tcPr>
            <w:tcW w:w="3969" w:type="dxa"/>
          </w:tcPr>
          <w:p w:rsidR="00E51904" w:rsidRDefault="00E51904">
            <w:pPr>
              <w:pStyle w:val="ConsPlusNormal"/>
            </w:pPr>
            <w:r>
              <w:t>гестагены</w:t>
            </w:r>
          </w:p>
        </w:tc>
        <w:tc>
          <w:tcPr>
            <w:tcW w:w="8220" w:type="dxa"/>
          </w:tcPr>
          <w:p w:rsidR="00E51904" w:rsidRDefault="00E51904">
            <w:pPr>
              <w:pStyle w:val="ConsPlusNormal"/>
              <w:jc w:val="center"/>
            </w:pPr>
            <w:r>
              <w:t>медроксипрогестерон</w:t>
            </w:r>
          </w:p>
        </w:tc>
        <w:tc>
          <w:tcPr>
            <w:tcW w:w="6860" w:type="dxa"/>
          </w:tcPr>
          <w:p w:rsidR="00E51904" w:rsidRDefault="00E51904">
            <w:pPr>
              <w:pStyle w:val="ConsPlusNormal"/>
            </w:pPr>
            <w:r>
              <w:t>суспензия для внутримышечного введения;</w:t>
            </w:r>
          </w:p>
          <w:p w:rsidR="00E51904" w:rsidRDefault="00E51904">
            <w:pPr>
              <w:pStyle w:val="ConsPlusNormal"/>
            </w:pPr>
            <w:r>
              <w:t>таблетки</w:t>
            </w:r>
          </w:p>
        </w:tc>
      </w:tr>
      <w:tr w:rsidR="00E51904">
        <w:tc>
          <w:tcPr>
            <w:tcW w:w="1361" w:type="dxa"/>
            <w:vMerge w:val="restart"/>
          </w:tcPr>
          <w:p w:rsidR="00E51904" w:rsidRDefault="00E51904">
            <w:pPr>
              <w:pStyle w:val="ConsPlusNormal"/>
            </w:pPr>
            <w:r>
              <w:t>L02AE</w:t>
            </w:r>
          </w:p>
        </w:tc>
        <w:tc>
          <w:tcPr>
            <w:tcW w:w="3969" w:type="dxa"/>
            <w:vMerge w:val="restart"/>
          </w:tcPr>
          <w:p w:rsidR="00E51904" w:rsidRDefault="00E51904">
            <w:pPr>
              <w:pStyle w:val="ConsPlusNormal"/>
            </w:pPr>
            <w:r>
              <w:t>аналоги гонадотропин-рилизинг гормона</w:t>
            </w:r>
          </w:p>
        </w:tc>
        <w:tc>
          <w:tcPr>
            <w:tcW w:w="8220" w:type="dxa"/>
          </w:tcPr>
          <w:p w:rsidR="00E51904" w:rsidRDefault="00E51904">
            <w:pPr>
              <w:pStyle w:val="ConsPlusNormal"/>
              <w:jc w:val="center"/>
            </w:pPr>
            <w:r>
              <w:t>бусерелин</w:t>
            </w:r>
          </w:p>
        </w:tc>
        <w:tc>
          <w:tcPr>
            <w:tcW w:w="6860" w:type="dxa"/>
          </w:tcPr>
          <w:p w:rsidR="00E51904" w:rsidRDefault="00E51904">
            <w:pPr>
              <w:pStyle w:val="ConsPlusNormal"/>
            </w:pPr>
            <w:r>
              <w:t>лиофилизат для приготовления суспензии для внутримышечного введения пролонгированного действия</w:t>
            </w:r>
          </w:p>
        </w:tc>
      </w:tr>
      <w:tr w:rsidR="00E51904">
        <w:tc>
          <w:tcPr>
            <w:tcW w:w="1361" w:type="dxa"/>
            <w:vMerge/>
          </w:tcPr>
          <w:p w:rsidR="00E51904" w:rsidRDefault="00E51904">
            <w:pPr>
              <w:pStyle w:val="ConsPlusNormal"/>
            </w:pPr>
          </w:p>
        </w:tc>
        <w:tc>
          <w:tcPr>
            <w:tcW w:w="3969" w:type="dxa"/>
            <w:vMerge/>
          </w:tcPr>
          <w:p w:rsidR="00E51904" w:rsidRDefault="00E51904">
            <w:pPr>
              <w:pStyle w:val="ConsPlusNormal"/>
            </w:pPr>
          </w:p>
        </w:tc>
        <w:tc>
          <w:tcPr>
            <w:tcW w:w="8220" w:type="dxa"/>
          </w:tcPr>
          <w:p w:rsidR="00E51904" w:rsidRDefault="00E51904">
            <w:pPr>
              <w:pStyle w:val="ConsPlusNormal"/>
              <w:jc w:val="center"/>
            </w:pPr>
            <w:r>
              <w:t>гозерелин</w:t>
            </w:r>
          </w:p>
        </w:tc>
        <w:tc>
          <w:tcPr>
            <w:tcW w:w="6860" w:type="dxa"/>
          </w:tcPr>
          <w:p w:rsidR="00E51904" w:rsidRDefault="00E51904">
            <w:pPr>
              <w:pStyle w:val="ConsPlusNormal"/>
            </w:pPr>
            <w:r>
              <w:t>имплантат;</w:t>
            </w:r>
          </w:p>
          <w:p w:rsidR="00E51904" w:rsidRDefault="00E51904">
            <w:pPr>
              <w:pStyle w:val="ConsPlusNormal"/>
            </w:pPr>
            <w:r>
              <w:t>капсула для подкожного введения пролонгированного действия</w:t>
            </w:r>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лейпрорелин</w:t>
            </w:r>
          </w:p>
        </w:tc>
        <w:tc>
          <w:tcPr>
            <w:tcW w:w="6860" w:type="dxa"/>
          </w:tcPr>
          <w:p w:rsidR="00E51904" w:rsidRDefault="00E51904">
            <w:pPr>
              <w:pStyle w:val="ConsPlusNormal"/>
            </w:pPr>
            <w:r>
              <w:t>лиофилизат для приготовления раствора для подкожного введения;</w:t>
            </w:r>
          </w:p>
          <w:p w:rsidR="00E51904" w:rsidRDefault="00E51904">
            <w:pPr>
              <w:pStyle w:val="ConsPlusNormal"/>
            </w:pPr>
            <w:r>
              <w:t>лиофилизат для приготовления суспензии для внутримышечного и подкожного введения пролонгированного действия;</w:t>
            </w:r>
          </w:p>
          <w:p w:rsidR="00E51904" w:rsidRDefault="00E51904">
            <w:pPr>
              <w:pStyle w:val="ConsPlusNormal"/>
            </w:pPr>
            <w:r>
              <w:t>лиофилизат для приготовления суспензии для внутримышечного и подкожного введения с пролонгированным высвобождением</w:t>
            </w:r>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трипторелин</w:t>
            </w:r>
          </w:p>
        </w:tc>
        <w:tc>
          <w:tcPr>
            <w:tcW w:w="6860" w:type="dxa"/>
          </w:tcPr>
          <w:p w:rsidR="00E51904" w:rsidRDefault="00E51904">
            <w:pPr>
              <w:pStyle w:val="ConsPlusNormal"/>
            </w:pPr>
            <w:r>
              <w:t>лиофилизат для приготовления раствора для подкожного введения;</w:t>
            </w:r>
          </w:p>
          <w:p w:rsidR="00E51904" w:rsidRDefault="00E51904">
            <w:pPr>
              <w:pStyle w:val="ConsPlusNormal"/>
            </w:pPr>
            <w:r>
              <w:t>лиофилизат для приготовления суспензии для внутримышечного введения пролонгированного действия;</w:t>
            </w:r>
          </w:p>
          <w:p w:rsidR="00E51904" w:rsidRDefault="00E51904">
            <w:pPr>
              <w:pStyle w:val="ConsPlusNormal"/>
            </w:pPr>
            <w:r>
              <w:t>лиофилизат для приготовления суспензии для внутримышечного введения с пролонгированным высвобождением;</w:t>
            </w:r>
          </w:p>
          <w:p w:rsidR="00E51904" w:rsidRDefault="00E51904">
            <w:pPr>
              <w:pStyle w:val="ConsPlusNormal"/>
            </w:pPr>
            <w:r>
              <w:t>лиофилизат для приготовления суспензии для внутримышечного и подкожного введения пролонгированного действия;</w:t>
            </w:r>
          </w:p>
          <w:p w:rsidR="00E51904" w:rsidRDefault="00E51904">
            <w:pPr>
              <w:pStyle w:val="ConsPlusNormal"/>
            </w:pPr>
            <w:r>
              <w:t>порошок для приготовления суспензии для внутримышечного и подкожного введения пролонгированного действия;</w:t>
            </w:r>
          </w:p>
          <w:p w:rsidR="00E51904" w:rsidRDefault="00E51904">
            <w:pPr>
              <w:pStyle w:val="ConsPlusNormal"/>
            </w:pPr>
            <w:r>
              <w:t>раствор для подкожного введения</w:t>
            </w:r>
          </w:p>
        </w:tc>
      </w:tr>
      <w:tr w:rsidR="00E51904">
        <w:tc>
          <w:tcPr>
            <w:tcW w:w="1361" w:type="dxa"/>
          </w:tcPr>
          <w:p w:rsidR="00E51904" w:rsidRDefault="00E51904">
            <w:pPr>
              <w:pStyle w:val="ConsPlusNormal"/>
            </w:pPr>
            <w:r>
              <w:t>L02B</w:t>
            </w:r>
          </w:p>
        </w:tc>
        <w:tc>
          <w:tcPr>
            <w:tcW w:w="3969" w:type="dxa"/>
          </w:tcPr>
          <w:p w:rsidR="00E51904" w:rsidRDefault="00E51904">
            <w:pPr>
              <w:pStyle w:val="ConsPlusNormal"/>
            </w:pPr>
            <w:r>
              <w:t>антагонисты гормонов и родственные соединения</w:t>
            </w:r>
          </w:p>
        </w:tc>
        <w:tc>
          <w:tcPr>
            <w:tcW w:w="8220" w:type="dxa"/>
          </w:tcPr>
          <w:p w:rsidR="00E51904" w:rsidRDefault="00E51904">
            <w:pPr>
              <w:pStyle w:val="ConsPlusNormal"/>
            </w:pPr>
          </w:p>
        </w:tc>
        <w:tc>
          <w:tcPr>
            <w:tcW w:w="6860" w:type="dxa"/>
          </w:tcPr>
          <w:p w:rsidR="00E51904" w:rsidRDefault="00E51904">
            <w:pPr>
              <w:pStyle w:val="ConsPlusNormal"/>
            </w:pPr>
          </w:p>
        </w:tc>
      </w:tr>
      <w:tr w:rsidR="00E51904">
        <w:tc>
          <w:tcPr>
            <w:tcW w:w="1361" w:type="dxa"/>
          </w:tcPr>
          <w:p w:rsidR="00E51904" w:rsidRDefault="00E51904">
            <w:pPr>
              <w:pStyle w:val="ConsPlusNormal"/>
            </w:pPr>
            <w:r>
              <w:t>L02BA</w:t>
            </w:r>
          </w:p>
        </w:tc>
        <w:tc>
          <w:tcPr>
            <w:tcW w:w="3969" w:type="dxa"/>
          </w:tcPr>
          <w:p w:rsidR="00E51904" w:rsidRDefault="00E51904">
            <w:pPr>
              <w:pStyle w:val="ConsPlusNormal"/>
            </w:pPr>
            <w:r>
              <w:t>антиэстрогены</w:t>
            </w:r>
          </w:p>
        </w:tc>
        <w:tc>
          <w:tcPr>
            <w:tcW w:w="8220" w:type="dxa"/>
          </w:tcPr>
          <w:p w:rsidR="00E51904" w:rsidRDefault="00E51904">
            <w:pPr>
              <w:pStyle w:val="ConsPlusNormal"/>
              <w:jc w:val="center"/>
            </w:pPr>
            <w:r>
              <w:t>тамоксифен</w:t>
            </w:r>
          </w:p>
        </w:tc>
        <w:tc>
          <w:tcPr>
            <w:tcW w:w="6860" w:type="dxa"/>
          </w:tcPr>
          <w:p w:rsidR="00E51904" w:rsidRDefault="00E51904">
            <w:pPr>
              <w:pStyle w:val="ConsPlusNormal"/>
            </w:pPr>
            <w:r>
              <w:t>таблетки;</w:t>
            </w:r>
          </w:p>
          <w:p w:rsidR="00E51904" w:rsidRDefault="00E51904">
            <w:pPr>
              <w:pStyle w:val="ConsPlusNormal"/>
            </w:pPr>
            <w:r>
              <w:t>таблетки, покрытые пленочной оболочкой</w:t>
            </w:r>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фулвестрант</w:t>
            </w:r>
          </w:p>
        </w:tc>
        <w:tc>
          <w:tcPr>
            <w:tcW w:w="6860" w:type="dxa"/>
          </w:tcPr>
          <w:p w:rsidR="00E51904" w:rsidRDefault="00E51904">
            <w:pPr>
              <w:pStyle w:val="ConsPlusNormal"/>
              <w:jc w:val="center"/>
            </w:pPr>
            <w:r>
              <w:t>раствор для внутримышечного введения</w:t>
            </w:r>
          </w:p>
        </w:tc>
      </w:tr>
      <w:tr w:rsidR="00E51904">
        <w:tc>
          <w:tcPr>
            <w:tcW w:w="1361" w:type="dxa"/>
            <w:vMerge w:val="restart"/>
          </w:tcPr>
          <w:p w:rsidR="00E51904" w:rsidRDefault="00E51904">
            <w:pPr>
              <w:pStyle w:val="ConsPlusNormal"/>
            </w:pPr>
            <w:r>
              <w:t>L02BB</w:t>
            </w:r>
          </w:p>
        </w:tc>
        <w:tc>
          <w:tcPr>
            <w:tcW w:w="3969" w:type="dxa"/>
            <w:vMerge w:val="restart"/>
          </w:tcPr>
          <w:p w:rsidR="00E51904" w:rsidRDefault="00E51904">
            <w:pPr>
              <w:pStyle w:val="ConsPlusNormal"/>
            </w:pPr>
            <w:r>
              <w:t>антиандрогены</w:t>
            </w:r>
          </w:p>
        </w:tc>
        <w:tc>
          <w:tcPr>
            <w:tcW w:w="8220" w:type="dxa"/>
          </w:tcPr>
          <w:p w:rsidR="00E51904" w:rsidRDefault="00E51904">
            <w:pPr>
              <w:pStyle w:val="ConsPlusNormal"/>
              <w:jc w:val="center"/>
            </w:pPr>
            <w:r>
              <w:t>апалутамид</w:t>
            </w:r>
          </w:p>
        </w:tc>
        <w:tc>
          <w:tcPr>
            <w:tcW w:w="6860" w:type="dxa"/>
          </w:tcPr>
          <w:p w:rsidR="00E51904" w:rsidRDefault="00E51904">
            <w:pPr>
              <w:pStyle w:val="ConsPlusNormal"/>
              <w:jc w:val="center"/>
            </w:pPr>
            <w:r>
              <w:t>таблетки, покрытые пленочной оболочкой</w:t>
            </w:r>
          </w:p>
        </w:tc>
      </w:tr>
      <w:tr w:rsidR="00E51904">
        <w:tc>
          <w:tcPr>
            <w:tcW w:w="1361" w:type="dxa"/>
            <w:vMerge/>
          </w:tcPr>
          <w:p w:rsidR="00E51904" w:rsidRDefault="00E51904">
            <w:pPr>
              <w:pStyle w:val="ConsPlusNormal"/>
            </w:pPr>
          </w:p>
        </w:tc>
        <w:tc>
          <w:tcPr>
            <w:tcW w:w="3969" w:type="dxa"/>
            <w:vMerge/>
          </w:tcPr>
          <w:p w:rsidR="00E51904" w:rsidRDefault="00E51904">
            <w:pPr>
              <w:pStyle w:val="ConsPlusNormal"/>
            </w:pPr>
          </w:p>
        </w:tc>
        <w:tc>
          <w:tcPr>
            <w:tcW w:w="8220" w:type="dxa"/>
          </w:tcPr>
          <w:p w:rsidR="00E51904" w:rsidRDefault="00E51904">
            <w:pPr>
              <w:pStyle w:val="ConsPlusNormal"/>
              <w:jc w:val="center"/>
            </w:pPr>
            <w:r>
              <w:t>бикалутамид</w:t>
            </w:r>
          </w:p>
        </w:tc>
        <w:tc>
          <w:tcPr>
            <w:tcW w:w="6860" w:type="dxa"/>
          </w:tcPr>
          <w:p w:rsidR="00E51904" w:rsidRDefault="00E51904">
            <w:pPr>
              <w:pStyle w:val="ConsPlusNormal"/>
              <w:jc w:val="center"/>
            </w:pPr>
            <w:r>
              <w:t>таблетки, покрытые пленочной оболочкой</w:t>
            </w:r>
          </w:p>
        </w:tc>
      </w:tr>
      <w:tr w:rsidR="00E51904">
        <w:tc>
          <w:tcPr>
            <w:tcW w:w="1361" w:type="dxa"/>
            <w:vMerge/>
          </w:tcPr>
          <w:p w:rsidR="00E51904" w:rsidRDefault="00E51904">
            <w:pPr>
              <w:pStyle w:val="ConsPlusNormal"/>
            </w:pPr>
          </w:p>
        </w:tc>
        <w:tc>
          <w:tcPr>
            <w:tcW w:w="3969" w:type="dxa"/>
            <w:vMerge/>
          </w:tcPr>
          <w:p w:rsidR="00E51904" w:rsidRDefault="00E51904">
            <w:pPr>
              <w:pStyle w:val="ConsPlusNormal"/>
            </w:pPr>
          </w:p>
        </w:tc>
        <w:tc>
          <w:tcPr>
            <w:tcW w:w="8220" w:type="dxa"/>
          </w:tcPr>
          <w:p w:rsidR="00E51904" w:rsidRDefault="00E51904">
            <w:pPr>
              <w:pStyle w:val="ConsPlusNormal"/>
              <w:jc w:val="center"/>
            </w:pPr>
            <w:r>
              <w:t>флутамид</w:t>
            </w:r>
          </w:p>
        </w:tc>
        <w:tc>
          <w:tcPr>
            <w:tcW w:w="6860" w:type="dxa"/>
          </w:tcPr>
          <w:p w:rsidR="00E51904" w:rsidRDefault="00E51904">
            <w:pPr>
              <w:pStyle w:val="ConsPlusNormal"/>
            </w:pPr>
            <w:r>
              <w:t>таблетки;</w:t>
            </w:r>
          </w:p>
          <w:p w:rsidR="00E51904" w:rsidRDefault="00E51904">
            <w:pPr>
              <w:pStyle w:val="ConsPlusNormal"/>
            </w:pPr>
            <w:r>
              <w:t>таблетки, покрытые пленочной оболочкой</w:t>
            </w:r>
          </w:p>
        </w:tc>
      </w:tr>
      <w:tr w:rsidR="00E51904">
        <w:tc>
          <w:tcPr>
            <w:tcW w:w="1361" w:type="dxa"/>
            <w:vMerge/>
          </w:tcPr>
          <w:p w:rsidR="00E51904" w:rsidRDefault="00E51904">
            <w:pPr>
              <w:pStyle w:val="ConsPlusNormal"/>
            </w:pPr>
          </w:p>
        </w:tc>
        <w:tc>
          <w:tcPr>
            <w:tcW w:w="3969" w:type="dxa"/>
            <w:vMerge/>
          </w:tcPr>
          <w:p w:rsidR="00E51904" w:rsidRDefault="00E51904">
            <w:pPr>
              <w:pStyle w:val="ConsPlusNormal"/>
            </w:pPr>
          </w:p>
        </w:tc>
        <w:tc>
          <w:tcPr>
            <w:tcW w:w="8220" w:type="dxa"/>
          </w:tcPr>
          <w:p w:rsidR="00E51904" w:rsidRDefault="00E51904">
            <w:pPr>
              <w:pStyle w:val="ConsPlusNormal"/>
              <w:jc w:val="center"/>
            </w:pPr>
            <w:r>
              <w:t>энзалутамид</w:t>
            </w:r>
          </w:p>
        </w:tc>
        <w:tc>
          <w:tcPr>
            <w:tcW w:w="6860" w:type="dxa"/>
          </w:tcPr>
          <w:p w:rsidR="00E51904" w:rsidRDefault="00E51904">
            <w:pPr>
              <w:pStyle w:val="ConsPlusNormal"/>
              <w:jc w:val="center"/>
            </w:pPr>
            <w:r>
              <w:t>капсулы</w:t>
            </w:r>
          </w:p>
        </w:tc>
      </w:tr>
      <w:tr w:rsidR="00E51904">
        <w:tc>
          <w:tcPr>
            <w:tcW w:w="1361" w:type="dxa"/>
          </w:tcPr>
          <w:p w:rsidR="00E51904" w:rsidRDefault="00E51904">
            <w:pPr>
              <w:pStyle w:val="ConsPlusNormal"/>
            </w:pPr>
            <w:r>
              <w:t>L02BG</w:t>
            </w:r>
          </w:p>
        </w:tc>
        <w:tc>
          <w:tcPr>
            <w:tcW w:w="3969" w:type="dxa"/>
          </w:tcPr>
          <w:p w:rsidR="00E51904" w:rsidRDefault="00E51904">
            <w:pPr>
              <w:pStyle w:val="ConsPlusNormal"/>
            </w:pPr>
            <w:r>
              <w:t>ингибиторы ароматазы</w:t>
            </w:r>
          </w:p>
        </w:tc>
        <w:tc>
          <w:tcPr>
            <w:tcW w:w="8220" w:type="dxa"/>
          </w:tcPr>
          <w:p w:rsidR="00E51904" w:rsidRDefault="00E51904">
            <w:pPr>
              <w:pStyle w:val="ConsPlusNormal"/>
              <w:jc w:val="center"/>
            </w:pPr>
            <w:r>
              <w:t>анастрозол</w:t>
            </w:r>
          </w:p>
        </w:tc>
        <w:tc>
          <w:tcPr>
            <w:tcW w:w="6860" w:type="dxa"/>
          </w:tcPr>
          <w:p w:rsidR="00E51904" w:rsidRDefault="00E51904">
            <w:pPr>
              <w:pStyle w:val="ConsPlusNormal"/>
              <w:jc w:val="center"/>
            </w:pPr>
            <w:r>
              <w:t>таблетки, покрытые пленочной оболочкой</w:t>
            </w:r>
          </w:p>
        </w:tc>
      </w:tr>
      <w:tr w:rsidR="00E51904">
        <w:tc>
          <w:tcPr>
            <w:tcW w:w="1361" w:type="dxa"/>
          </w:tcPr>
          <w:p w:rsidR="00E51904" w:rsidRDefault="00E51904">
            <w:pPr>
              <w:pStyle w:val="ConsPlusNormal"/>
            </w:pPr>
            <w:r>
              <w:lastRenderedPageBreak/>
              <w:t>L02BX</w:t>
            </w:r>
          </w:p>
        </w:tc>
        <w:tc>
          <w:tcPr>
            <w:tcW w:w="3969" w:type="dxa"/>
          </w:tcPr>
          <w:p w:rsidR="00E51904" w:rsidRDefault="00E51904">
            <w:pPr>
              <w:pStyle w:val="ConsPlusNormal"/>
            </w:pPr>
            <w:r>
              <w:t>другие антагонисты гормонов и родственные соединения</w:t>
            </w:r>
          </w:p>
        </w:tc>
        <w:tc>
          <w:tcPr>
            <w:tcW w:w="8220" w:type="dxa"/>
          </w:tcPr>
          <w:p w:rsidR="00E51904" w:rsidRDefault="00E51904">
            <w:pPr>
              <w:pStyle w:val="ConsPlusNormal"/>
              <w:jc w:val="center"/>
            </w:pPr>
            <w:r>
              <w:t>абиратерон</w:t>
            </w:r>
          </w:p>
        </w:tc>
        <w:tc>
          <w:tcPr>
            <w:tcW w:w="6860" w:type="dxa"/>
          </w:tcPr>
          <w:p w:rsidR="00E51904" w:rsidRDefault="00E51904">
            <w:pPr>
              <w:pStyle w:val="ConsPlusNormal"/>
            </w:pPr>
            <w:r>
              <w:t>таблетки;</w:t>
            </w:r>
          </w:p>
          <w:p w:rsidR="00E51904" w:rsidRDefault="00E51904">
            <w:pPr>
              <w:pStyle w:val="ConsPlusNormal"/>
            </w:pPr>
            <w:r>
              <w:t>таблетки, покрытые пленочной оболочкой</w:t>
            </w:r>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дегареликс</w:t>
            </w:r>
          </w:p>
        </w:tc>
        <w:tc>
          <w:tcPr>
            <w:tcW w:w="6860" w:type="dxa"/>
          </w:tcPr>
          <w:p w:rsidR="00E51904" w:rsidRDefault="00E51904">
            <w:pPr>
              <w:pStyle w:val="ConsPlusNormal"/>
            </w:pPr>
            <w:r>
              <w:t>лиофилизат для приготовления раствора для подкожного введения</w:t>
            </w:r>
          </w:p>
        </w:tc>
      </w:tr>
      <w:tr w:rsidR="00E51904">
        <w:tc>
          <w:tcPr>
            <w:tcW w:w="1361" w:type="dxa"/>
          </w:tcPr>
          <w:p w:rsidR="00E51904" w:rsidRDefault="00E51904">
            <w:pPr>
              <w:pStyle w:val="ConsPlusNormal"/>
            </w:pPr>
            <w:r>
              <w:t>L03</w:t>
            </w:r>
          </w:p>
        </w:tc>
        <w:tc>
          <w:tcPr>
            <w:tcW w:w="3969" w:type="dxa"/>
          </w:tcPr>
          <w:p w:rsidR="00E51904" w:rsidRDefault="00E51904">
            <w:pPr>
              <w:pStyle w:val="ConsPlusNormal"/>
            </w:pPr>
            <w:r>
              <w:t>иммуностимуляторы</w:t>
            </w:r>
          </w:p>
        </w:tc>
        <w:tc>
          <w:tcPr>
            <w:tcW w:w="8220" w:type="dxa"/>
          </w:tcPr>
          <w:p w:rsidR="00E51904" w:rsidRDefault="00E51904">
            <w:pPr>
              <w:pStyle w:val="ConsPlusNormal"/>
            </w:pPr>
          </w:p>
        </w:tc>
        <w:tc>
          <w:tcPr>
            <w:tcW w:w="6860" w:type="dxa"/>
          </w:tcPr>
          <w:p w:rsidR="00E51904" w:rsidRDefault="00E51904">
            <w:pPr>
              <w:pStyle w:val="ConsPlusNormal"/>
            </w:pPr>
          </w:p>
        </w:tc>
      </w:tr>
      <w:tr w:rsidR="00E51904">
        <w:tc>
          <w:tcPr>
            <w:tcW w:w="1361" w:type="dxa"/>
          </w:tcPr>
          <w:p w:rsidR="00E51904" w:rsidRDefault="00E51904">
            <w:pPr>
              <w:pStyle w:val="ConsPlusNormal"/>
            </w:pPr>
            <w:r>
              <w:t>L03A</w:t>
            </w:r>
          </w:p>
        </w:tc>
        <w:tc>
          <w:tcPr>
            <w:tcW w:w="3969" w:type="dxa"/>
          </w:tcPr>
          <w:p w:rsidR="00E51904" w:rsidRDefault="00E51904">
            <w:pPr>
              <w:pStyle w:val="ConsPlusNormal"/>
            </w:pPr>
            <w:r>
              <w:t>иммуностимуляторы</w:t>
            </w:r>
          </w:p>
        </w:tc>
        <w:tc>
          <w:tcPr>
            <w:tcW w:w="8220" w:type="dxa"/>
          </w:tcPr>
          <w:p w:rsidR="00E51904" w:rsidRDefault="00E51904">
            <w:pPr>
              <w:pStyle w:val="ConsPlusNormal"/>
            </w:pPr>
          </w:p>
        </w:tc>
        <w:tc>
          <w:tcPr>
            <w:tcW w:w="6860" w:type="dxa"/>
          </w:tcPr>
          <w:p w:rsidR="00E51904" w:rsidRDefault="00E51904">
            <w:pPr>
              <w:pStyle w:val="ConsPlusNormal"/>
            </w:pPr>
          </w:p>
        </w:tc>
      </w:tr>
      <w:tr w:rsidR="00E51904">
        <w:tc>
          <w:tcPr>
            <w:tcW w:w="1361" w:type="dxa"/>
          </w:tcPr>
          <w:p w:rsidR="00E51904" w:rsidRDefault="00E51904">
            <w:pPr>
              <w:pStyle w:val="ConsPlusNormal"/>
            </w:pPr>
            <w:r>
              <w:t>L03AA</w:t>
            </w:r>
          </w:p>
        </w:tc>
        <w:tc>
          <w:tcPr>
            <w:tcW w:w="3969" w:type="dxa"/>
          </w:tcPr>
          <w:p w:rsidR="00E51904" w:rsidRDefault="00E51904">
            <w:pPr>
              <w:pStyle w:val="ConsPlusNormal"/>
            </w:pPr>
            <w:r>
              <w:t>колониестимулирующие факторы</w:t>
            </w:r>
          </w:p>
        </w:tc>
        <w:tc>
          <w:tcPr>
            <w:tcW w:w="8220" w:type="dxa"/>
          </w:tcPr>
          <w:p w:rsidR="00E51904" w:rsidRDefault="00E51904">
            <w:pPr>
              <w:pStyle w:val="ConsPlusNormal"/>
              <w:jc w:val="center"/>
            </w:pPr>
            <w:r>
              <w:t>филграстим</w:t>
            </w:r>
          </w:p>
        </w:tc>
        <w:tc>
          <w:tcPr>
            <w:tcW w:w="6860" w:type="dxa"/>
          </w:tcPr>
          <w:p w:rsidR="00E51904" w:rsidRDefault="00E51904">
            <w:pPr>
              <w:pStyle w:val="ConsPlusNormal"/>
            </w:pPr>
            <w:r>
              <w:t>раствор для внутривенного и подкожного введения;</w:t>
            </w:r>
          </w:p>
          <w:p w:rsidR="00E51904" w:rsidRDefault="00E51904">
            <w:pPr>
              <w:pStyle w:val="ConsPlusNormal"/>
            </w:pPr>
            <w:r>
              <w:t>раствор для подкожного введения</w:t>
            </w:r>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эмпэгфилграстим</w:t>
            </w:r>
          </w:p>
        </w:tc>
        <w:tc>
          <w:tcPr>
            <w:tcW w:w="6860" w:type="dxa"/>
          </w:tcPr>
          <w:p w:rsidR="00E51904" w:rsidRDefault="00E51904">
            <w:pPr>
              <w:pStyle w:val="ConsPlusNormal"/>
              <w:jc w:val="center"/>
            </w:pPr>
            <w:r>
              <w:t>раствор для подкожного введения</w:t>
            </w:r>
          </w:p>
        </w:tc>
      </w:tr>
      <w:tr w:rsidR="00E51904">
        <w:tc>
          <w:tcPr>
            <w:tcW w:w="1361" w:type="dxa"/>
          </w:tcPr>
          <w:p w:rsidR="00E51904" w:rsidRDefault="00E51904">
            <w:pPr>
              <w:pStyle w:val="ConsPlusNormal"/>
            </w:pPr>
            <w:r>
              <w:t>L03AB</w:t>
            </w:r>
          </w:p>
        </w:tc>
        <w:tc>
          <w:tcPr>
            <w:tcW w:w="3969" w:type="dxa"/>
          </w:tcPr>
          <w:p w:rsidR="00E51904" w:rsidRDefault="00E51904">
            <w:pPr>
              <w:pStyle w:val="ConsPlusNormal"/>
            </w:pPr>
            <w:r>
              <w:t>интерфероны</w:t>
            </w:r>
          </w:p>
        </w:tc>
        <w:tc>
          <w:tcPr>
            <w:tcW w:w="8220" w:type="dxa"/>
          </w:tcPr>
          <w:p w:rsidR="00E51904" w:rsidRDefault="00E51904">
            <w:pPr>
              <w:pStyle w:val="ConsPlusNormal"/>
              <w:jc w:val="center"/>
            </w:pPr>
            <w:r>
              <w:t>интерферон альфа</w:t>
            </w:r>
          </w:p>
        </w:tc>
        <w:tc>
          <w:tcPr>
            <w:tcW w:w="6860" w:type="dxa"/>
          </w:tcPr>
          <w:p w:rsidR="00E51904" w:rsidRDefault="00E51904">
            <w:pPr>
              <w:pStyle w:val="ConsPlusNormal"/>
            </w:pPr>
            <w:r>
              <w:t>гель для местного и наружного применения;</w:t>
            </w:r>
          </w:p>
          <w:p w:rsidR="00E51904" w:rsidRDefault="00E51904">
            <w:pPr>
              <w:pStyle w:val="ConsPlusNormal"/>
            </w:pPr>
            <w:r>
              <w:t>капли назальные;</w:t>
            </w:r>
          </w:p>
          <w:p w:rsidR="00E51904" w:rsidRDefault="00E51904">
            <w:pPr>
              <w:pStyle w:val="ConsPlusNormal"/>
            </w:pPr>
            <w:r>
              <w:t>спрей назальный дозированный;</w:t>
            </w:r>
          </w:p>
          <w:p w:rsidR="00E51904" w:rsidRDefault="00E51904">
            <w:pPr>
              <w:pStyle w:val="ConsPlusNormal"/>
            </w:pPr>
            <w:r>
              <w:t>лиофилизат для приготовления раствора для внутримышечного, субконъюнктивального введения и закапывания в глаз;</w:t>
            </w:r>
          </w:p>
          <w:p w:rsidR="00E51904" w:rsidRDefault="00E51904">
            <w:pPr>
              <w:pStyle w:val="ConsPlusNormal"/>
            </w:pPr>
            <w:r>
              <w:t>лиофилизат для приготовления раствора для интраназального введения;</w:t>
            </w:r>
          </w:p>
          <w:p w:rsidR="00E51904" w:rsidRDefault="00E51904">
            <w:pPr>
              <w:pStyle w:val="ConsPlusNormal"/>
            </w:pPr>
            <w:r>
              <w:t>лиофилизат для приготовления раствора для интраназального введения и ингаляций;</w:t>
            </w:r>
          </w:p>
          <w:p w:rsidR="00E51904" w:rsidRDefault="00E51904">
            <w:pPr>
              <w:pStyle w:val="ConsPlusNormal"/>
            </w:pPr>
            <w:r>
              <w:t>лиофилизат для приготовления раствора для инъекций;</w:t>
            </w:r>
          </w:p>
          <w:p w:rsidR="00E51904" w:rsidRDefault="00E51904">
            <w:pPr>
              <w:pStyle w:val="ConsPlusNormal"/>
            </w:pPr>
            <w:r>
              <w:t>лиофилизат для приготовления раствора для инъекций и местного применения;</w:t>
            </w:r>
          </w:p>
          <w:p w:rsidR="00E51904" w:rsidRDefault="00E51904">
            <w:pPr>
              <w:pStyle w:val="ConsPlusNormal"/>
            </w:pPr>
            <w:r>
              <w:t>лиофилизат для приготовления суспензии для приема внутрь;</w:t>
            </w:r>
          </w:p>
          <w:p w:rsidR="00E51904" w:rsidRDefault="00E51904">
            <w:pPr>
              <w:pStyle w:val="ConsPlusNormal"/>
            </w:pPr>
            <w:r>
              <w:t>мазь для наружного и местного применения;</w:t>
            </w:r>
          </w:p>
          <w:p w:rsidR="00E51904" w:rsidRDefault="00E51904">
            <w:pPr>
              <w:pStyle w:val="ConsPlusNormal"/>
            </w:pPr>
            <w:r>
              <w:t>раствор для внутримышечного, субконъюнктивального введения и закапывания в глаз;</w:t>
            </w:r>
          </w:p>
          <w:p w:rsidR="00E51904" w:rsidRDefault="00E51904">
            <w:pPr>
              <w:pStyle w:val="ConsPlusNormal"/>
            </w:pPr>
            <w:r>
              <w:t>раствор для инъекций;</w:t>
            </w:r>
          </w:p>
          <w:p w:rsidR="00E51904" w:rsidRDefault="00E51904">
            <w:pPr>
              <w:pStyle w:val="ConsPlusNormal"/>
            </w:pPr>
            <w:r>
              <w:t>раствор для внутривенного и подкожного введения;</w:t>
            </w:r>
          </w:p>
          <w:p w:rsidR="00E51904" w:rsidRDefault="00E51904">
            <w:pPr>
              <w:pStyle w:val="ConsPlusNormal"/>
            </w:pPr>
            <w:r>
              <w:t>суппозитории ректальные</w:t>
            </w:r>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интерферон бета-1a</w:t>
            </w:r>
          </w:p>
        </w:tc>
        <w:tc>
          <w:tcPr>
            <w:tcW w:w="6860" w:type="dxa"/>
          </w:tcPr>
          <w:p w:rsidR="00E51904" w:rsidRDefault="00E51904">
            <w:pPr>
              <w:pStyle w:val="ConsPlusNormal"/>
            </w:pPr>
            <w:r>
              <w:t xml:space="preserve">лиофилизат для приготовления раствора для внутримышечного </w:t>
            </w:r>
            <w:r>
              <w:lastRenderedPageBreak/>
              <w:t>введения;</w:t>
            </w:r>
          </w:p>
          <w:p w:rsidR="00E51904" w:rsidRDefault="00E51904">
            <w:pPr>
              <w:pStyle w:val="ConsPlusNormal"/>
            </w:pPr>
            <w:r>
              <w:t>раствор для подкожного введения</w:t>
            </w:r>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интерферон бета-1b</w:t>
            </w:r>
          </w:p>
        </w:tc>
        <w:tc>
          <w:tcPr>
            <w:tcW w:w="6860" w:type="dxa"/>
          </w:tcPr>
          <w:p w:rsidR="00E51904" w:rsidRDefault="00E51904">
            <w:pPr>
              <w:pStyle w:val="ConsPlusNormal"/>
            </w:pPr>
            <w:r>
              <w:t>лиофилизат для приготовления раствора для подкожного введения;</w:t>
            </w:r>
          </w:p>
          <w:p w:rsidR="00E51904" w:rsidRDefault="00E51904">
            <w:pPr>
              <w:pStyle w:val="ConsPlusNormal"/>
            </w:pPr>
            <w:r>
              <w:t>раствор для подкожного введения</w:t>
            </w:r>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интерферон гамма</w:t>
            </w:r>
          </w:p>
        </w:tc>
        <w:tc>
          <w:tcPr>
            <w:tcW w:w="6860" w:type="dxa"/>
          </w:tcPr>
          <w:p w:rsidR="00E51904" w:rsidRDefault="00E51904">
            <w:pPr>
              <w:pStyle w:val="ConsPlusNormal"/>
            </w:pPr>
            <w:r>
              <w:t>лиофилизат для приготовления раствора для внутримышечного и подкожного введения;</w:t>
            </w:r>
          </w:p>
          <w:p w:rsidR="00E51904" w:rsidRDefault="00E51904">
            <w:pPr>
              <w:pStyle w:val="ConsPlusNormal"/>
            </w:pPr>
            <w:r>
              <w:t>лиофилизат для приготовления раствора для интраназального введения</w:t>
            </w:r>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пэгинтерферон альфа-2a</w:t>
            </w:r>
          </w:p>
        </w:tc>
        <w:tc>
          <w:tcPr>
            <w:tcW w:w="6860" w:type="dxa"/>
          </w:tcPr>
          <w:p w:rsidR="00E51904" w:rsidRDefault="00E51904">
            <w:pPr>
              <w:pStyle w:val="ConsPlusNormal"/>
              <w:jc w:val="center"/>
            </w:pPr>
            <w:r>
              <w:t>раствор для подкожного введения</w:t>
            </w:r>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пэгинтерферон альфа-2b</w:t>
            </w:r>
          </w:p>
        </w:tc>
        <w:tc>
          <w:tcPr>
            <w:tcW w:w="6860" w:type="dxa"/>
          </w:tcPr>
          <w:p w:rsidR="00E51904" w:rsidRDefault="00E51904">
            <w:pPr>
              <w:pStyle w:val="ConsPlusNormal"/>
            </w:pPr>
            <w:r>
              <w:t>лиофилизат для приготовления раствора для подкожного введения</w:t>
            </w:r>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пэгинтерферон бета-1a</w:t>
            </w:r>
          </w:p>
        </w:tc>
        <w:tc>
          <w:tcPr>
            <w:tcW w:w="6860" w:type="dxa"/>
          </w:tcPr>
          <w:p w:rsidR="00E51904" w:rsidRDefault="00E51904">
            <w:pPr>
              <w:pStyle w:val="ConsPlusNormal"/>
              <w:jc w:val="center"/>
            </w:pPr>
            <w:r>
              <w:t>раствор для подкожного введения</w:t>
            </w:r>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цепэгинтерферон альфа-2b</w:t>
            </w:r>
          </w:p>
        </w:tc>
        <w:tc>
          <w:tcPr>
            <w:tcW w:w="6860" w:type="dxa"/>
          </w:tcPr>
          <w:p w:rsidR="00E51904" w:rsidRDefault="00E51904">
            <w:pPr>
              <w:pStyle w:val="ConsPlusNormal"/>
              <w:jc w:val="center"/>
            </w:pPr>
            <w:r>
              <w:t>раствор для подкожного введения</w:t>
            </w:r>
          </w:p>
        </w:tc>
      </w:tr>
      <w:tr w:rsidR="00E51904">
        <w:tc>
          <w:tcPr>
            <w:tcW w:w="1361" w:type="dxa"/>
            <w:vMerge w:val="restart"/>
          </w:tcPr>
          <w:p w:rsidR="00E51904" w:rsidRDefault="00E51904">
            <w:pPr>
              <w:pStyle w:val="ConsPlusNormal"/>
            </w:pPr>
            <w:r>
              <w:t>L03AX</w:t>
            </w:r>
          </w:p>
        </w:tc>
        <w:tc>
          <w:tcPr>
            <w:tcW w:w="3969" w:type="dxa"/>
            <w:vMerge w:val="restart"/>
          </w:tcPr>
          <w:p w:rsidR="00E51904" w:rsidRDefault="00E51904">
            <w:pPr>
              <w:pStyle w:val="ConsPlusNormal"/>
            </w:pPr>
            <w:r>
              <w:t>другие иммуностимуляторы</w:t>
            </w:r>
          </w:p>
        </w:tc>
        <w:tc>
          <w:tcPr>
            <w:tcW w:w="8220" w:type="dxa"/>
          </w:tcPr>
          <w:p w:rsidR="00E51904" w:rsidRDefault="00E51904">
            <w:pPr>
              <w:pStyle w:val="ConsPlusNormal"/>
              <w:jc w:val="center"/>
            </w:pPr>
            <w:r>
              <w:t>азоксимера бромид</w:t>
            </w:r>
          </w:p>
        </w:tc>
        <w:tc>
          <w:tcPr>
            <w:tcW w:w="6860" w:type="dxa"/>
          </w:tcPr>
          <w:p w:rsidR="00E51904" w:rsidRDefault="00E51904">
            <w:pPr>
              <w:pStyle w:val="ConsPlusNormal"/>
            </w:pPr>
            <w:r>
              <w:t xml:space="preserve">лиофилизат для приготовления раствора для инъекций и местного применения </w:t>
            </w:r>
            <w:hyperlink w:anchor="P9836">
              <w:r>
                <w:rPr>
                  <w:color w:val="0000FF"/>
                </w:rPr>
                <w:t>&lt;*&gt;</w:t>
              </w:r>
            </w:hyperlink>
            <w:r>
              <w:t>;</w:t>
            </w:r>
          </w:p>
          <w:p w:rsidR="00E51904" w:rsidRDefault="00E51904">
            <w:pPr>
              <w:pStyle w:val="ConsPlusNormal"/>
            </w:pPr>
            <w:r>
              <w:t>суппозитории вагинальные и ректальные;</w:t>
            </w:r>
          </w:p>
          <w:p w:rsidR="00E51904" w:rsidRDefault="00E51904">
            <w:pPr>
              <w:pStyle w:val="ConsPlusNormal"/>
            </w:pPr>
            <w:r>
              <w:t>таблетки</w:t>
            </w:r>
          </w:p>
        </w:tc>
      </w:tr>
      <w:tr w:rsidR="00E51904">
        <w:tc>
          <w:tcPr>
            <w:tcW w:w="1361" w:type="dxa"/>
            <w:vMerge/>
          </w:tcPr>
          <w:p w:rsidR="00E51904" w:rsidRDefault="00E51904">
            <w:pPr>
              <w:pStyle w:val="ConsPlusNormal"/>
            </w:pPr>
          </w:p>
        </w:tc>
        <w:tc>
          <w:tcPr>
            <w:tcW w:w="3969" w:type="dxa"/>
            <w:vMerge/>
          </w:tcPr>
          <w:p w:rsidR="00E51904" w:rsidRDefault="00E51904">
            <w:pPr>
              <w:pStyle w:val="ConsPlusNormal"/>
            </w:pPr>
          </w:p>
        </w:tc>
        <w:tc>
          <w:tcPr>
            <w:tcW w:w="8220" w:type="dxa"/>
          </w:tcPr>
          <w:p w:rsidR="00E51904" w:rsidRDefault="00E51904">
            <w:pPr>
              <w:pStyle w:val="ConsPlusNormal"/>
              <w:jc w:val="center"/>
            </w:pPr>
            <w:r>
              <w:t>вакцина для лечения рака мочевого пузыря БЦЖ</w:t>
            </w:r>
          </w:p>
        </w:tc>
        <w:tc>
          <w:tcPr>
            <w:tcW w:w="6860" w:type="dxa"/>
          </w:tcPr>
          <w:p w:rsidR="00E51904" w:rsidRDefault="00E51904">
            <w:pPr>
              <w:pStyle w:val="ConsPlusNormal"/>
            </w:pPr>
            <w:r>
              <w:t xml:space="preserve">лиофилизат для приготовления суспензии для внутрипузырного введения </w:t>
            </w:r>
            <w:hyperlink w:anchor="P9836">
              <w:r>
                <w:rPr>
                  <w:color w:val="0000FF"/>
                </w:rPr>
                <w:t>&lt;*&gt;</w:t>
              </w:r>
            </w:hyperlink>
          </w:p>
        </w:tc>
      </w:tr>
      <w:tr w:rsidR="00E51904">
        <w:tc>
          <w:tcPr>
            <w:tcW w:w="1361" w:type="dxa"/>
            <w:vMerge/>
          </w:tcPr>
          <w:p w:rsidR="00E51904" w:rsidRDefault="00E51904">
            <w:pPr>
              <w:pStyle w:val="ConsPlusNormal"/>
            </w:pPr>
          </w:p>
        </w:tc>
        <w:tc>
          <w:tcPr>
            <w:tcW w:w="3969" w:type="dxa"/>
            <w:vMerge/>
          </w:tcPr>
          <w:p w:rsidR="00E51904" w:rsidRDefault="00E51904">
            <w:pPr>
              <w:pStyle w:val="ConsPlusNormal"/>
            </w:pPr>
          </w:p>
        </w:tc>
        <w:tc>
          <w:tcPr>
            <w:tcW w:w="8220" w:type="dxa"/>
          </w:tcPr>
          <w:p w:rsidR="00E51904" w:rsidRDefault="00E51904">
            <w:pPr>
              <w:pStyle w:val="ConsPlusNormal"/>
              <w:jc w:val="center"/>
            </w:pPr>
            <w:r>
              <w:t>глатирамера ацетат</w:t>
            </w:r>
          </w:p>
        </w:tc>
        <w:tc>
          <w:tcPr>
            <w:tcW w:w="6860" w:type="dxa"/>
          </w:tcPr>
          <w:p w:rsidR="00E51904" w:rsidRDefault="00E51904">
            <w:pPr>
              <w:pStyle w:val="ConsPlusNormal"/>
              <w:jc w:val="center"/>
            </w:pPr>
            <w:r>
              <w:t>раствор для подкожного введения</w:t>
            </w:r>
          </w:p>
        </w:tc>
      </w:tr>
      <w:tr w:rsidR="00E51904">
        <w:tc>
          <w:tcPr>
            <w:tcW w:w="1361" w:type="dxa"/>
            <w:vMerge/>
          </w:tcPr>
          <w:p w:rsidR="00E51904" w:rsidRDefault="00E51904">
            <w:pPr>
              <w:pStyle w:val="ConsPlusNormal"/>
            </w:pPr>
          </w:p>
        </w:tc>
        <w:tc>
          <w:tcPr>
            <w:tcW w:w="3969" w:type="dxa"/>
            <w:vMerge/>
          </w:tcPr>
          <w:p w:rsidR="00E51904" w:rsidRDefault="00E51904">
            <w:pPr>
              <w:pStyle w:val="ConsPlusNormal"/>
            </w:pPr>
          </w:p>
        </w:tc>
        <w:tc>
          <w:tcPr>
            <w:tcW w:w="8220" w:type="dxa"/>
          </w:tcPr>
          <w:p w:rsidR="00E51904" w:rsidRDefault="00E51904">
            <w:pPr>
              <w:pStyle w:val="ConsPlusNormal"/>
              <w:jc w:val="center"/>
            </w:pPr>
            <w:r>
              <w:t>глутамил-цистеинил-глицин динатрия</w:t>
            </w:r>
          </w:p>
        </w:tc>
        <w:tc>
          <w:tcPr>
            <w:tcW w:w="6860" w:type="dxa"/>
          </w:tcPr>
          <w:p w:rsidR="00E51904" w:rsidRDefault="00E51904">
            <w:pPr>
              <w:pStyle w:val="ConsPlusNormal"/>
              <w:jc w:val="center"/>
            </w:pPr>
            <w:r>
              <w:t>раствор для инъекций</w:t>
            </w:r>
          </w:p>
        </w:tc>
      </w:tr>
      <w:tr w:rsidR="00E51904">
        <w:tc>
          <w:tcPr>
            <w:tcW w:w="1361" w:type="dxa"/>
            <w:vMerge/>
          </w:tcPr>
          <w:p w:rsidR="00E51904" w:rsidRDefault="00E51904">
            <w:pPr>
              <w:pStyle w:val="ConsPlusNormal"/>
            </w:pPr>
          </w:p>
        </w:tc>
        <w:tc>
          <w:tcPr>
            <w:tcW w:w="3969" w:type="dxa"/>
            <w:vMerge/>
          </w:tcPr>
          <w:p w:rsidR="00E51904" w:rsidRDefault="00E51904">
            <w:pPr>
              <w:pStyle w:val="ConsPlusNormal"/>
            </w:pPr>
          </w:p>
        </w:tc>
        <w:tc>
          <w:tcPr>
            <w:tcW w:w="8220" w:type="dxa"/>
          </w:tcPr>
          <w:p w:rsidR="00E51904" w:rsidRDefault="00E51904">
            <w:pPr>
              <w:pStyle w:val="ConsPlusNormal"/>
              <w:jc w:val="center"/>
            </w:pPr>
            <w:r>
              <w:t>меглюмина акридонацетат</w:t>
            </w:r>
          </w:p>
        </w:tc>
        <w:tc>
          <w:tcPr>
            <w:tcW w:w="6860" w:type="dxa"/>
          </w:tcPr>
          <w:p w:rsidR="00E51904" w:rsidRDefault="00E51904">
            <w:pPr>
              <w:pStyle w:val="ConsPlusNormal"/>
              <w:jc w:val="center"/>
            </w:pPr>
            <w:r>
              <w:t xml:space="preserve">раствор для внутривенного и внутримышечного введения </w:t>
            </w:r>
            <w:hyperlink w:anchor="P9836">
              <w:r>
                <w:rPr>
                  <w:color w:val="0000FF"/>
                </w:rPr>
                <w:t>&lt;*&gt;</w:t>
              </w:r>
            </w:hyperlink>
          </w:p>
        </w:tc>
      </w:tr>
      <w:tr w:rsidR="00E51904">
        <w:tc>
          <w:tcPr>
            <w:tcW w:w="1361" w:type="dxa"/>
            <w:vMerge/>
          </w:tcPr>
          <w:p w:rsidR="00E51904" w:rsidRDefault="00E51904">
            <w:pPr>
              <w:pStyle w:val="ConsPlusNormal"/>
            </w:pPr>
          </w:p>
        </w:tc>
        <w:tc>
          <w:tcPr>
            <w:tcW w:w="3969" w:type="dxa"/>
            <w:vMerge/>
          </w:tcPr>
          <w:p w:rsidR="00E51904" w:rsidRDefault="00E51904">
            <w:pPr>
              <w:pStyle w:val="ConsPlusNormal"/>
            </w:pPr>
          </w:p>
        </w:tc>
        <w:tc>
          <w:tcPr>
            <w:tcW w:w="8220" w:type="dxa"/>
          </w:tcPr>
          <w:p w:rsidR="00E51904" w:rsidRDefault="00E51904">
            <w:pPr>
              <w:pStyle w:val="ConsPlusNormal"/>
              <w:jc w:val="center"/>
            </w:pPr>
            <w:r>
              <w:t>тилорон</w:t>
            </w:r>
          </w:p>
        </w:tc>
        <w:tc>
          <w:tcPr>
            <w:tcW w:w="6860" w:type="dxa"/>
          </w:tcPr>
          <w:p w:rsidR="00E51904" w:rsidRDefault="00E51904">
            <w:pPr>
              <w:pStyle w:val="ConsPlusNormal"/>
            </w:pPr>
            <w:r>
              <w:t>капсулы;</w:t>
            </w:r>
          </w:p>
          <w:p w:rsidR="00E51904" w:rsidRDefault="00E51904">
            <w:pPr>
              <w:pStyle w:val="ConsPlusNormal"/>
            </w:pPr>
            <w:r>
              <w:t>таблетки, покрытые оболочкой;</w:t>
            </w:r>
          </w:p>
          <w:p w:rsidR="00E51904" w:rsidRDefault="00E51904">
            <w:pPr>
              <w:pStyle w:val="ConsPlusNormal"/>
            </w:pPr>
            <w:r>
              <w:t>таблетки, покрытые пленочной оболочкой</w:t>
            </w:r>
          </w:p>
        </w:tc>
      </w:tr>
      <w:tr w:rsidR="00E51904">
        <w:tc>
          <w:tcPr>
            <w:tcW w:w="1361" w:type="dxa"/>
          </w:tcPr>
          <w:p w:rsidR="00E51904" w:rsidRDefault="00E51904">
            <w:pPr>
              <w:pStyle w:val="ConsPlusNormal"/>
            </w:pPr>
            <w:r>
              <w:lastRenderedPageBreak/>
              <w:t>L04</w:t>
            </w:r>
          </w:p>
        </w:tc>
        <w:tc>
          <w:tcPr>
            <w:tcW w:w="3969" w:type="dxa"/>
          </w:tcPr>
          <w:p w:rsidR="00E51904" w:rsidRDefault="00E51904">
            <w:pPr>
              <w:pStyle w:val="ConsPlusNormal"/>
            </w:pPr>
            <w:r>
              <w:t>иммунодепрессанты</w:t>
            </w:r>
          </w:p>
        </w:tc>
        <w:tc>
          <w:tcPr>
            <w:tcW w:w="8220" w:type="dxa"/>
          </w:tcPr>
          <w:p w:rsidR="00E51904" w:rsidRDefault="00E51904">
            <w:pPr>
              <w:pStyle w:val="ConsPlusNormal"/>
            </w:pPr>
          </w:p>
        </w:tc>
        <w:tc>
          <w:tcPr>
            <w:tcW w:w="6860" w:type="dxa"/>
          </w:tcPr>
          <w:p w:rsidR="00E51904" w:rsidRDefault="00E51904">
            <w:pPr>
              <w:pStyle w:val="ConsPlusNormal"/>
            </w:pPr>
          </w:p>
        </w:tc>
      </w:tr>
      <w:tr w:rsidR="00E51904">
        <w:tc>
          <w:tcPr>
            <w:tcW w:w="1361" w:type="dxa"/>
          </w:tcPr>
          <w:p w:rsidR="00E51904" w:rsidRDefault="00E51904">
            <w:pPr>
              <w:pStyle w:val="ConsPlusNormal"/>
            </w:pPr>
            <w:r>
              <w:t>L04A</w:t>
            </w:r>
          </w:p>
        </w:tc>
        <w:tc>
          <w:tcPr>
            <w:tcW w:w="3969" w:type="dxa"/>
          </w:tcPr>
          <w:p w:rsidR="00E51904" w:rsidRDefault="00E51904">
            <w:pPr>
              <w:pStyle w:val="ConsPlusNormal"/>
            </w:pPr>
            <w:r>
              <w:t>иммунодепрессанты</w:t>
            </w:r>
          </w:p>
        </w:tc>
        <w:tc>
          <w:tcPr>
            <w:tcW w:w="8220" w:type="dxa"/>
          </w:tcPr>
          <w:p w:rsidR="00E51904" w:rsidRDefault="00E51904">
            <w:pPr>
              <w:pStyle w:val="ConsPlusNormal"/>
            </w:pPr>
          </w:p>
        </w:tc>
        <w:tc>
          <w:tcPr>
            <w:tcW w:w="6860" w:type="dxa"/>
          </w:tcPr>
          <w:p w:rsidR="00E51904" w:rsidRDefault="00E51904">
            <w:pPr>
              <w:pStyle w:val="ConsPlusNormal"/>
            </w:pPr>
          </w:p>
        </w:tc>
      </w:tr>
      <w:tr w:rsidR="00E51904">
        <w:tc>
          <w:tcPr>
            <w:tcW w:w="1361" w:type="dxa"/>
          </w:tcPr>
          <w:p w:rsidR="00E51904" w:rsidRDefault="00E51904">
            <w:pPr>
              <w:pStyle w:val="ConsPlusNormal"/>
            </w:pPr>
            <w:r>
              <w:t>L04AA</w:t>
            </w:r>
          </w:p>
        </w:tc>
        <w:tc>
          <w:tcPr>
            <w:tcW w:w="3969" w:type="dxa"/>
          </w:tcPr>
          <w:p w:rsidR="00E51904" w:rsidRDefault="00E51904">
            <w:pPr>
              <w:pStyle w:val="ConsPlusNormal"/>
            </w:pPr>
            <w:r>
              <w:t>селективные иммунодепрессанты</w:t>
            </w:r>
          </w:p>
        </w:tc>
        <w:tc>
          <w:tcPr>
            <w:tcW w:w="8220" w:type="dxa"/>
          </w:tcPr>
          <w:p w:rsidR="00E51904" w:rsidRDefault="00E51904">
            <w:pPr>
              <w:pStyle w:val="ConsPlusNormal"/>
              <w:jc w:val="center"/>
            </w:pPr>
            <w:r>
              <w:t>абатацепт</w:t>
            </w:r>
          </w:p>
        </w:tc>
        <w:tc>
          <w:tcPr>
            <w:tcW w:w="6860" w:type="dxa"/>
          </w:tcPr>
          <w:p w:rsidR="00E51904" w:rsidRDefault="00E51904">
            <w:pPr>
              <w:pStyle w:val="ConsPlusNormal"/>
            </w:pPr>
            <w:r>
              <w:t>лиофилизат для приготовления концентрата для приготовления раствора для инфузий;</w:t>
            </w:r>
          </w:p>
          <w:p w:rsidR="00E51904" w:rsidRDefault="00E51904">
            <w:pPr>
              <w:pStyle w:val="ConsPlusNormal"/>
            </w:pPr>
            <w:r>
              <w:t>раствор для подкожного введения</w:t>
            </w:r>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алемтузумаб</w:t>
            </w:r>
          </w:p>
        </w:tc>
        <w:tc>
          <w:tcPr>
            <w:tcW w:w="6860" w:type="dxa"/>
          </w:tcPr>
          <w:p w:rsidR="00E51904" w:rsidRDefault="00E51904">
            <w:pPr>
              <w:pStyle w:val="ConsPlusNormal"/>
              <w:jc w:val="center"/>
            </w:pPr>
            <w:r>
              <w:t xml:space="preserve">концентрат для приготовления раствора для инфузий </w:t>
            </w:r>
            <w:hyperlink w:anchor="P9836">
              <w:r>
                <w:rPr>
                  <w:color w:val="0000FF"/>
                </w:rPr>
                <w:t>&lt;*&gt;</w:t>
              </w:r>
            </w:hyperlink>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апремиласт</w:t>
            </w:r>
          </w:p>
        </w:tc>
        <w:tc>
          <w:tcPr>
            <w:tcW w:w="6860" w:type="dxa"/>
          </w:tcPr>
          <w:p w:rsidR="00E51904" w:rsidRDefault="00E51904">
            <w:pPr>
              <w:pStyle w:val="ConsPlusNormal"/>
              <w:jc w:val="center"/>
            </w:pPr>
            <w:r>
              <w:t>таблетки, покрытые пленочной оболочкой</w:t>
            </w:r>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барицитиниб</w:t>
            </w:r>
          </w:p>
        </w:tc>
        <w:tc>
          <w:tcPr>
            <w:tcW w:w="6860" w:type="dxa"/>
          </w:tcPr>
          <w:p w:rsidR="00E51904" w:rsidRDefault="00E51904">
            <w:pPr>
              <w:pStyle w:val="ConsPlusNormal"/>
              <w:jc w:val="center"/>
            </w:pPr>
            <w:r>
              <w:t>таблетки, покрытые пленочной оболочкой</w:t>
            </w:r>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белимумаб</w:t>
            </w:r>
          </w:p>
        </w:tc>
        <w:tc>
          <w:tcPr>
            <w:tcW w:w="6860" w:type="dxa"/>
          </w:tcPr>
          <w:p w:rsidR="00E51904" w:rsidRDefault="00E51904">
            <w:pPr>
              <w:pStyle w:val="ConsPlusNormal"/>
            </w:pPr>
            <w:r>
              <w:t>лиофилизат для приготовления концентрата для приготовления раствора для инфузий</w:t>
            </w:r>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ведолизумаб</w:t>
            </w:r>
          </w:p>
        </w:tc>
        <w:tc>
          <w:tcPr>
            <w:tcW w:w="6860" w:type="dxa"/>
          </w:tcPr>
          <w:p w:rsidR="00E51904" w:rsidRDefault="00E51904">
            <w:pPr>
              <w:pStyle w:val="ConsPlusNormal"/>
            </w:pPr>
            <w:r>
              <w:t>лиофилизат для приготовления концентрата для приготовления раствора для инфузий</w:t>
            </w:r>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иммуноглобулин антитимоцитарный</w:t>
            </w:r>
          </w:p>
        </w:tc>
        <w:tc>
          <w:tcPr>
            <w:tcW w:w="6860" w:type="dxa"/>
          </w:tcPr>
          <w:p w:rsidR="00E51904" w:rsidRDefault="00E51904">
            <w:pPr>
              <w:pStyle w:val="ConsPlusNormal"/>
            </w:pPr>
            <w:r>
              <w:t xml:space="preserve">концентрат для приготовления раствора для инфузий </w:t>
            </w:r>
            <w:hyperlink w:anchor="P9836">
              <w:r>
                <w:rPr>
                  <w:color w:val="0000FF"/>
                </w:rPr>
                <w:t>&lt;*&gt;</w:t>
              </w:r>
            </w:hyperlink>
            <w:r>
              <w:t>;</w:t>
            </w:r>
          </w:p>
          <w:p w:rsidR="00E51904" w:rsidRDefault="00E51904">
            <w:pPr>
              <w:pStyle w:val="ConsPlusNormal"/>
            </w:pPr>
            <w:r>
              <w:t xml:space="preserve">лиофилизат для приготовления раствора для инфузий </w:t>
            </w:r>
            <w:hyperlink w:anchor="P9836">
              <w:r>
                <w:rPr>
                  <w:color w:val="0000FF"/>
                </w:rPr>
                <w:t>&lt;*&gt;</w:t>
              </w:r>
            </w:hyperlink>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кладрибин</w:t>
            </w:r>
          </w:p>
        </w:tc>
        <w:tc>
          <w:tcPr>
            <w:tcW w:w="6860" w:type="dxa"/>
          </w:tcPr>
          <w:p w:rsidR="00E51904" w:rsidRDefault="00E51904">
            <w:pPr>
              <w:pStyle w:val="ConsPlusNormal"/>
              <w:jc w:val="center"/>
            </w:pPr>
            <w:r>
              <w:t>таблетки</w:t>
            </w:r>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лефлуномид</w:t>
            </w:r>
          </w:p>
        </w:tc>
        <w:tc>
          <w:tcPr>
            <w:tcW w:w="6860" w:type="dxa"/>
          </w:tcPr>
          <w:p w:rsidR="00E51904" w:rsidRDefault="00E51904">
            <w:pPr>
              <w:pStyle w:val="ConsPlusNormal"/>
              <w:jc w:val="center"/>
            </w:pPr>
            <w:r>
              <w:t>таблетки, покрытые пленочной оболочкой</w:t>
            </w:r>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микофенолата мофетил</w:t>
            </w:r>
          </w:p>
        </w:tc>
        <w:tc>
          <w:tcPr>
            <w:tcW w:w="6860" w:type="dxa"/>
          </w:tcPr>
          <w:p w:rsidR="00E51904" w:rsidRDefault="00E51904">
            <w:pPr>
              <w:pStyle w:val="ConsPlusNormal"/>
            </w:pPr>
            <w:r>
              <w:t>капсулы;</w:t>
            </w:r>
          </w:p>
          <w:p w:rsidR="00E51904" w:rsidRDefault="00E51904">
            <w:pPr>
              <w:pStyle w:val="ConsPlusNormal"/>
            </w:pPr>
            <w:r>
              <w:t>таблетки, покрытые пленочной оболочкой</w:t>
            </w:r>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микофеноловая кислота</w:t>
            </w:r>
          </w:p>
        </w:tc>
        <w:tc>
          <w:tcPr>
            <w:tcW w:w="6860" w:type="dxa"/>
          </w:tcPr>
          <w:p w:rsidR="00E51904" w:rsidRDefault="00E51904">
            <w:pPr>
              <w:pStyle w:val="ConsPlusNormal"/>
            </w:pPr>
            <w:r>
              <w:t>таблетки кишечнорастворимые, покрытые оболочкой;</w:t>
            </w:r>
          </w:p>
          <w:p w:rsidR="00E51904" w:rsidRDefault="00E51904">
            <w:pPr>
              <w:pStyle w:val="ConsPlusNormal"/>
            </w:pPr>
            <w:r>
              <w:t>таблетки, покрытые кишечнорастворимой оболочкой</w:t>
            </w:r>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натализумаб</w:t>
            </w:r>
          </w:p>
        </w:tc>
        <w:tc>
          <w:tcPr>
            <w:tcW w:w="6860" w:type="dxa"/>
          </w:tcPr>
          <w:p w:rsidR="00E51904" w:rsidRDefault="00E51904">
            <w:pPr>
              <w:pStyle w:val="ConsPlusNormal"/>
              <w:jc w:val="center"/>
            </w:pPr>
            <w:r>
              <w:t>концентрат для приготовления раствора для инфузий</w:t>
            </w:r>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окрелизумаб</w:t>
            </w:r>
          </w:p>
        </w:tc>
        <w:tc>
          <w:tcPr>
            <w:tcW w:w="6860" w:type="dxa"/>
          </w:tcPr>
          <w:p w:rsidR="00E51904" w:rsidRDefault="00E51904">
            <w:pPr>
              <w:pStyle w:val="ConsPlusNormal"/>
              <w:jc w:val="center"/>
            </w:pPr>
            <w:r>
              <w:t>концентрат для приготовления раствора для инфузий</w:t>
            </w:r>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сипонимод</w:t>
            </w:r>
          </w:p>
        </w:tc>
        <w:tc>
          <w:tcPr>
            <w:tcW w:w="6860" w:type="dxa"/>
          </w:tcPr>
          <w:p w:rsidR="00E51904" w:rsidRDefault="00E51904">
            <w:pPr>
              <w:pStyle w:val="ConsPlusNormal"/>
              <w:jc w:val="center"/>
            </w:pPr>
            <w:r>
              <w:t>таблетки, покрытые пленочной оболочкой</w:t>
            </w:r>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терифлуномид</w:t>
            </w:r>
          </w:p>
        </w:tc>
        <w:tc>
          <w:tcPr>
            <w:tcW w:w="6860" w:type="dxa"/>
          </w:tcPr>
          <w:p w:rsidR="00E51904" w:rsidRDefault="00E51904">
            <w:pPr>
              <w:pStyle w:val="ConsPlusNormal"/>
              <w:jc w:val="center"/>
            </w:pPr>
            <w:r>
              <w:t>таблетки, покрытые пленочной оболочкой</w:t>
            </w:r>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тофацитиниб</w:t>
            </w:r>
          </w:p>
        </w:tc>
        <w:tc>
          <w:tcPr>
            <w:tcW w:w="6860" w:type="dxa"/>
          </w:tcPr>
          <w:p w:rsidR="00E51904" w:rsidRDefault="00E51904">
            <w:pPr>
              <w:pStyle w:val="ConsPlusNormal"/>
              <w:jc w:val="center"/>
            </w:pPr>
            <w:r>
              <w:t>таблетки, покрытые пленочной оболочкой</w:t>
            </w:r>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упадацитиниб</w:t>
            </w:r>
          </w:p>
        </w:tc>
        <w:tc>
          <w:tcPr>
            <w:tcW w:w="6860" w:type="dxa"/>
          </w:tcPr>
          <w:p w:rsidR="00E51904" w:rsidRDefault="00E51904">
            <w:pPr>
              <w:pStyle w:val="ConsPlusNormal"/>
            </w:pPr>
            <w:r>
              <w:t>таблетки с пролонгированным высвобождением, покрытые пленочной оболочкой</w:t>
            </w:r>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финголимод</w:t>
            </w:r>
          </w:p>
        </w:tc>
        <w:tc>
          <w:tcPr>
            <w:tcW w:w="6860" w:type="dxa"/>
          </w:tcPr>
          <w:p w:rsidR="00E51904" w:rsidRDefault="00E51904">
            <w:pPr>
              <w:pStyle w:val="ConsPlusNormal"/>
              <w:jc w:val="center"/>
            </w:pPr>
            <w:r>
              <w:t>капсулы</w:t>
            </w:r>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эверолимус</w:t>
            </w:r>
          </w:p>
        </w:tc>
        <w:tc>
          <w:tcPr>
            <w:tcW w:w="6860" w:type="dxa"/>
          </w:tcPr>
          <w:p w:rsidR="00E51904" w:rsidRDefault="00E51904">
            <w:pPr>
              <w:pStyle w:val="ConsPlusNormal"/>
            </w:pPr>
            <w:r>
              <w:t>таблетки;</w:t>
            </w:r>
          </w:p>
          <w:p w:rsidR="00E51904" w:rsidRDefault="00E51904">
            <w:pPr>
              <w:pStyle w:val="ConsPlusNormal"/>
            </w:pPr>
            <w:r>
              <w:t>таблетки диспергируемые</w:t>
            </w:r>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экулизумаб</w:t>
            </w:r>
          </w:p>
        </w:tc>
        <w:tc>
          <w:tcPr>
            <w:tcW w:w="6860" w:type="dxa"/>
          </w:tcPr>
          <w:p w:rsidR="00E51904" w:rsidRDefault="00E51904">
            <w:pPr>
              <w:pStyle w:val="ConsPlusNormal"/>
              <w:jc w:val="center"/>
            </w:pPr>
            <w:r>
              <w:t>концентрат для приготовления раствора для инфузий</w:t>
            </w:r>
          </w:p>
        </w:tc>
      </w:tr>
      <w:tr w:rsidR="00E51904">
        <w:tc>
          <w:tcPr>
            <w:tcW w:w="1361" w:type="dxa"/>
          </w:tcPr>
          <w:p w:rsidR="00E51904" w:rsidRDefault="00E51904">
            <w:pPr>
              <w:pStyle w:val="ConsPlusNormal"/>
            </w:pPr>
            <w:r>
              <w:t>L04AB</w:t>
            </w:r>
          </w:p>
        </w:tc>
        <w:tc>
          <w:tcPr>
            <w:tcW w:w="3969" w:type="dxa"/>
          </w:tcPr>
          <w:p w:rsidR="00E51904" w:rsidRDefault="00E51904">
            <w:pPr>
              <w:pStyle w:val="ConsPlusNormal"/>
            </w:pPr>
            <w:r>
              <w:t>ингибиторы фактора некроза опухоли альфа (ФНО-альфа)</w:t>
            </w:r>
          </w:p>
        </w:tc>
        <w:tc>
          <w:tcPr>
            <w:tcW w:w="8220" w:type="dxa"/>
          </w:tcPr>
          <w:p w:rsidR="00E51904" w:rsidRDefault="00E51904">
            <w:pPr>
              <w:pStyle w:val="ConsPlusNormal"/>
              <w:jc w:val="center"/>
            </w:pPr>
            <w:r>
              <w:t>адалимумаб</w:t>
            </w:r>
          </w:p>
        </w:tc>
        <w:tc>
          <w:tcPr>
            <w:tcW w:w="6860" w:type="dxa"/>
          </w:tcPr>
          <w:p w:rsidR="00E51904" w:rsidRDefault="00E51904">
            <w:pPr>
              <w:pStyle w:val="ConsPlusNormal"/>
              <w:jc w:val="center"/>
            </w:pPr>
            <w:r>
              <w:t>раствор для подкожного введения</w:t>
            </w:r>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голимумаб</w:t>
            </w:r>
          </w:p>
        </w:tc>
        <w:tc>
          <w:tcPr>
            <w:tcW w:w="6860" w:type="dxa"/>
          </w:tcPr>
          <w:p w:rsidR="00E51904" w:rsidRDefault="00E51904">
            <w:pPr>
              <w:pStyle w:val="ConsPlusNormal"/>
              <w:jc w:val="center"/>
            </w:pPr>
            <w:r>
              <w:t>раствор для подкожного введения</w:t>
            </w:r>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инфликсимаб</w:t>
            </w:r>
          </w:p>
        </w:tc>
        <w:tc>
          <w:tcPr>
            <w:tcW w:w="6860" w:type="dxa"/>
          </w:tcPr>
          <w:p w:rsidR="00E51904" w:rsidRDefault="00E51904">
            <w:pPr>
              <w:pStyle w:val="ConsPlusNormal"/>
            </w:pPr>
            <w:r>
              <w:t>лиофилизат для приготовления раствора для инфузий;</w:t>
            </w:r>
          </w:p>
          <w:p w:rsidR="00E51904" w:rsidRDefault="00E51904">
            <w:pPr>
              <w:pStyle w:val="ConsPlusNormal"/>
            </w:pPr>
            <w:r>
              <w:t>лиофилизат для приготовления концентрата для приготовления раствора для инфузий</w:t>
            </w:r>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цертолизумаба пэгол</w:t>
            </w:r>
          </w:p>
        </w:tc>
        <w:tc>
          <w:tcPr>
            <w:tcW w:w="6860" w:type="dxa"/>
          </w:tcPr>
          <w:p w:rsidR="00E51904" w:rsidRDefault="00E51904">
            <w:pPr>
              <w:pStyle w:val="ConsPlusNormal"/>
              <w:jc w:val="center"/>
            </w:pPr>
            <w:r>
              <w:t>раствор для подкожного введения</w:t>
            </w:r>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этанерцепт</w:t>
            </w:r>
          </w:p>
        </w:tc>
        <w:tc>
          <w:tcPr>
            <w:tcW w:w="6860" w:type="dxa"/>
          </w:tcPr>
          <w:p w:rsidR="00E51904" w:rsidRDefault="00E51904">
            <w:pPr>
              <w:pStyle w:val="ConsPlusNormal"/>
            </w:pPr>
            <w:r>
              <w:t>лиофилизат для приготовления раствора для подкожного введения;</w:t>
            </w:r>
          </w:p>
          <w:p w:rsidR="00E51904" w:rsidRDefault="00E51904">
            <w:pPr>
              <w:pStyle w:val="ConsPlusNormal"/>
            </w:pPr>
            <w:r>
              <w:t>раствор для подкожного введения</w:t>
            </w:r>
          </w:p>
        </w:tc>
      </w:tr>
      <w:tr w:rsidR="00E51904">
        <w:tc>
          <w:tcPr>
            <w:tcW w:w="1361" w:type="dxa"/>
          </w:tcPr>
          <w:p w:rsidR="00E51904" w:rsidRDefault="00E51904">
            <w:pPr>
              <w:pStyle w:val="ConsPlusNormal"/>
            </w:pPr>
            <w:r>
              <w:t>L04AC</w:t>
            </w:r>
          </w:p>
        </w:tc>
        <w:tc>
          <w:tcPr>
            <w:tcW w:w="3969" w:type="dxa"/>
            <w:vMerge w:val="restart"/>
          </w:tcPr>
          <w:p w:rsidR="00E51904" w:rsidRDefault="00E51904">
            <w:pPr>
              <w:pStyle w:val="ConsPlusNormal"/>
            </w:pPr>
            <w:r>
              <w:t>ингибиторы интерлейкина</w:t>
            </w:r>
          </w:p>
        </w:tc>
        <w:tc>
          <w:tcPr>
            <w:tcW w:w="8220" w:type="dxa"/>
          </w:tcPr>
          <w:p w:rsidR="00E51904" w:rsidRDefault="00E51904">
            <w:pPr>
              <w:pStyle w:val="ConsPlusNormal"/>
              <w:jc w:val="center"/>
            </w:pPr>
            <w:r>
              <w:t>анакинра</w:t>
            </w:r>
          </w:p>
        </w:tc>
        <w:tc>
          <w:tcPr>
            <w:tcW w:w="6860" w:type="dxa"/>
          </w:tcPr>
          <w:p w:rsidR="00E51904" w:rsidRDefault="00E51904">
            <w:pPr>
              <w:pStyle w:val="ConsPlusNormal"/>
              <w:jc w:val="center"/>
            </w:pPr>
            <w:r>
              <w:t>раствор для подкожного введения</w:t>
            </w:r>
          </w:p>
        </w:tc>
      </w:tr>
      <w:tr w:rsidR="00E51904">
        <w:tc>
          <w:tcPr>
            <w:tcW w:w="1361" w:type="dxa"/>
          </w:tcPr>
          <w:p w:rsidR="00E51904" w:rsidRDefault="00E51904">
            <w:pPr>
              <w:pStyle w:val="ConsPlusNormal"/>
            </w:pPr>
          </w:p>
        </w:tc>
        <w:tc>
          <w:tcPr>
            <w:tcW w:w="3969" w:type="dxa"/>
            <w:vMerge/>
          </w:tcPr>
          <w:p w:rsidR="00E51904" w:rsidRDefault="00E51904">
            <w:pPr>
              <w:pStyle w:val="ConsPlusNormal"/>
            </w:pPr>
          </w:p>
        </w:tc>
        <w:tc>
          <w:tcPr>
            <w:tcW w:w="8220" w:type="dxa"/>
          </w:tcPr>
          <w:p w:rsidR="00E51904" w:rsidRDefault="00E51904">
            <w:pPr>
              <w:pStyle w:val="ConsPlusNormal"/>
              <w:jc w:val="center"/>
            </w:pPr>
            <w:r>
              <w:t>базиликсимаб</w:t>
            </w:r>
          </w:p>
        </w:tc>
        <w:tc>
          <w:tcPr>
            <w:tcW w:w="6860" w:type="dxa"/>
          </w:tcPr>
          <w:p w:rsidR="00E51904" w:rsidRDefault="00E51904">
            <w:pPr>
              <w:pStyle w:val="ConsPlusNormal"/>
            </w:pPr>
            <w:r>
              <w:t>лиофилизат для приготовления раствора для внутривенного введения</w:t>
            </w:r>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гуселькумаб</w:t>
            </w:r>
          </w:p>
        </w:tc>
        <w:tc>
          <w:tcPr>
            <w:tcW w:w="6860" w:type="dxa"/>
          </w:tcPr>
          <w:p w:rsidR="00E51904" w:rsidRDefault="00E51904">
            <w:pPr>
              <w:pStyle w:val="ConsPlusNormal"/>
              <w:jc w:val="center"/>
            </w:pPr>
            <w:r>
              <w:t>раствор для подкожного введения</w:t>
            </w:r>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иксекизумаб</w:t>
            </w:r>
          </w:p>
        </w:tc>
        <w:tc>
          <w:tcPr>
            <w:tcW w:w="6860" w:type="dxa"/>
          </w:tcPr>
          <w:p w:rsidR="00E51904" w:rsidRDefault="00E51904">
            <w:pPr>
              <w:pStyle w:val="ConsPlusNormal"/>
              <w:jc w:val="center"/>
            </w:pPr>
            <w:r>
              <w:t>раствор для подкожного введения</w:t>
            </w:r>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канакинумаб</w:t>
            </w:r>
          </w:p>
        </w:tc>
        <w:tc>
          <w:tcPr>
            <w:tcW w:w="6860" w:type="dxa"/>
          </w:tcPr>
          <w:p w:rsidR="00E51904" w:rsidRDefault="00E51904">
            <w:pPr>
              <w:pStyle w:val="ConsPlusNormal"/>
            </w:pPr>
            <w:r>
              <w:t>лиофилизат для приготовления раствора для подкожного введения;</w:t>
            </w:r>
          </w:p>
          <w:p w:rsidR="00E51904" w:rsidRDefault="00E51904">
            <w:pPr>
              <w:pStyle w:val="ConsPlusNormal"/>
            </w:pPr>
            <w:r>
              <w:t>раствор для подкожного введения</w:t>
            </w:r>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левилимаб</w:t>
            </w:r>
          </w:p>
        </w:tc>
        <w:tc>
          <w:tcPr>
            <w:tcW w:w="6860" w:type="dxa"/>
          </w:tcPr>
          <w:p w:rsidR="00E51904" w:rsidRDefault="00E51904">
            <w:pPr>
              <w:pStyle w:val="ConsPlusNormal"/>
              <w:jc w:val="center"/>
            </w:pPr>
            <w:r>
              <w:t>раствор для подкожного введения</w:t>
            </w:r>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нетакимаб</w:t>
            </w:r>
          </w:p>
        </w:tc>
        <w:tc>
          <w:tcPr>
            <w:tcW w:w="6860" w:type="dxa"/>
          </w:tcPr>
          <w:p w:rsidR="00E51904" w:rsidRDefault="00E51904">
            <w:pPr>
              <w:pStyle w:val="ConsPlusNormal"/>
              <w:jc w:val="center"/>
            </w:pPr>
            <w:r>
              <w:t>раствор для подкожного введения</w:t>
            </w:r>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олокизумаб</w:t>
            </w:r>
          </w:p>
        </w:tc>
        <w:tc>
          <w:tcPr>
            <w:tcW w:w="6860" w:type="dxa"/>
          </w:tcPr>
          <w:p w:rsidR="00E51904" w:rsidRDefault="00E51904">
            <w:pPr>
              <w:pStyle w:val="ConsPlusNormal"/>
              <w:jc w:val="center"/>
            </w:pPr>
            <w:r>
              <w:t>раствор для подкожного введения</w:t>
            </w:r>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рисанкизумаб</w:t>
            </w:r>
          </w:p>
        </w:tc>
        <w:tc>
          <w:tcPr>
            <w:tcW w:w="6860" w:type="dxa"/>
          </w:tcPr>
          <w:p w:rsidR="00E51904" w:rsidRDefault="00E51904">
            <w:pPr>
              <w:pStyle w:val="ConsPlusNormal"/>
              <w:jc w:val="center"/>
            </w:pPr>
            <w:r>
              <w:t>раствор для подкожного введения</w:t>
            </w:r>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сарилумаб</w:t>
            </w:r>
          </w:p>
        </w:tc>
        <w:tc>
          <w:tcPr>
            <w:tcW w:w="6860" w:type="dxa"/>
          </w:tcPr>
          <w:p w:rsidR="00E51904" w:rsidRDefault="00E51904">
            <w:pPr>
              <w:pStyle w:val="ConsPlusNormal"/>
              <w:jc w:val="center"/>
            </w:pPr>
            <w:r>
              <w:t>раствор для подкожного введения</w:t>
            </w:r>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секукинумаб</w:t>
            </w:r>
          </w:p>
        </w:tc>
        <w:tc>
          <w:tcPr>
            <w:tcW w:w="6860" w:type="dxa"/>
          </w:tcPr>
          <w:p w:rsidR="00E51904" w:rsidRDefault="00E51904">
            <w:pPr>
              <w:pStyle w:val="ConsPlusNormal"/>
            </w:pPr>
            <w:r>
              <w:t>лиофилизат для приготовления раствора для подкожного введения;</w:t>
            </w:r>
          </w:p>
          <w:p w:rsidR="00E51904" w:rsidRDefault="00E51904">
            <w:pPr>
              <w:pStyle w:val="ConsPlusNormal"/>
            </w:pPr>
            <w:r>
              <w:t>раствор для подкожного введения</w:t>
            </w:r>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тоцилизумаб</w:t>
            </w:r>
          </w:p>
        </w:tc>
        <w:tc>
          <w:tcPr>
            <w:tcW w:w="6860" w:type="dxa"/>
          </w:tcPr>
          <w:p w:rsidR="00E51904" w:rsidRDefault="00E51904">
            <w:pPr>
              <w:pStyle w:val="ConsPlusNormal"/>
            </w:pPr>
            <w:r>
              <w:t>концентрат для приготовления раствора для инфузий;</w:t>
            </w:r>
          </w:p>
          <w:p w:rsidR="00E51904" w:rsidRDefault="00E51904">
            <w:pPr>
              <w:pStyle w:val="ConsPlusNormal"/>
            </w:pPr>
            <w:r>
              <w:t>раствор для подкожного введения</w:t>
            </w:r>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устекинумаб</w:t>
            </w:r>
          </w:p>
        </w:tc>
        <w:tc>
          <w:tcPr>
            <w:tcW w:w="6860" w:type="dxa"/>
          </w:tcPr>
          <w:p w:rsidR="00E51904" w:rsidRDefault="00E51904">
            <w:pPr>
              <w:pStyle w:val="ConsPlusNormal"/>
              <w:jc w:val="center"/>
            </w:pPr>
            <w:r>
              <w:t>раствор для подкожного введения</w:t>
            </w:r>
          </w:p>
        </w:tc>
      </w:tr>
      <w:tr w:rsidR="00E51904">
        <w:tc>
          <w:tcPr>
            <w:tcW w:w="1361" w:type="dxa"/>
          </w:tcPr>
          <w:p w:rsidR="00E51904" w:rsidRDefault="00E51904">
            <w:pPr>
              <w:pStyle w:val="ConsPlusNormal"/>
            </w:pPr>
            <w:r>
              <w:t>L04AD</w:t>
            </w:r>
          </w:p>
        </w:tc>
        <w:tc>
          <w:tcPr>
            <w:tcW w:w="3969" w:type="dxa"/>
          </w:tcPr>
          <w:p w:rsidR="00E51904" w:rsidRDefault="00E51904">
            <w:pPr>
              <w:pStyle w:val="ConsPlusNormal"/>
            </w:pPr>
            <w:r>
              <w:t>ингибиторы кальциневрина</w:t>
            </w:r>
          </w:p>
        </w:tc>
        <w:tc>
          <w:tcPr>
            <w:tcW w:w="8220" w:type="dxa"/>
          </w:tcPr>
          <w:p w:rsidR="00E51904" w:rsidRDefault="00E51904">
            <w:pPr>
              <w:pStyle w:val="ConsPlusNormal"/>
              <w:jc w:val="center"/>
            </w:pPr>
            <w:r>
              <w:t>такролимус</w:t>
            </w:r>
          </w:p>
        </w:tc>
        <w:tc>
          <w:tcPr>
            <w:tcW w:w="6860" w:type="dxa"/>
          </w:tcPr>
          <w:p w:rsidR="00E51904" w:rsidRDefault="00E51904">
            <w:pPr>
              <w:pStyle w:val="ConsPlusNormal"/>
            </w:pPr>
            <w:r>
              <w:t>капсулы;</w:t>
            </w:r>
          </w:p>
          <w:p w:rsidR="00E51904" w:rsidRDefault="00E51904">
            <w:pPr>
              <w:pStyle w:val="ConsPlusNormal"/>
            </w:pPr>
            <w:r>
              <w:t>капсулы пролонгированного действия;</w:t>
            </w:r>
          </w:p>
          <w:p w:rsidR="00E51904" w:rsidRDefault="00E51904">
            <w:pPr>
              <w:pStyle w:val="ConsPlusNormal"/>
            </w:pPr>
            <w:r>
              <w:t>концентрат для приготовления раствора для внутривенного введения;</w:t>
            </w:r>
          </w:p>
          <w:p w:rsidR="00E51904" w:rsidRDefault="00E51904">
            <w:pPr>
              <w:pStyle w:val="ConsPlusNormal"/>
            </w:pPr>
            <w:r>
              <w:t>мазь для наружного применения</w:t>
            </w:r>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циклоспорин</w:t>
            </w:r>
          </w:p>
        </w:tc>
        <w:tc>
          <w:tcPr>
            <w:tcW w:w="6860" w:type="dxa"/>
          </w:tcPr>
          <w:p w:rsidR="00E51904" w:rsidRDefault="00E51904">
            <w:pPr>
              <w:pStyle w:val="ConsPlusNormal"/>
            </w:pPr>
            <w:r>
              <w:t>капсулы;</w:t>
            </w:r>
          </w:p>
          <w:p w:rsidR="00E51904" w:rsidRDefault="00E51904">
            <w:pPr>
              <w:pStyle w:val="ConsPlusNormal"/>
            </w:pPr>
            <w:r>
              <w:t>капсулы мягкие;</w:t>
            </w:r>
          </w:p>
          <w:p w:rsidR="00E51904" w:rsidRDefault="00E51904">
            <w:pPr>
              <w:pStyle w:val="ConsPlusNormal"/>
            </w:pPr>
            <w:r>
              <w:t>концентрат для приготовления раствора для инфузий;</w:t>
            </w:r>
          </w:p>
          <w:p w:rsidR="00E51904" w:rsidRDefault="00E51904">
            <w:pPr>
              <w:pStyle w:val="ConsPlusNormal"/>
            </w:pPr>
            <w:r>
              <w:t>раствор для приема внутрь</w:t>
            </w:r>
          </w:p>
        </w:tc>
      </w:tr>
      <w:tr w:rsidR="00E51904">
        <w:tc>
          <w:tcPr>
            <w:tcW w:w="1361" w:type="dxa"/>
          </w:tcPr>
          <w:p w:rsidR="00E51904" w:rsidRDefault="00E51904">
            <w:pPr>
              <w:pStyle w:val="ConsPlusNormal"/>
            </w:pPr>
            <w:r>
              <w:t>L04AX</w:t>
            </w:r>
          </w:p>
        </w:tc>
        <w:tc>
          <w:tcPr>
            <w:tcW w:w="3969" w:type="dxa"/>
          </w:tcPr>
          <w:p w:rsidR="00E51904" w:rsidRDefault="00E51904">
            <w:pPr>
              <w:pStyle w:val="ConsPlusNormal"/>
            </w:pPr>
            <w:r>
              <w:t>другие иммунодепрессанты</w:t>
            </w:r>
          </w:p>
        </w:tc>
        <w:tc>
          <w:tcPr>
            <w:tcW w:w="8220" w:type="dxa"/>
          </w:tcPr>
          <w:p w:rsidR="00E51904" w:rsidRDefault="00E51904">
            <w:pPr>
              <w:pStyle w:val="ConsPlusNormal"/>
              <w:jc w:val="center"/>
            </w:pPr>
            <w:r>
              <w:t>азатиоприн</w:t>
            </w:r>
          </w:p>
        </w:tc>
        <w:tc>
          <w:tcPr>
            <w:tcW w:w="6860" w:type="dxa"/>
          </w:tcPr>
          <w:p w:rsidR="00E51904" w:rsidRDefault="00E51904">
            <w:pPr>
              <w:pStyle w:val="ConsPlusNormal"/>
              <w:jc w:val="center"/>
            </w:pPr>
            <w:r>
              <w:t>таблетки</w:t>
            </w:r>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диметилфумарат</w:t>
            </w:r>
          </w:p>
        </w:tc>
        <w:tc>
          <w:tcPr>
            <w:tcW w:w="6860" w:type="dxa"/>
          </w:tcPr>
          <w:p w:rsidR="00E51904" w:rsidRDefault="00E51904">
            <w:pPr>
              <w:pStyle w:val="ConsPlusNormal"/>
              <w:jc w:val="center"/>
            </w:pPr>
            <w:r>
              <w:t>капсулы кишечнорастворимые</w:t>
            </w:r>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леналидомид</w:t>
            </w:r>
          </w:p>
        </w:tc>
        <w:tc>
          <w:tcPr>
            <w:tcW w:w="6860" w:type="dxa"/>
          </w:tcPr>
          <w:p w:rsidR="00E51904" w:rsidRDefault="00E51904">
            <w:pPr>
              <w:pStyle w:val="ConsPlusNormal"/>
              <w:jc w:val="center"/>
            </w:pPr>
            <w:r>
              <w:t>капсулы</w:t>
            </w:r>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пирфенидон</w:t>
            </w:r>
          </w:p>
        </w:tc>
        <w:tc>
          <w:tcPr>
            <w:tcW w:w="6860" w:type="dxa"/>
          </w:tcPr>
          <w:p w:rsidR="00E51904" w:rsidRDefault="00E51904">
            <w:pPr>
              <w:pStyle w:val="ConsPlusNormal"/>
            </w:pPr>
            <w:r>
              <w:t>капсулы;</w:t>
            </w:r>
          </w:p>
          <w:p w:rsidR="00E51904" w:rsidRDefault="00E51904">
            <w:pPr>
              <w:pStyle w:val="ConsPlusNormal"/>
            </w:pPr>
            <w:r>
              <w:t>таблетки, покрытые пленочной оболочкой</w:t>
            </w:r>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помалидомид</w:t>
            </w:r>
          </w:p>
        </w:tc>
        <w:tc>
          <w:tcPr>
            <w:tcW w:w="6860" w:type="dxa"/>
          </w:tcPr>
          <w:p w:rsidR="00E51904" w:rsidRDefault="00E51904">
            <w:pPr>
              <w:pStyle w:val="ConsPlusNormal"/>
              <w:jc w:val="center"/>
            </w:pPr>
            <w:r>
              <w:t>капсулы</w:t>
            </w:r>
          </w:p>
        </w:tc>
      </w:tr>
      <w:tr w:rsidR="00E51904">
        <w:tc>
          <w:tcPr>
            <w:tcW w:w="1361" w:type="dxa"/>
          </w:tcPr>
          <w:p w:rsidR="00E51904" w:rsidRDefault="00E51904">
            <w:pPr>
              <w:pStyle w:val="ConsPlusNormal"/>
            </w:pPr>
            <w:r>
              <w:t>M</w:t>
            </w:r>
          </w:p>
        </w:tc>
        <w:tc>
          <w:tcPr>
            <w:tcW w:w="3969" w:type="dxa"/>
          </w:tcPr>
          <w:p w:rsidR="00E51904" w:rsidRDefault="00E51904">
            <w:pPr>
              <w:pStyle w:val="ConsPlusNormal"/>
            </w:pPr>
            <w:r>
              <w:t>костно-мышечная система</w:t>
            </w:r>
          </w:p>
        </w:tc>
        <w:tc>
          <w:tcPr>
            <w:tcW w:w="8220" w:type="dxa"/>
          </w:tcPr>
          <w:p w:rsidR="00E51904" w:rsidRDefault="00E51904">
            <w:pPr>
              <w:pStyle w:val="ConsPlusNormal"/>
            </w:pPr>
          </w:p>
        </w:tc>
        <w:tc>
          <w:tcPr>
            <w:tcW w:w="6860" w:type="dxa"/>
          </w:tcPr>
          <w:p w:rsidR="00E51904" w:rsidRDefault="00E51904">
            <w:pPr>
              <w:pStyle w:val="ConsPlusNormal"/>
            </w:pPr>
          </w:p>
        </w:tc>
      </w:tr>
      <w:tr w:rsidR="00E51904">
        <w:tc>
          <w:tcPr>
            <w:tcW w:w="1361" w:type="dxa"/>
          </w:tcPr>
          <w:p w:rsidR="00E51904" w:rsidRDefault="00E51904">
            <w:pPr>
              <w:pStyle w:val="ConsPlusNormal"/>
            </w:pPr>
            <w:r>
              <w:t>M01</w:t>
            </w:r>
          </w:p>
        </w:tc>
        <w:tc>
          <w:tcPr>
            <w:tcW w:w="3969" w:type="dxa"/>
          </w:tcPr>
          <w:p w:rsidR="00E51904" w:rsidRDefault="00E51904">
            <w:pPr>
              <w:pStyle w:val="ConsPlusNormal"/>
            </w:pPr>
            <w:r>
              <w:t>противовоспалительные и противоревматические препараты</w:t>
            </w:r>
          </w:p>
        </w:tc>
        <w:tc>
          <w:tcPr>
            <w:tcW w:w="8220" w:type="dxa"/>
          </w:tcPr>
          <w:p w:rsidR="00E51904" w:rsidRDefault="00E51904">
            <w:pPr>
              <w:pStyle w:val="ConsPlusNormal"/>
            </w:pPr>
          </w:p>
        </w:tc>
        <w:tc>
          <w:tcPr>
            <w:tcW w:w="6860" w:type="dxa"/>
          </w:tcPr>
          <w:p w:rsidR="00E51904" w:rsidRDefault="00E51904">
            <w:pPr>
              <w:pStyle w:val="ConsPlusNormal"/>
            </w:pPr>
          </w:p>
        </w:tc>
      </w:tr>
      <w:tr w:rsidR="00E51904">
        <w:tc>
          <w:tcPr>
            <w:tcW w:w="1361" w:type="dxa"/>
          </w:tcPr>
          <w:p w:rsidR="00E51904" w:rsidRDefault="00E51904">
            <w:pPr>
              <w:pStyle w:val="ConsPlusNormal"/>
            </w:pPr>
            <w:r>
              <w:t>M01A</w:t>
            </w:r>
          </w:p>
        </w:tc>
        <w:tc>
          <w:tcPr>
            <w:tcW w:w="3969" w:type="dxa"/>
          </w:tcPr>
          <w:p w:rsidR="00E51904" w:rsidRDefault="00E51904">
            <w:pPr>
              <w:pStyle w:val="ConsPlusNormal"/>
            </w:pPr>
            <w:r>
              <w:t>нестероидные противовоспалительные и противоревматические препараты</w:t>
            </w:r>
          </w:p>
        </w:tc>
        <w:tc>
          <w:tcPr>
            <w:tcW w:w="8220" w:type="dxa"/>
          </w:tcPr>
          <w:p w:rsidR="00E51904" w:rsidRDefault="00E51904">
            <w:pPr>
              <w:pStyle w:val="ConsPlusNormal"/>
            </w:pPr>
          </w:p>
        </w:tc>
        <w:tc>
          <w:tcPr>
            <w:tcW w:w="6860" w:type="dxa"/>
          </w:tcPr>
          <w:p w:rsidR="00E51904" w:rsidRDefault="00E51904">
            <w:pPr>
              <w:pStyle w:val="ConsPlusNormal"/>
            </w:pPr>
          </w:p>
        </w:tc>
      </w:tr>
      <w:tr w:rsidR="00E51904">
        <w:tc>
          <w:tcPr>
            <w:tcW w:w="1361" w:type="dxa"/>
          </w:tcPr>
          <w:p w:rsidR="00E51904" w:rsidRDefault="00E51904">
            <w:pPr>
              <w:pStyle w:val="ConsPlusNormal"/>
            </w:pPr>
            <w:r>
              <w:t>M01AB</w:t>
            </w:r>
          </w:p>
        </w:tc>
        <w:tc>
          <w:tcPr>
            <w:tcW w:w="3969" w:type="dxa"/>
          </w:tcPr>
          <w:p w:rsidR="00E51904" w:rsidRDefault="00E51904">
            <w:pPr>
              <w:pStyle w:val="ConsPlusNormal"/>
            </w:pPr>
            <w:r>
              <w:t>производные уксусной кислоты и родственные соединения</w:t>
            </w:r>
          </w:p>
        </w:tc>
        <w:tc>
          <w:tcPr>
            <w:tcW w:w="8220" w:type="dxa"/>
          </w:tcPr>
          <w:p w:rsidR="00E51904" w:rsidRDefault="00E51904">
            <w:pPr>
              <w:pStyle w:val="ConsPlusNormal"/>
              <w:jc w:val="center"/>
            </w:pPr>
            <w:r>
              <w:t>диклофенак</w:t>
            </w:r>
          </w:p>
        </w:tc>
        <w:tc>
          <w:tcPr>
            <w:tcW w:w="6860" w:type="dxa"/>
          </w:tcPr>
          <w:p w:rsidR="00E51904" w:rsidRDefault="00E51904">
            <w:pPr>
              <w:pStyle w:val="ConsPlusNormal"/>
            </w:pPr>
            <w:r>
              <w:t>капли глазные;</w:t>
            </w:r>
          </w:p>
          <w:p w:rsidR="00E51904" w:rsidRDefault="00E51904">
            <w:pPr>
              <w:pStyle w:val="ConsPlusNormal"/>
            </w:pPr>
            <w:r>
              <w:t>капсулы кишечнорастворимые;</w:t>
            </w:r>
          </w:p>
          <w:p w:rsidR="00E51904" w:rsidRDefault="00E51904">
            <w:pPr>
              <w:pStyle w:val="ConsPlusNormal"/>
            </w:pPr>
            <w:r>
              <w:t>капсулы с модифицированным высвобождением;</w:t>
            </w:r>
          </w:p>
          <w:p w:rsidR="00E51904" w:rsidRDefault="00E51904">
            <w:pPr>
              <w:pStyle w:val="ConsPlusNormal"/>
            </w:pPr>
            <w:r>
              <w:t>раствор для внутримышечного введения;</w:t>
            </w:r>
          </w:p>
          <w:p w:rsidR="00E51904" w:rsidRDefault="00E51904">
            <w:pPr>
              <w:pStyle w:val="ConsPlusNormal"/>
            </w:pPr>
            <w:r>
              <w:t>таблетки, покрытые кишечнорастворимой оболочкой;</w:t>
            </w:r>
          </w:p>
          <w:p w:rsidR="00E51904" w:rsidRDefault="00E51904">
            <w:pPr>
              <w:pStyle w:val="ConsPlusNormal"/>
            </w:pPr>
            <w:r>
              <w:t>таблетки, покрытые кишечнорастворимой пленочной оболочкой;</w:t>
            </w:r>
          </w:p>
          <w:p w:rsidR="00E51904" w:rsidRDefault="00E51904">
            <w:pPr>
              <w:pStyle w:val="ConsPlusNormal"/>
            </w:pPr>
            <w:r>
              <w:t>таблетки, покрытые пленочной оболочкой;</w:t>
            </w:r>
          </w:p>
          <w:p w:rsidR="00E51904" w:rsidRDefault="00E51904">
            <w:pPr>
              <w:pStyle w:val="ConsPlusNormal"/>
            </w:pPr>
            <w:r>
              <w:t>таблетки пролонгированного действия, покрытые кишечнорастворимой оболочкой;</w:t>
            </w:r>
          </w:p>
          <w:p w:rsidR="00E51904" w:rsidRDefault="00E51904">
            <w:pPr>
              <w:pStyle w:val="ConsPlusNormal"/>
            </w:pPr>
            <w:r>
              <w:t>таблетки пролонгированного действия, покрытые оболочкой;</w:t>
            </w:r>
          </w:p>
          <w:p w:rsidR="00E51904" w:rsidRDefault="00E51904">
            <w:pPr>
              <w:pStyle w:val="ConsPlusNormal"/>
            </w:pPr>
            <w:r>
              <w:t>таблетки пролонгированного действия, покрытые пленочной оболочкой;</w:t>
            </w:r>
          </w:p>
          <w:p w:rsidR="00E51904" w:rsidRDefault="00E51904">
            <w:pPr>
              <w:pStyle w:val="ConsPlusNormal"/>
            </w:pPr>
            <w:r>
              <w:t>таблетки кишечнорастворимые, покрытые пленочной оболочкой;</w:t>
            </w:r>
          </w:p>
          <w:p w:rsidR="00E51904" w:rsidRDefault="00E51904">
            <w:pPr>
              <w:pStyle w:val="ConsPlusNormal"/>
            </w:pPr>
            <w:r>
              <w:t>таблетки с пролонгированным высвобождением, покрытые пленочной оболочкой;</w:t>
            </w:r>
          </w:p>
          <w:p w:rsidR="00E51904" w:rsidRDefault="00E51904">
            <w:pPr>
              <w:pStyle w:val="ConsPlusNormal"/>
            </w:pPr>
            <w:r>
              <w:t>таблетки кишечнорастворимые с пролонгированным высвобождением</w:t>
            </w:r>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кеторолак</w:t>
            </w:r>
          </w:p>
        </w:tc>
        <w:tc>
          <w:tcPr>
            <w:tcW w:w="6860" w:type="dxa"/>
          </w:tcPr>
          <w:p w:rsidR="00E51904" w:rsidRDefault="00E51904">
            <w:pPr>
              <w:pStyle w:val="ConsPlusNormal"/>
            </w:pPr>
            <w:r>
              <w:t>раствор для внутривенного и внутримышечного введения;</w:t>
            </w:r>
          </w:p>
          <w:p w:rsidR="00E51904" w:rsidRDefault="00E51904">
            <w:pPr>
              <w:pStyle w:val="ConsPlusNormal"/>
            </w:pPr>
            <w:r>
              <w:t>раствор для внутримышечного введения;</w:t>
            </w:r>
          </w:p>
          <w:p w:rsidR="00E51904" w:rsidRDefault="00E51904">
            <w:pPr>
              <w:pStyle w:val="ConsPlusNormal"/>
            </w:pPr>
            <w:r>
              <w:t>таблетки;</w:t>
            </w:r>
          </w:p>
          <w:p w:rsidR="00E51904" w:rsidRDefault="00E51904">
            <w:pPr>
              <w:pStyle w:val="ConsPlusNormal"/>
            </w:pPr>
            <w:r>
              <w:t>таблетки, покрытые оболочкой;</w:t>
            </w:r>
          </w:p>
          <w:p w:rsidR="00E51904" w:rsidRDefault="00E51904">
            <w:pPr>
              <w:pStyle w:val="ConsPlusNormal"/>
            </w:pPr>
            <w:r>
              <w:lastRenderedPageBreak/>
              <w:t>таблетки, покрытые пленочной оболочкой</w:t>
            </w:r>
          </w:p>
        </w:tc>
      </w:tr>
      <w:tr w:rsidR="00E51904">
        <w:tc>
          <w:tcPr>
            <w:tcW w:w="1361" w:type="dxa"/>
          </w:tcPr>
          <w:p w:rsidR="00E51904" w:rsidRDefault="00E51904">
            <w:pPr>
              <w:pStyle w:val="ConsPlusNormal"/>
            </w:pPr>
            <w:r>
              <w:lastRenderedPageBreak/>
              <w:t>M01AE</w:t>
            </w:r>
          </w:p>
        </w:tc>
        <w:tc>
          <w:tcPr>
            <w:tcW w:w="3969" w:type="dxa"/>
          </w:tcPr>
          <w:p w:rsidR="00E51904" w:rsidRDefault="00E51904">
            <w:pPr>
              <w:pStyle w:val="ConsPlusNormal"/>
            </w:pPr>
            <w:r>
              <w:t>производные пропионовой кислоты</w:t>
            </w:r>
          </w:p>
        </w:tc>
        <w:tc>
          <w:tcPr>
            <w:tcW w:w="8220" w:type="dxa"/>
          </w:tcPr>
          <w:p w:rsidR="00E51904" w:rsidRDefault="00E51904">
            <w:pPr>
              <w:pStyle w:val="ConsPlusNormal"/>
              <w:jc w:val="center"/>
            </w:pPr>
            <w:r>
              <w:t>декскетопрофен</w:t>
            </w:r>
          </w:p>
        </w:tc>
        <w:tc>
          <w:tcPr>
            <w:tcW w:w="6860" w:type="dxa"/>
          </w:tcPr>
          <w:p w:rsidR="00E51904" w:rsidRDefault="00E51904">
            <w:pPr>
              <w:pStyle w:val="ConsPlusNormal"/>
              <w:jc w:val="center"/>
            </w:pPr>
            <w:r>
              <w:t>раствор для внутривенного и внутримышечного введения</w:t>
            </w:r>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ибупрофен</w:t>
            </w:r>
          </w:p>
        </w:tc>
        <w:tc>
          <w:tcPr>
            <w:tcW w:w="6860" w:type="dxa"/>
          </w:tcPr>
          <w:p w:rsidR="00E51904" w:rsidRDefault="00E51904">
            <w:pPr>
              <w:pStyle w:val="ConsPlusNormal"/>
            </w:pPr>
            <w:r>
              <w:t>гель для наружного применения;</w:t>
            </w:r>
          </w:p>
          <w:p w:rsidR="00E51904" w:rsidRDefault="00E51904">
            <w:pPr>
              <w:pStyle w:val="ConsPlusNormal"/>
            </w:pPr>
            <w:r>
              <w:t>гранулы для приготовления раствора для приема внутрь;</w:t>
            </w:r>
          </w:p>
          <w:p w:rsidR="00E51904" w:rsidRDefault="00E51904">
            <w:pPr>
              <w:pStyle w:val="ConsPlusNormal"/>
            </w:pPr>
            <w:r>
              <w:t>капсулы;</w:t>
            </w:r>
          </w:p>
          <w:p w:rsidR="00E51904" w:rsidRDefault="00E51904">
            <w:pPr>
              <w:pStyle w:val="ConsPlusNormal"/>
            </w:pPr>
            <w:r>
              <w:t>крем для наружного применения;</w:t>
            </w:r>
          </w:p>
          <w:p w:rsidR="00E51904" w:rsidRDefault="00E51904">
            <w:pPr>
              <w:pStyle w:val="ConsPlusNormal"/>
            </w:pPr>
            <w:r>
              <w:t>мазь для наружного применения;</w:t>
            </w:r>
          </w:p>
          <w:p w:rsidR="00E51904" w:rsidRDefault="00E51904">
            <w:pPr>
              <w:pStyle w:val="ConsPlusNormal"/>
            </w:pPr>
            <w:r>
              <w:t>раствор для внутривенного введения;</w:t>
            </w:r>
          </w:p>
          <w:p w:rsidR="00E51904" w:rsidRDefault="00E51904">
            <w:pPr>
              <w:pStyle w:val="ConsPlusNormal"/>
            </w:pPr>
            <w:r>
              <w:t>суппозитории ректальные;</w:t>
            </w:r>
          </w:p>
          <w:p w:rsidR="00E51904" w:rsidRDefault="00E51904">
            <w:pPr>
              <w:pStyle w:val="ConsPlusNormal"/>
            </w:pPr>
            <w:r>
              <w:t>суппозитории ректальные (для детей);</w:t>
            </w:r>
          </w:p>
          <w:p w:rsidR="00E51904" w:rsidRDefault="00E51904">
            <w:pPr>
              <w:pStyle w:val="ConsPlusNormal"/>
            </w:pPr>
            <w:r>
              <w:t>суспензия для приема внутрь;</w:t>
            </w:r>
          </w:p>
          <w:p w:rsidR="00E51904" w:rsidRDefault="00E51904">
            <w:pPr>
              <w:pStyle w:val="ConsPlusNormal"/>
            </w:pPr>
            <w:r>
              <w:t>суспензия для приема внутрь (для детей);</w:t>
            </w:r>
          </w:p>
          <w:p w:rsidR="00E51904" w:rsidRDefault="00E51904">
            <w:pPr>
              <w:pStyle w:val="ConsPlusNormal"/>
            </w:pPr>
            <w:r>
              <w:t>таблетки, покрытые оболочкой;</w:t>
            </w:r>
          </w:p>
          <w:p w:rsidR="00E51904" w:rsidRDefault="00E51904">
            <w:pPr>
              <w:pStyle w:val="ConsPlusNormal"/>
            </w:pPr>
            <w:r>
              <w:t>таблетки, покрытые пленочной оболочкой;</w:t>
            </w:r>
          </w:p>
          <w:p w:rsidR="00E51904" w:rsidRDefault="00E51904">
            <w:pPr>
              <w:pStyle w:val="ConsPlusNormal"/>
            </w:pPr>
            <w:r>
              <w:t>таблетки с пролонгированным высвобождением, покрытые пленочной оболочкой</w:t>
            </w:r>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кетопрофен</w:t>
            </w:r>
          </w:p>
        </w:tc>
        <w:tc>
          <w:tcPr>
            <w:tcW w:w="6860" w:type="dxa"/>
          </w:tcPr>
          <w:p w:rsidR="00E51904" w:rsidRDefault="00E51904">
            <w:pPr>
              <w:pStyle w:val="ConsPlusNormal"/>
            </w:pPr>
            <w:r>
              <w:t>капсулы;</w:t>
            </w:r>
          </w:p>
          <w:p w:rsidR="00E51904" w:rsidRDefault="00E51904">
            <w:pPr>
              <w:pStyle w:val="ConsPlusNormal"/>
            </w:pPr>
            <w:r>
              <w:t>капсулы пролонгированного действия;</w:t>
            </w:r>
          </w:p>
          <w:p w:rsidR="00E51904" w:rsidRDefault="00E51904">
            <w:pPr>
              <w:pStyle w:val="ConsPlusNormal"/>
            </w:pPr>
            <w:r>
              <w:t>капсулы с модифицированным высвобождением;</w:t>
            </w:r>
          </w:p>
          <w:p w:rsidR="00E51904" w:rsidRDefault="00E51904">
            <w:pPr>
              <w:pStyle w:val="ConsPlusNormal"/>
            </w:pPr>
            <w:r>
              <w:t>раствор для внутривенного и внутримышечного введения;</w:t>
            </w:r>
          </w:p>
          <w:p w:rsidR="00E51904" w:rsidRDefault="00E51904">
            <w:pPr>
              <w:pStyle w:val="ConsPlusNormal"/>
            </w:pPr>
            <w:r>
              <w:t>раствор для инфузий и внутримышечного введения;</w:t>
            </w:r>
          </w:p>
          <w:p w:rsidR="00E51904" w:rsidRDefault="00E51904">
            <w:pPr>
              <w:pStyle w:val="ConsPlusNormal"/>
            </w:pPr>
            <w:r>
              <w:t>суппозитории ректальные;</w:t>
            </w:r>
          </w:p>
          <w:p w:rsidR="00E51904" w:rsidRDefault="00E51904">
            <w:pPr>
              <w:pStyle w:val="ConsPlusNormal"/>
            </w:pPr>
            <w:r>
              <w:t>таблетки;</w:t>
            </w:r>
          </w:p>
          <w:p w:rsidR="00E51904" w:rsidRDefault="00E51904">
            <w:pPr>
              <w:pStyle w:val="ConsPlusNormal"/>
            </w:pPr>
            <w:r>
              <w:t>таблетки, покрытые пленочной оболочкой;</w:t>
            </w:r>
          </w:p>
          <w:p w:rsidR="00E51904" w:rsidRDefault="00E51904">
            <w:pPr>
              <w:pStyle w:val="ConsPlusNormal"/>
            </w:pPr>
            <w:r>
              <w:t>таблетки пролонгированного действия;</w:t>
            </w:r>
          </w:p>
          <w:p w:rsidR="00E51904" w:rsidRDefault="00E51904">
            <w:pPr>
              <w:pStyle w:val="ConsPlusNormal"/>
            </w:pPr>
            <w:r>
              <w:t>таблетки с модифицированным высвобождением</w:t>
            </w:r>
          </w:p>
        </w:tc>
      </w:tr>
      <w:tr w:rsidR="00E51904">
        <w:tc>
          <w:tcPr>
            <w:tcW w:w="1361" w:type="dxa"/>
          </w:tcPr>
          <w:p w:rsidR="00E51904" w:rsidRDefault="00E51904">
            <w:pPr>
              <w:pStyle w:val="ConsPlusNormal"/>
            </w:pPr>
            <w:r>
              <w:t>M01C</w:t>
            </w:r>
          </w:p>
        </w:tc>
        <w:tc>
          <w:tcPr>
            <w:tcW w:w="3969" w:type="dxa"/>
          </w:tcPr>
          <w:p w:rsidR="00E51904" w:rsidRDefault="00E51904">
            <w:pPr>
              <w:pStyle w:val="ConsPlusNormal"/>
            </w:pPr>
            <w:r>
              <w:t>базисные противоревматические препараты</w:t>
            </w:r>
          </w:p>
        </w:tc>
        <w:tc>
          <w:tcPr>
            <w:tcW w:w="8220" w:type="dxa"/>
          </w:tcPr>
          <w:p w:rsidR="00E51904" w:rsidRDefault="00E51904">
            <w:pPr>
              <w:pStyle w:val="ConsPlusNormal"/>
            </w:pPr>
          </w:p>
        </w:tc>
        <w:tc>
          <w:tcPr>
            <w:tcW w:w="6860" w:type="dxa"/>
          </w:tcPr>
          <w:p w:rsidR="00E51904" w:rsidRDefault="00E51904">
            <w:pPr>
              <w:pStyle w:val="ConsPlusNormal"/>
            </w:pPr>
          </w:p>
        </w:tc>
      </w:tr>
      <w:tr w:rsidR="00E51904">
        <w:tc>
          <w:tcPr>
            <w:tcW w:w="1361" w:type="dxa"/>
          </w:tcPr>
          <w:p w:rsidR="00E51904" w:rsidRDefault="00E51904">
            <w:pPr>
              <w:pStyle w:val="ConsPlusNormal"/>
            </w:pPr>
            <w:r>
              <w:t>M01CC</w:t>
            </w:r>
          </w:p>
        </w:tc>
        <w:tc>
          <w:tcPr>
            <w:tcW w:w="3969" w:type="dxa"/>
          </w:tcPr>
          <w:p w:rsidR="00E51904" w:rsidRDefault="00E51904">
            <w:pPr>
              <w:pStyle w:val="ConsPlusNormal"/>
            </w:pPr>
            <w:r>
              <w:t>пеницилламин и подобные препараты</w:t>
            </w:r>
          </w:p>
        </w:tc>
        <w:tc>
          <w:tcPr>
            <w:tcW w:w="8220" w:type="dxa"/>
          </w:tcPr>
          <w:p w:rsidR="00E51904" w:rsidRDefault="00E51904">
            <w:pPr>
              <w:pStyle w:val="ConsPlusNormal"/>
              <w:jc w:val="center"/>
            </w:pPr>
            <w:r>
              <w:t>пеницилламин</w:t>
            </w:r>
          </w:p>
        </w:tc>
        <w:tc>
          <w:tcPr>
            <w:tcW w:w="6860" w:type="dxa"/>
          </w:tcPr>
          <w:p w:rsidR="00E51904" w:rsidRDefault="00E51904">
            <w:pPr>
              <w:pStyle w:val="ConsPlusNormal"/>
              <w:jc w:val="center"/>
            </w:pPr>
            <w:r>
              <w:t>таблетки, покрытые пленочной оболочкой</w:t>
            </w:r>
          </w:p>
        </w:tc>
      </w:tr>
      <w:tr w:rsidR="00E51904">
        <w:tc>
          <w:tcPr>
            <w:tcW w:w="1361" w:type="dxa"/>
          </w:tcPr>
          <w:p w:rsidR="00E51904" w:rsidRDefault="00E51904">
            <w:pPr>
              <w:pStyle w:val="ConsPlusNormal"/>
            </w:pPr>
            <w:r>
              <w:lastRenderedPageBreak/>
              <w:t>M03</w:t>
            </w:r>
          </w:p>
        </w:tc>
        <w:tc>
          <w:tcPr>
            <w:tcW w:w="3969" w:type="dxa"/>
          </w:tcPr>
          <w:p w:rsidR="00E51904" w:rsidRDefault="00E51904">
            <w:pPr>
              <w:pStyle w:val="ConsPlusNormal"/>
            </w:pPr>
            <w:r>
              <w:t>миорелаксанты</w:t>
            </w:r>
          </w:p>
        </w:tc>
        <w:tc>
          <w:tcPr>
            <w:tcW w:w="8220" w:type="dxa"/>
          </w:tcPr>
          <w:p w:rsidR="00E51904" w:rsidRDefault="00E51904">
            <w:pPr>
              <w:pStyle w:val="ConsPlusNormal"/>
            </w:pPr>
          </w:p>
        </w:tc>
        <w:tc>
          <w:tcPr>
            <w:tcW w:w="6860" w:type="dxa"/>
          </w:tcPr>
          <w:p w:rsidR="00E51904" w:rsidRDefault="00E51904">
            <w:pPr>
              <w:pStyle w:val="ConsPlusNormal"/>
            </w:pPr>
          </w:p>
        </w:tc>
      </w:tr>
      <w:tr w:rsidR="00E51904">
        <w:tc>
          <w:tcPr>
            <w:tcW w:w="1361" w:type="dxa"/>
          </w:tcPr>
          <w:p w:rsidR="00E51904" w:rsidRDefault="00E51904">
            <w:pPr>
              <w:pStyle w:val="ConsPlusNormal"/>
            </w:pPr>
            <w:r>
              <w:t>M03A</w:t>
            </w:r>
          </w:p>
        </w:tc>
        <w:tc>
          <w:tcPr>
            <w:tcW w:w="3969" w:type="dxa"/>
          </w:tcPr>
          <w:p w:rsidR="00E51904" w:rsidRDefault="00E51904">
            <w:pPr>
              <w:pStyle w:val="ConsPlusNormal"/>
            </w:pPr>
            <w:r>
              <w:t>миорелаксанты периферического действия</w:t>
            </w:r>
          </w:p>
        </w:tc>
        <w:tc>
          <w:tcPr>
            <w:tcW w:w="8220" w:type="dxa"/>
          </w:tcPr>
          <w:p w:rsidR="00E51904" w:rsidRDefault="00E51904">
            <w:pPr>
              <w:pStyle w:val="ConsPlusNormal"/>
            </w:pPr>
          </w:p>
        </w:tc>
        <w:tc>
          <w:tcPr>
            <w:tcW w:w="6860" w:type="dxa"/>
          </w:tcPr>
          <w:p w:rsidR="00E51904" w:rsidRDefault="00E51904">
            <w:pPr>
              <w:pStyle w:val="ConsPlusNormal"/>
            </w:pPr>
          </w:p>
        </w:tc>
      </w:tr>
      <w:tr w:rsidR="00E51904">
        <w:tc>
          <w:tcPr>
            <w:tcW w:w="1361" w:type="dxa"/>
          </w:tcPr>
          <w:p w:rsidR="00E51904" w:rsidRDefault="00E51904">
            <w:pPr>
              <w:pStyle w:val="ConsPlusNormal"/>
            </w:pPr>
            <w:r>
              <w:t>M03AB</w:t>
            </w:r>
          </w:p>
        </w:tc>
        <w:tc>
          <w:tcPr>
            <w:tcW w:w="3969" w:type="dxa"/>
          </w:tcPr>
          <w:p w:rsidR="00E51904" w:rsidRDefault="00E51904">
            <w:pPr>
              <w:pStyle w:val="ConsPlusNormal"/>
            </w:pPr>
            <w:r>
              <w:t>производные холина</w:t>
            </w:r>
          </w:p>
        </w:tc>
        <w:tc>
          <w:tcPr>
            <w:tcW w:w="8220" w:type="dxa"/>
          </w:tcPr>
          <w:p w:rsidR="00E51904" w:rsidRDefault="00E51904">
            <w:pPr>
              <w:pStyle w:val="ConsPlusNormal"/>
              <w:jc w:val="center"/>
            </w:pPr>
            <w:r>
              <w:t>суксаметония йодид и хлорид</w:t>
            </w:r>
          </w:p>
        </w:tc>
        <w:tc>
          <w:tcPr>
            <w:tcW w:w="6860" w:type="dxa"/>
          </w:tcPr>
          <w:p w:rsidR="00E51904" w:rsidRDefault="00E51904">
            <w:pPr>
              <w:pStyle w:val="ConsPlusNormal"/>
              <w:jc w:val="center"/>
            </w:pPr>
            <w:r>
              <w:t xml:space="preserve">раствор для внутривенного и внутримышечного введения </w:t>
            </w:r>
            <w:hyperlink w:anchor="P9836">
              <w:r>
                <w:rPr>
                  <w:color w:val="0000FF"/>
                </w:rPr>
                <w:t>&lt;*&gt;</w:t>
              </w:r>
            </w:hyperlink>
          </w:p>
        </w:tc>
      </w:tr>
      <w:tr w:rsidR="00E51904">
        <w:tc>
          <w:tcPr>
            <w:tcW w:w="1361" w:type="dxa"/>
          </w:tcPr>
          <w:p w:rsidR="00E51904" w:rsidRDefault="00E51904">
            <w:pPr>
              <w:pStyle w:val="ConsPlusNormal"/>
            </w:pPr>
            <w:r>
              <w:t>M03AC</w:t>
            </w:r>
          </w:p>
        </w:tc>
        <w:tc>
          <w:tcPr>
            <w:tcW w:w="3969" w:type="dxa"/>
          </w:tcPr>
          <w:p w:rsidR="00E51904" w:rsidRDefault="00E51904">
            <w:pPr>
              <w:pStyle w:val="ConsPlusNormal"/>
            </w:pPr>
            <w:r>
              <w:t>другие четвертичные аммониевые соединения</w:t>
            </w:r>
          </w:p>
        </w:tc>
        <w:tc>
          <w:tcPr>
            <w:tcW w:w="8220" w:type="dxa"/>
          </w:tcPr>
          <w:p w:rsidR="00E51904" w:rsidRDefault="00E51904">
            <w:pPr>
              <w:pStyle w:val="ConsPlusNormal"/>
              <w:jc w:val="center"/>
            </w:pPr>
            <w:r>
              <w:t>пипекурония бромид</w:t>
            </w:r>
          </w:p>
        </w:tc>
        <w:tc>
          <w:tcPr>
            <w:tcW w:w="6860" w:type="dxa"/>
          </w:tcPr>
          <w:p w:rsidR="00E51904" w:rsidRDefault="00E51904">
            <w:pPr>
              <w:pStyle w:val="ConsPlusNormal"/>
            </w:pPr>
            <w:r>
              <w:t xml:space="preserve">лиофилизат для приготовления раствора для внутривенного введения </w:t>
            </w:r>
            <w:hyperlink w:anchor="P9836">
              <w:r>
                <w:rPr>
                  <w:color w:val="0000FF"/>
                </w:rPr>
                <w:t>&lt;*&gt;</w:t>
              </w:r>
            </w:hyperlink>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рокурония бромид</w:t>
            </w:r>
          </w:p>
        </w:tc>
        <w:tc>
          <w:tcPr>
            <w:tcW w:w="6860" w:type="dxa"/>
          </w:tcPr>
          <w:p w:rsidR="00E51904" w:rsidRDefault="00E51904">
            <w:pPr>
              <w:pStyle w:val="ConsPlusNormal"/>
              <w:jc w:val="center"/>
            </w:pPr>
            <w:r>
              <w:t xml:space="preserve">раствор для внутривенного введения </w:t>
            </w:r>
            <w:hyperlink w:anchor="P9836">
              <w:r>
                <w:rPr>
                  <w:color w:val="0000FF"/>
                </w:rPr>
                <w:t>&lt;*&gt;</w:t>
              </w:r>
            </w:hyperlink>
          </w:p>
        </w:tc>
      </w:tr>
      <w:tr w:rsidR="00E51904">
        <w:tc>
          <w:tcPr>
            <w:tcW w:w="1361" w:type="dxa"/>
          </w:tcPr>
          <w:p w:rsidR="00E51904" w:rsidRDefault="00E51904">
            <w:pPr>
              <w:pStyle w:val="ConsPlusNormal"/>
            </w:pPr>
            <w:r>
              <w:t>M03AX</w:t>
            </w:r>
          </w:p>
        </w:tc>
        <w:tc>
          <w:tcPr>
            <w:tcW w:w="3969" w:type="dxa"/>
          </w:tcPr>
          <w:p w:rsidR="00E51904" w:rsidRDefault="00E51904">
            <w:pPr>
              <w:pStyle w:val="ConsPlusNormal"/>
            </w:pPr>
            <w:r>
              <w:t>другие миорелаксанты периферического действия</w:t>
            </w:r>
          </w:p>
        </w:tc>
        <w:tc>
          <w:tcPr>
            <w:tcW w:w="8220" w:type="dxa"/>
          </w:tcPr>
          <w:p w:rsidR="00E51904" w:rsidRDefault="00E51904">
            <w:pPr>
              <w:pStyle w:val="ConsPlusNormal"/>
              <w:jc w:val="center"/>
            </w:pPr>
            <w:r>
              <w:t>ботулинический токсин типа A</w:t>
            </w:r>
          </w:p>
        </w:tc>
        <w:tc>
          <w:tcPr>
            <w:tcW w:w="6860" w:type="dxa"/>
          </w:tcPr>
          <w:p w:rsidR="00E51904" w:rsidRDefault="00E51904">
            <w:pPr>
              <w:pStyle w:val="ConsPlusNormal"/>
            </w:pPr>
            <w:r>
              <w:t>лиофилизат для приготовления раствора для внутримышечного введения;</w:t>
            </w:r>
          </w:p>
          <w:p w:rsidR="00E51904" w:rsidRDefault="00E51904">
            <w:pPr>
              <w:pStyle w:val="ConsPlusNormal"/>
            </w:pPr>
            <w:r>
              <w:t>лиофилизат для приготовления раствора для инъекций</w:t>
            </w:r>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ботулинический токсин типа A-гемагглютинин комплекс</w:t>
            </w:r>
          </w:p>
        </w:tc>
        <w:tc>
          <w:tcPr>
            <w:tcW w:w="6860" w:type="dxa"/>
          </w:tcPr>
          <w:p w:rsidR="00E51904" w:rsidRDefault="00E51904">
            <w:pPr>
              <w:pStyle w:val="ConsPlusNormal"/>
            </w:pPr>
            <w:r>
              <w:t>лиофилизат для приготовления раствора для внутримышечного введения;</w:t>
            </w:r>
          </w:p>
          <w:p w:rsidR="00E51904" w:rsidRDefault="00E51904">
            <w:pPr>
              <w:pStyle w:val="ConsPlusNormal"/>
            </w:pPr>
            <w:r>
              <w:t>лиофилизат для приготовления раствора для инъекций;</w:t>
            </w:r>
          </w:p>
          <w:p w:rsidR="00E51904" w:rsidRDefault="00E51904">
            <w:pPr>
              <w:pStyle w:val="ConsPlusNormal"/>
            </w:pPr>
            <w:r>
              <w:t>раствор для внутримышечного введения</w:t>
            </w:r>
          </w:p>
        </w:tc>
      </w:tr>
      <w:tr w:rsidR="00E51904">
        <w:tc>
          <w:tcPr>
            <w:tcW w:w="1361" w:type="dxa"/>
          </w:tcPr>
          <w:p w:rsidR="00E51904" w:rsidRDefault="00E51904">
            <w:pPr>
              <w:pStyle w:val="ConsPlusNormal"/>
            </w:pPr>
            <w:r>
              <w:t>M03B</w:t>
            </w:r>
          </w:p>
        </w:tc>
        <w:tc>
          <w:tcPr>
            <w:tcW w:w="3969" w:type="dxa"/>
          </w:tcPr>
          <w:p w:rsidR="00E51904" w:rsidRDefault="00E51904">
            <w:pPr>
              <w:pStyle w:val="ConsPlusNormal"/>
            </w:pPr>
            <w:r>
              <w:t>миорелаксанты центрального действия</w:t>
            </w:r>
          </w:p>
        </w:tc>
        <w:tc>
          <w:tcPr>
            <w:tcW w:w="8220" w:type="dxa"/>
          </w:tcPr>
          <w:p w:rsidR="00E51904" w:rsidRDefault="00E51904">
            <w:pPr>
              <w:pStyle w:val="ConsPlusNormal"/>
            </w:pPr>
          </w:p>
        </w:tc>
        <w:tc>
          <w:tcPr>
            <w:tcW w:w="6860" w:type="dxa"/>
          </w:tcPr>
          <w:p w:rsidR="00E51904" w:rsidRDefault="00E51904">
            <w:pPr>
              <w:pStyle w:val="ConsPlusNormal"/>
            </w:pPr>
          </w:p>
        </w:tc>
      </w:tr>
      <w:tr w:rsidR="00E51904">
        <w:tc>
          <w:tcPr>
            <w:tcW w:w="1361" w:type="dxa"/>
          </w:tcPr>
          <w:p w:rsidR="00E51904" w:rsidRDefault="00E51904">
            <w:pPr>
              <w:pStyle w:val="ConsPlusNormal"/>
            </w:pPr>
            <w:r>
              <w:t>M03BX</w:t>
            </w:r>
          </w:p>
        </w:tc>
        <w:tc>
          <w:tcPr>
            <w:tcW w:w="3969" w:type="dxa"/>
          </w:tcPr>
          <w:p w:rsidR="00E51904" w:rsidRDefault="00E51904">
            <w:pPr>
              <w:pStyle w:val="ConsPlusNormal"/>
            </w:pPr>
            <w:r>
              <w:t>другие миорелаксанты центрального действия</w:t>
            </w:r>
          </w:p>
        </w:tc>
        <w:tc>
          <w:tcPr>
            <w:tcW w:w="8220" w:type="dxa"/>
          </w:tcPr>
          <w:p w:rsidR="00E51904" w:rsidRDefault="00E51904">
            <w:pPr>
              <w:pStyle w:val="ConsPlusNormal"/>
              <w:jc w:val="center"/>
            </w:pPr>
            <w:r>
              <w:t>баклофен</w:t>
            </w:r>
          </w:p>
        </w:tc>
        <w:tc>
          <w:tcPr>
            <w:tcW w:w="6860" w:type="dxa"/>
          </w:tcPr>
          <w:p w:rsidR="00E51904" w:rsidRDefault="00E51904">
            <w:pPr>
              <w:pStyle w:val="ConsPlusNormal"/>
            </w:pPr>
            <w:r>
              <w:t>раствор для интратекального введения;</w:t>
            </w:r>
          </w:p>
          <w:p w:rsidR="00E51904" w:rsidRDefault="00E51904">
            <w:pPr>
              <w:pStyle w:val="ConsPlusNormal"/>
            </w:pPr>
            <w:r>
              <w:t>таблетки</w:t>
            </w:r>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тизанидин</w:t>
            </w:r>
          </w:p>
        </w:tc>
        <w:tc>
          <w:tcPr>
            <w:tcW w:w="6860" w:type="dxa"/>
          </w:tcPr>
          <w:p w:rsidR="00E51904" w:rsidRDefault="00E51904">
            <w:pPr>
              <w:pStyle w:val="ConsPlusNormal"/>
            </w:pPr>
            <w:r>
              <w:t>капсулы с модифицированным высвобождением;</w:t>
            </w:r>
          </w:p>
          <w:p w:rsidR="00E51904" w:rsidRDefault="00E51904">
            <w:pPr>
              <w:pStyle w:val="ConsPlusNormal"/>
            </w:pPr>
            <w:r>
              <w:t>таблетки</w:t>
            </w:r>
          </w:p>
        </w:tc>
      </w:tr>
      <w:tr w:rsidR="00E51904">
        <w:tc>
          <w:tcPr>
            <w:tcW w:w="1361" w:type="dxa"/>
          </w:tcPr>
          <w:p w:rsidR="00E51904" w:rsidRDefault="00E51904">
            <w:pPr>
              <w:pStyle w:val="ConsPlusNormal"/>
            </w:pPr>
            <w:r>
              <w:t>M04</w:t>
            </w:r>
          </w:p>
        </w:tc>
        <w:tc>
          <w:tcPr>
            <w:tcW w:w="3969" w:type="dxa"/>
          </w:tcPr>
          <w:p w:rsidR="00E51904" w:rsidRDefault="00E51904">
            <w:pPr>
              <w:pStyle w:val="ConsPlusNormal"/>
            </w:pPr>
            <w:r>
              <w:t>противоподагрические препараты</w:t>
            </w:r>
          </w:p>
        </w:tc>
        <w:tc>
          <w:tcPr>
            <w:tcW w:w="8220" w:type="dxa"/>
          </w:tcPr>
          <w:p w:rsidR="00E51904" w:rsidRDefault="00E51904">
            <w:pPr>
              <w:pStyle w:val="ConsPlusNormal"/>
            </w:pPr>
          </w:p>
        </w:tc>
        <w:tc>
          <w:tcPr>
            <w:tcW w:w="6860" w:type="dxa"/>
          </w:tcPr>
          <w:p w:rsidR="00E51904" w:rsidRDefault="00E51904">
            <w:pPr>
              <w:pStyle w:val="ConsPlusNormal"/>
            </w:pPr>
          </w:p>
        </w:tc>
      </w:tr>
      <w:tr w:rsidR="00E51904">
        <w:tc>
          <w:tcPr>
            <w:tcW w:w="1361" w:type="dxa"/>
          </w:tcPr>
          <w:p w:rsidR="00E51904" w:rsidRDefault="00E51904">
            <w:pPr>
              <w:pStyle w:val="ConsPlusNormal"/>
            </w:pPr>
            <w:r>
              <w:t>M04A</w:t>
            </w:r>
          </w:p>
        </w:tc>
        <w:tc>
          <w:tcPr>
            <w:tcW w:w="3969" w:type="dxa"/>
          </w:tcPr>
          <w:p w:rsidR="00E51904" w:rsidRDefault="00E51904">
            <w:pPr>
              <w:pStyle w:val="ConsPlusNormal"/>
            </w:pPr>
            <w:r>
              <w:t>противоподагрические препараты</w:t>
            </w:r>
          </w:p>
        </w:tc>
        <w:tc>
          <w:tcPr>
            <w:tcW w:w="8220" w:type="dxa"/>
          </w:tcPr>
          <w:p w:rsidR="00E51904" w:rsidRDefault="00E51904">
            <w:pPr>
              <w:pStyle w:val="ConsPlusNormal"/>
            </w:pPr>
          </w:p>
        </w:tc>
        <w:tc>
          <w:tcPr>
            <w:tcW w:w="6860" w:type="dxa"/>
          </w:tcPr>
          <w:p w:rsidR="00E51904" w:rsidRDefault="00E51904">
            <w:pPr>
              <w:pStyle w:val="ConsPlusNormal"/>
            </w:pPr>
          </w:p>
        </w:tc>
      </w:tr>
      <w:tr w:rsidR="00E51904">
        <w:tc>
          <w:tcPr>
            <w:tcW w:w="1361" w:type="dxa"/>
          </w:tcPr>
          <w:p w:rsidR="00E51904" w:rsidRDefault="00E51904">
            <w:pPr>
              <w:pStyle w:val="ConsPlusNormal"/>
            </w:pPr>
            <w:r>
              <w:t>M04AA</w:t>
            </w:r>
          </w:p>
        </w:tc>
        <w:tc>
          <w:tcPr>
            <w:tcW w:w="3969" w:type="dxa"/>
          </w:tcPr>
          <w:p w:rsidR="00E51904" w:rsidRDefault="00E51904">
            <w:pPr>
              <w:pStyle w:val="ConsPlusNormal"/>
            </w:pPr>
            <w:r>
              <w:t>ингибиторы образования мочевой кислоты</w:t>
            </w:r>
          </w:p>
        </w:tc>
        <w:tc>
          <w:tcPr>
            <w:tcW w:w="8220" w:type="dxa"/>
          </w:tcPr>
          <w:p w:rsidR="00E51904" w:rsidRDefault="00E51904">
            <w:pPr>
              <w:pStyle w:val="ConsPlusNormal"/>
              <w:jc w:val="center"/>
            </w:pPr>
            <w:r>
              <w:t>аллопуринол</w:t>
            </w:r>
          </w:p>
        </w:tc>
        <w:tc>
          <w:tcPr>
            <w:tcW w:w="6860" w:type="dxa"/>
          </w:tcPr>
          <w:p w:rsidR="00E51904" w:rsidRDefault="00E51904">
            <w:pPr>
              <w:pStyle w:val="ConsPlusNormal"/>
              <w:jc w:val="center"/>
            </w:pPr>
            <w:r>
              <w:t>таблетки</w:t>
            </w:r>
          </w:p>
        </w:tc>
      </w:tr>
      <w:tr w:rsidR="00E51904">
        <w:tc>
          <w:tcPr>
            <w:tcW w:w="1361" w:type="dxa"/>
          </w:tcPr>
          <w:p w:rsidR="00E51904" w:rsidRDefault="00E51904">
            <w:pPr>
              <w:pStyle w:val="ConsPlusNormal"/>
            </w:pPr>
            <w:r>
              <w:lastRenderedPageBreak/>
              <w:t>M05</w:t>
            </w:r>
          </w:p>
        </w:tc>
        <w:tc>
          <w:tcPr>
            <w:tcW w:w="3969" w:type="dxa"/>
          </w:tcPr>
          <w:p w:rsidR="00E51904" w:rsidRDefault="00E51904">
            <w:pPr>
              <w:pStyle w:val="ConsPlusNormal"/>
            </w:pPr>
            <w:r>
              <w:t>препараты для лечения заболеваний костей</w:t>
            </w:r>
          </w:p>
        </w:tc>
        <w:tc>
          <w:tcPr>
            <w:tcW w:w="8220" w:type="dxa"/>
          </w:tcPr>
          <w:p w:rsidR="00E51904" w:rsidRDefault="00E51904">
            <w:pPr>
              <w:pStyle w:val="ConsPlusNormal"/>
            </w:pPr>
          </w:p>
        </w:tc>
        <w:tc>
          <w:tcPr>
            <w:tcW w:w="6860" w:type="dxa"/>
          </w:tcPr>
          <w:p w:rsidR="00E51904" w:rsidRDefault="00E51904">
            <w:pPr>
              <w:pStyle w:val="ConsPlusNormal"/>
            </w:pPr>
          </w:p>
        </w:tc>
      </w:tr>
      <w:tr w:rsidR="00E51904">
        <w:tc>
          <w:tcPr>
            <w:tcW w:w="1361" w:type="dxa"/>
          </w:tcPr>
          <w:p w:rsidR="00E51904" w:rsidRDefault="00E51904">
            <w:pPr>
              <w:pStyle w:val="ConsPlusNormal"/>
            </w:pPr>
            <w:r>
              <w:t>M05B</w:t>
            </w:r>
          </w:p>
        </w:tc>
        <w:tc>
          <w:tcPr>
            <w:tcW w:w="3969" w:type="dxa"/>
          </w:tcPr>
          <w:p w:rsidR="00E51904" w:rsidRDefault="00E51904">
            <w:pPr>
              <w:pStyle w:val="ConsPlusNormal"/>
            </w:pPr>
            <w:r>
              <w:t>препараты, влияющие на структуру и минерализацию костей</w:t>
            </w:r>
          </w:p>
        </w:tc>
        <w:tc>
          <w:tcPr>
            <w:tcW w:w="8220" w:type="dxa"/>
          </w:tcPr>
          <w:p w:rsidR="00E51904" w:rsidRDefault="00E51904">
            <w:pPr>
              <w:pStyle w:val="ConsPlusNormal"/>
            </w:pPr>
          </w:p>
        </w:tc>
        <w:tc>
          <w:tcPr>
            <w:tcW w:w="6860" w:type="dxa"/>
          </w:tcPr>
          <w:p w:rsidR="00E51904" w:rsidRDefault="00E51904">
            <w:pPr>
              <w:pStyle w:val="ConsPlusNormal"/>
            </w:pPr>
          </w:p>
        </w:tc>
      </w:tr>
      <w:tr w:rsidR="00E51904">
        <w:tc>
          <w:tcPr>
            <w:tcW w:w="1361" w:type="dxa"/>
          </w:tcPr>
          <w:p w:rsidR="00E51904" w:rsidRDefault="00E51904">
            <w:pPr>
              <w:pStyle w:val="ConsPlusNormal"/>
            </w:pPr>
            <w:r>
              <w:t>M05BA</w:t>
            </w:r>
          </w:p>
        </w:tc>
        <w:tc>
          <w:tcPr>
            <w:tcW w:w="3969" w:type="dxa"/>
          </w:tcPr>
          <w:p w:rsidR="00E51904" w:rsidRDefault="00E51904">
            <w:pPr>
              <w:pStyle w:val="ConsPlusNormal"/>
            </w:pPr>
            <w:r>
              <w:t>бифосфонаты</w:t>
            </w:r>
          </w:p>
        </w:tc>
        <w:tc>
          <w:tcPr>
            <w:tcW w:w="8220" w:type="dxa"/>
          </w:tcPr>
          <w:p w:rsidR="00E51904" w:rsidRDefault="00E51904">
            <w:pPr>
              <w:pStyle w:val="ConsPlusNormal"/>
              <w:jc w:val="center"/>
            </w:pPr>
            <w:r>
              <w:t>алендроновая кислота</w:t>
            </w:r>
          </w:p>
        </w:tc>
        <w:tc>
          <w:tcPr>
            <w:tcW w:w="6860" w:type="dxa"/>
          </w:tcPr>
          <w:p w:rsidR="00E51904" w:rsidRDefault="00E51904">
            <w:pPr>
              <w:pStyle w:val="ConsPlusNormal"/>
            </w:pPr>
            <w:r>
              <w:t>таблетки;</w:t>
            </w:r>
          </w:p>
          <w:p w:rsidR="00E51904" w:rsidRDefault="00E51904">
            <w:pPr>
              <w:pStyle w:val="ConsPlusNormal"/>
            </w:pPr>
            <w:r>
              <w:t>таблетки, покрытые пленочной оболочкой</w:t>
            </w:r>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золедроновая кислота</w:t>
            </w:r>
          </w:p>
        </w:tc>
        <w:tc>
          <w:tcPr>
            <w:tcW w:w="6860" w:type="dxa"/>
          </w:tcPr>
          <w:p w:rsidR="00E51904" w:rsidRDefault="00E51904">
            <w:pPr>
              <w:pStyle w:val="ConsPlusNormal"/>
            </w:pPr>
            <w:r>
              <w:t>концентрат для приготовления раствора для инфузий;</w:t>
            </w:r>
          </w:p>
          <w:p w:rsidR="00E51904" w:rsidRDefault="00E51904">
            <w:pPr>
              <w:pStyle w:val="ConsPlusNormal"/>
            </w:pPr>
            <w:r>
              <w:t>лиофилизат для приготовления раствора для внутривенного введения;</w:t>
            </w:r>
          </w:p>
          <w:p w:rsidR="00E51904" w:rsidRDefault="00E51904">
            <w:pPr>
              <w:pStyle w:val="ConsPlusNormal"/>
            </w:pPr>
            <w:r>
              <w:t>лиофилизат для приготовления раствора для инфузий;</w:t>
            </w:r>
          </w:p>
          <w:p w:rsidR="00E51904" w:rsidRDefault="00E51904">
            <w:pPr>
              <w:pStyle w:val="ConsPlusNormal"/>
            </w:pPr>
            <w:r>
              <w:t>лиофилизат для приготовления концентрата для приготовления раствора для инфузий;</w:t>
            </w:r>
          </w:p>
          <w:p w:rsidR="00E51904" w:rsidRDefault="00E51904">
            <w:pPr>
              <w:pStyle w:val="ConsPlusNormal"/>
            </w:pPr>
            <w:r>
              <w:t>раствор для инфузий</w:t>
            </w:r>
          </w:p>
        </w:tc>
      </w:tr>
      <w:tr w:rsidR="00E51904">
        <w:tc>
          <w:tcPr>
            <w:tcW w:w="1361" w:type="dxa"/>
          </w:tcPr>
          <w:p w:rsidR="00E51904" w:rsidRDefault="00E51904">
            <w:pPr>
              <w:pStyle w:val="ConsPlusNormal"/>
            </w:pPr>
            <w:r>
              <w:t>M05BX</w:t>
            </w:r>
          </w:p>
        </w:tc>
        <w:tc>
          <w:tcPr>
            <w:tcW w:w="3969" w:type="dxa"/>
          </w:tcPr>
          <w:p w:rsidR="00E51904" w:rsidRDefault="00E51904">
            <w:pPr>
              <w:pStyle w:val="ConsPlusNormal"/>
            </w:pPr>
            <w:r>
              <w:t>другие препараты, влияющие на структуру и минерализацию костей</w:t>
            </w:r>
          </w:p>
        </w:tc>
        <w:tc>
          <w:tcPr>
            <w:tcW w:w="8220" w:type="dxa"/>
          </w:tcPr>
          <w:p w:rsidR="00E51904" w:rsidRDefault="00E51904">
            <w:pPr>
              <w:pStyle w:val="ConsPlusNormal"/>
              <w:jc w:val="center"/>
            </w:pPr>
            <w:r>
              <w:t>деносумаб</w:t>
            </w:r>
          </w:p>
        </w:tc>
        <w:tc>
          <w:tcPr>
            <w:tcW w:w="6860" w:type="dxa"/>
          </w:tcPr>
          <w:p w:rsidR="00E51904" w:rsidRDefault="00E51904">
            <w:pPr>
              <w:pStyle w:val="ConsPlusNormal"/>
              <w:jc w:val="center"/>
            </w:pPr>
            <w:r>
              <w:t>раствор для подкожного введения</w:t>
            </w:r>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стронция ранелат</w:t>
            </w:r>
          </w:p>
        </w:tc>
        <w:tc>
          <w:tcPr>
            <w:tcW w:w="6860" w:type="dxa"/>
          </w:tcPr>
          <w:p w:rsidR="00E51904" w:rsidRDefault="00E51904">
            <w:pPr>
              <w:pStyle w:val="ConsPlusNormal"/>
              <w:jc w:val="center"/>
            </w:pPr>
            <w:r>
              <w:t>порошок для приготовления суспензии для приема внутрь</w:t>
            </w:r>
          </w:p>
        </w:tc>
      </w:tr>
      <w:tr w:rsidR="00E51904">
        <w:tc>
          <w:tcPr>
            <w:tcW w:w="1361" w:type="dxa"/>
          </w:tcPr>
          <w:p w:rsidR="00E51904" w:rsidRDefault="00E51904">
            <w:pPr>
              <w:pStyle w:val="ConsPlusNormal"/>
            </w:pPr>
            <w:r>
              <w:t>M09AX</w:t>
            </w:r>
          </w:p>
        </w:tc>
        <w:tc>
          <w:tcPr>
            <w:tcW w:w="3969" w:type="dxa"/>
          </w:tcPr>
          <w:p w:rsidR="00E51904" w:rsidRDefault="00E51904">
            <w:pPr>
              <w:pStyle w:val="ConsPlusNormal"/>
            </w:pPr>
            <w:r>
              <w:t>прочие препараты для лечения заболеваний костно-мышечной системы</w:t>
            </w:r>
          </w:p>
        </w:tc>
        <w:tc>
          <w:tcPr>
            <w:tcW w:w="8220" w:type="dxa"/>
          </w:tcPr>
          <w:p w:rsidR="00E51904" w:rsidRDefault="00E51904">
            <w:pPr>
              <w:pStyle w:val="ConsPlusNormal"/>
              <w:jc w:val="center"/>
            </w:pPr>
            <w:r>
              <w:t>нусинерсен</w:t>
            </w:r>
          </w:p>
        </w:tc>
        <w:tc>
          <w:tcPr>
            <w:tcW w:w="6860" w:type="dxa"/>
          </w:tcPr>
          <w:p w:rsidR="00E51904" w:rsidRDefault="00E51904">
            <w:pPr>
              <w:pStyle w:val="ConsPlusNormal"/>
              <w:jc w:val="center"/>
            </w:pPr>
            <w:r>
              <w:t xml:space="preserve">раствор для интратекального введения </w:t>
            </w:r>
            <w:hyperlink w:anchor="P9836">
              <w:r>
                <w:rPr>
                  <w:color w:val="0000FF"/>
                </w:rPr>
                <w:t>&lt;*&gt;</w:t>
              </w:r>
            </w:hyperlink>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рисдиплам</w:t>
            </w:r>
          </w:p>
        </w:tc>
        <w:tc>
          <w:tcPr>
            <w:tcW w:w="6860" w:type="dxa"/>
          </w:tcPr>
          <w:p w:rsidR="00E51904" w:rsidRDefault="00E51904">
            <w:pPr>
              <w:pStyle w:val="ConsPlusNormal"/>
              <w:jc w:val="center"/>
            </w:pPr>
            <w:r>
              <w:t>порошок для приготовления раствора для приема внутрь</w:t>
            </w:r>
          </w:p>
        </w:tc>
      </w:tr>
      <w:tr w:rsidR="00E51904">
        <w:tc>
          <w:tcPr>
            <w:tcW w:w="1361" w:type="dxa"/>
          </w:tcPr>
          <w:p w:rsidR="00E51904" w:rsidRDefault="00E51904">
            <w:pPr>
              <w:pStyle w:val="ConsPlusNormal"/>
            </w:pPr>
            <w:r>
              <w:t>N</w:t>
            </w:r>
          </w:p>
        </w:tc>
        <w:tc>
          <w:tcPr>
            <w:tcW w:w="3969" w:type="dxa"/>
          </w:tcPr>
          <w:p w:rsidR="00E51904" w:rsidRDefault="00E51904">
            <w:pPr>
              <w:pStyle w:val="ConsPlusNormal"/>
            </w:pPr>
            <w:r>
              <w:t>нервная система</w:t>
            </w:r>
          </w:p>
        </w:tc>
        <w:tc>
          <w:tcPr>
            <w:tcW w:w="8220" w:type="dxa"/>
          </w:tcPr>
          <w:p w:rsidR="00E51904" w:rsidRDefault="00E51904">
            <w:pPr>
              <w:pStyle w:val="ConsPlusNormal"/>
            </w:pPr>
          </w:p>
        </w:tc>
        <w:tc>
          <w:tcPr>
            <w:tcW w:w="6860" w:type="dxa"/>
          </w:tcPr>
          <w:p w:rsidR="00E51904" w:rsidRDefault="00E51904">
            <w:pPr>
              <w:pStyle w:val="ConsPlusNormal"/>
            </w:pPr>
          </w:p>
        </w:tc>
      </w:tr>
      <w:tr w:rsidR="00E51904">
        <w:tc>
          <w:tcPr>
            <w:tcW w:w="1361" w:type="dxa"/>
          </w:tcPr>
          <w:p w:rsidR="00E51904" w:rsidRDefault="00E51904">
            <w:pPr>
              <w:pStyle w:val="ConsPlusNormal"/>
            </w:pPr>
            <w:r>
              <w:t>N01</w:t>
            </w:r>
          </w:p>
        </w:tc>
        <w:tc>
          <w:tcPr>
            <w:tcW w:w="3969" w:type="dxa"/>
          </w:tcPr>
          <w:p w:rsidR="00E51904" w:rsidRDefault="00E51904">
            <w:pPr>
              <w:pStyle w:val="ConsPlusNormal"/>
            </w:pPr>
            <w:r>
              <w:t>анестетики</w:t>
            </w:r>
          </w:p>
        </w:tc>
        <w:tc>
          <w:tcPr>
            <w:tcW w:w="8220" w:type="dxa"/>
          </w:tcPr>
          <w:p w:rsidR="00E51904" w:rsidRDefault="00E51904">
            <w:pPr>
              <w:pStyle w:val="ConsPlusNormal"/>
            </w:pPr>
          </w:p>
        </w:tc>
        <w:tc>
          <w:tcPr>
            <w:tcW w:w="6860" w:type="dxa"/>
          </w:tcPr>
          <w:p w:rsidR="00E51904" w:rsidRDefault="00E51904">
            <w:pPr>
              <w:pStyle w:val="ConsPlusNormal"/>
            </w:pPr>
          </w:p>
        </w:tc>
      </w:tr>
      <w:tr w:rsidR="00E51904">
        <w:tc>
          <w:tcPr>
            <w:tcW w:w="1361" w:type="dxa"/>
          </w:tcPr>
          <w:p w:rsidR="00E51904" w:rsidRDefault="00E51904">
            <w:pPr>
              <w:pStyle w:val="ConsPlusNormal"/>
            </w:pPr>
            <w:r>
              <w:t>N01A</w:t>
            </w:r>
          </w:p>
        </w:tc>
        <w:tc>
          <w:tcPr>
            <w:tcW w:w="3969" w:type="dxa"/>
          </w:tcPr>
          <w:p w:rsidR="00E51904" w:rsidRDefault="00E51904">
            <w:pPr>
              <w:pStyle w:val="ConsPlusNormal"/>
            </w:pPr>
            <w:r>
              <w:t>препараты для общей анестезии</w:t>
            </w:r>
          </w:p>
        </w:tc>
        <w:tc>
          <w:tcPr>
            <w:tcW w:w="8220" w:type="dxa"/>
          </w:tcPr>
          <w:p w:rsidR="00E51904" w:rsidRDefault="00E51904">
            <w:pPr>
              <w:pStyle w:val="ConsPlusNormal"/>
            </w:pPr>
          </w:p>
        </w:tc>
        <w:tc>
          <w:tcPr>
            <w:tcW w:w="6860" w:type="dxa"/>
          </w:tcPr>
          <w:p w:rsidR="00E51904" w:rsidRDefault="00E51904">
            <w:pPr>
              <w:pStyle w:val="ConsPlusNormal"/>
            </w:pPr>
          </w:p>
        </w:tc>
      </w:tr>
      <w:tr w:rsidR="00E51904">
        <w:tc>
          <w:tcPr>
            <w:tcW w:w="1361" w:type="dxa"/>
            <w:vMerge w:val="restart"/>
          </w:tcPr>
          <w:p w:rsidR="00E51904" w:rsidRDefault="00E51904">
            <w:pPr>
              <w:pStyle w:val="ConsPlusNormal"/>
            </w:pPr>
            <w:r>
              <w:t>N01AB</w:t>
            </w:r>
          </w:p>
        </w:tc>
        <w:tc>
          <w:tcPr>
            <w:tcW w:w="3969" w:type="dxa"/>
            <w:vMerge w:val="restart"/>
          </w:tcPr>
          <w:p w:rsidR="00E51904" w:rsidRDefault="00E51904">
            <w:pPr>
              <w:pStyle w:val="ConsPlusNormal"/>
            </w:pPr>
            <w:r>
              <w:t>галогенированные углеводороды</w:t>
            </w:r>
          </w:p>
        </w:tc>
        <w:tc>
          <w:tcPr>
            <w:tcW w:w="8220" w:type="dxa"/>
          </w:tcPr>
          <w:p w:rsidR="00E51904" w:rsidRDefault="00E51904">
            <w:pPr>
              <w:pStyle w:val="ConsPlusNormal"/>
              <w:jc w:val="center"/>
            </w:pPr>
            <w:r>
              <w:t>галотан</w:t>
            </w:r>
          </w:p>
        </w:tc>
        <w:tc>
          <w:tcPr>
            <w:tcW w:w="6860" w:type="dxa"/>
          </w:tcPr>
          <w:p w:rsidR="00E51904" w:rsidRDefault="00E51904">
            <w:pPr>
              <w:pStyle w:val="ConsPlusNormal"/>
              <w:jc w:val="center"/>
            </w:pPr>
            <w:r>
              <w:t xml:space="preserve">жидкость для ингаляций </w:t>
            </w:r>
            <w:hyperlink w:anchor="P9836">
              <w:r>
                <w:rPr>
                  <w:color w:val="0000FF"/>
                </w:rPr>
                <w:t>&lt;*&gt;</w:t>
              </w:r>
            </w:hyperlink>
          </w:p>
        </w:tc>
      </w:tr>
      <w:tr w:rsidR="00E51904">
        <w:tc>
          <w:tcPr>
            <w:tcW w:w="1361" w:type="dxa"/>
            <w:vMerge/>
          </w:tcPr>
          <w:p w:rsidR="00E51904" w:rsidRDefault="00E51904">
            <w:pPr>
              <w:pStyle w:val="ConsPlusNormal"/>
            </w:pPr>
          </w:p>
        </w:tc>
        <w:tc>
          <w:tcPr>
            <w:tcW w:w="3969" w:type="dxa"/>
            <w:vMerge/>
          </w:tcPr>
          <w:p w:rsidR="00E51904" w:rsidRDefault="00E51904">
            <w:pPr>
              <w:pStyle w:val="ConsPlusNormal"/>
            </w:pPr>
          </w:p>
        </w:tc>
        <w:tc>
          <w:tcPr>
            <w:tcW w:w="8220" w:type="dxa"/>
          </w:tcPr>
          <w:p w:rsidR="00E51904" w:rsidRDefault="00E51904">
            <w:pPr>
              <w:pStyle w:val="ConsPlusNormal"/>
              <w:jc w:val="center"/>
            </w:pPr>
            <w:r>
              <w:t>десфлуран</w:t>
            </w:r>
          </w:p>
        </w:tc>
        <w:tc>
          <w:tcPr>
            <w:tcW w:w="6860" w:type="dxa"/>
          </w:tcPr>
          <w:p w:rsidR="00E51904" w:rsidRDefault="00E51904">
            <w:pPr>
              <w:pStyle w:val="ConsPlusNormal"/>
              <w:jc w:val="center"/>
            </w:pPr>
            <w:r>
              <w:t xml:space="preserve">жидкость для ингаляций </w:t>
            </w:r>
            <w:hyperlink w:anchor="P9836">
              <w:r>
                <w:rPr>
                  <w:color w:val="0000FF"/>
                </w:rPr>
                <w:t>&lt;*&gt;</w:t>
              </w:r>
            </w:hyperlink>
          </w:p>
        </w:tc>
      </w:tr>
      <w:tr w:rsidR="00E51904">
        <w:tc>
          <w:tcPr>
            <w:tcW w:w="1361" w:type="dxa"/>
            <w:vMerge/>
          </w:tcPr>
          <w:p w:rsidR="00E51904" w:rsidRDefault="00E51904">
            <w:pPr>
              <w:pStyle w:val="ConsPlusNormal"/>
            </w:pPr>
          </w:p>
        </w:tc>
        <w:tc>
          <w:tcPr>
            <w:tcW w:w="3969" w:type="dxa"/>
            <w:vMerge/>
          </w:tcPr>
          <w:p w:rsidR="00E51904" w:rsidRDefault="00E51904">
            <w:pPr>
              <w:pStyle w:val="ConsPlusNormal"/>
            </w:pPr>
          </w:p>
        </w:tc>
        <w:tc>
          <w:tcPr>
            <w:tcW w:w="8220" w:type="dxa"/>
          </w:tcPr>
          <w:p w:rsidR="00E51904" w:rsidRDefault="00E51904">
            <w:pPr>
              <w:pStyle w:val="ConsPlusNormal"/>
              <w:jc w:val="center"/>
            </w:pPr>
            <w:r>
              <w:t>севофлуран</w:t>
            </w:r>
          </w:p>
        </w:tc>
        <w:tc>
          <w:tcPr>
            <w:tcW w:w="6860" w:type="dxa"/>
          </w:tcPr>
          <w:p w:rsidR="00E51904" w:rsidRDefault="00E51904">
            <w:pPr>
              <w:pStyle w:val="ConsPlusNormal"/>
              <w:jc w:val="center"/>
            </w:pPr>
            <w:r>
              <w:t xml:space="preserve">жидкость для ингаляций </w:t>
            </w:r>
            <w:hyperlink w:anchor="P9836">
              <w:r>
                <w:rPr>
                  <w:color w:val="0000FF"/>
                </w:rPr>
                <w:t>&lt;*&gt;</w:t>
              </w:r>
            </w:hyperlink>
          </w:p>
        </w:tc>
      </w:tr>
      <w:tr w:rsidR="00E51904">
        <w:tc>
          <w:tcPr>
            <w:tcW w:w="1361" w:type="dxa"/>
          </w:tcPr>
          <w:p w:rsidR="00E51904" w:rsidRDefault="00E51904">
            <w:pPr>
              <w:pStyle w:val="ConsPlusNormal"/>
            </w:pPr>
            <w:r>
              <w:t>N01AF</w:t>
            </w:r>
          </w:p>
        </w:tc>
        <w:tc>
          <w:tcPr>
            <w:tcW w:w="3969" w:type="dxa"/>
          </w:tcPr>
          <w:p w:rsidR="00E51904" w:rsidRDefault="00E51904">
            <w:pPr>
              <w:pStyle w:val="ConsPlusNormal"/>
            </w:pPr>
            <w:r>
              <w:t>барбитураты</w:t>
            </w:r>
          </w:p>
        </w:tc>
        <w:tc>
          <w:tcPr>
            <w:tcW w:w="8220" w:type="dxa"/>
          </w:tcPr>
          <w:p w:rsidR="00E51904" w:rsidRDefault="00E51904">
            <w:pPr>
              <w:pStyle w:val="ConsPlusNormal"/>
              <w:jc w:val="center"/>
            </w:pPr>
            <w:r>
              <w:t>тиопентал натрия</w:t>
            </w:r>
          </w:p>
        </w:tc>
        <w:tc>
          <w:tcPr>
            <w:tcW w:w="6860" w:type="dxa"/>
          </w:tcPr>
          <w:p w:rsidR="00E51904" w:rsidRDefault="00E51904">
            <w:pPr>
              <w:pStyle w:val="ConsPlusNormal"/>
            </w:pPr>
            <w:r>
              <w:t xml:space="preserve">порошок для приготовления раствора для внутривенного введения </w:t>
            </w:r>
            <w:hyperlink w:anchor="P9836">
              <w:r>
                <w:rPr>
                  <w:color w:val="0000FF"/>
                </w:rPr>
                <w:t>&lt;*&gt;</w:t>
              </w:r>
            </w:hyperlink>
          </w:p>
        </w:tc>
      </w:tr>
      <w:tr w:rsidR="00E51904">
        <w:tc>
          <w:tcPr>
            <w:tcW w:w="1361" w:type="dxa"/>
          </w:tcPr>
          <w:p w:rsidR="00E51904" w:rsidRDefault="00E51904">
            <w:pPr>
              <w:pStyle w:val="ConsPlusNormal"/>
            </w:pPr>
            <w:r>
              <w:t>N01AH</w:t>
            </w:r>
          </w:p>
        </w:tc>
        <w:tc>
          <w:tcPr>
            <w:tcW w:w="3969" w:type="dxa"/>
          </w:tcPr>
          <w:p w:rsidR="00E51904" w:rsidRDefault="00E51904">
            <w:pPr>
              <w:pStyle w:val="ConsPlusNormal"/>
            </w:pPr>
            <w:r>
              <w:t>опиоидные анальгетики</w:t>
            </w:r>
          </w:p>
        </w:tc>
        <w:tc>
          <w:tcPr>
            <w:tcW w:w="8220" w:type="dxa"/>
          </w:tcPr>
          <w:p w:rsidR="00E51904" w:rsidRDefault="00E51904">
            <w:pPr>
              <w:pStyle w:val="ConsPlusNormal"/>
              <w:jc w:val="center"/>
            </w:pPr>
            <w:r>
              <w:t>тримеперидин</w:t>
            </w:r>
          </w:p>
        </w:tc>
        <w:tc>
          <w:tcPr>
            <w:tcW w:w="6860" w:type="dxa"/>
          </w:tcPr>
          <w:p w:rsidR="00E51904" w:rsidRDefault="00E51904">
            <w:pPr>
              <w:pStyle w:val="ConsPlusNormal"/>
            </w:pPr>
            <w:r>
              <w:t>раствор для инъекций;</w:t>
            </w:r>
          </w:p>
          <w:p w:rsidR="00E51904" w:rsidRDefault="00E51904">
            <w:pPr>
              <w:pStyle w:val="ConsPlusNormal"/>
            </w:pPr>
            <w:r>
              <w:t>таблетки</w:t>
            </w:r>
          </w:p>
        </w:tc>
      </w:tr>
      <w:tr w:rsidR="00E51904">
        <w:tc>
          <w:tcPr>
            <w:tcW w:w="1361" w:type="dxa"/>
            <w:vMerge w:val="restart"/>
          </w:tcPr>
          <w:p w:rsidR="00E51904" w:rsidRDefault="00E51904">
            <w:pPr>
              <w:pStyle w:val="ConsPlusNormal"/>
            </w:pPr>
            <w:r>
              <w:t>N01AX</w:t>
            </w:r>
          </w:p>
        </w:tc>
        <w:tc>
          <w:tcPr>
            <w:tcW w:w="3969" w:type="dxa"/>
            <w:vMerge w:val="restart"/>
          </w:tcPr>
          <w:p w:rsidR="00E51904" w:rsidRDefault="00E51904">
            <w:pPr>
              <w:pStyle w:val="ConsPlusNormal"/>
            </w:pPr>
            <w:r>
              <w:t>другие препараты для общей анестезии</w:t>
            </w:r>
          </w:p>
        </w:tc>
        <w:tc>
          <w:tcPr>
            <w:tcW w:w="8220" w:type="dxa"/>
          </w:tcPr>
          <w:p w:rsidR="00E51904" w:rsidRDefault="00E51904">
            <w:pPr>
              <w:pStyle w:val="ConsPlusNormal"/>
              <w:jc w:val="center"/>
            </w:pPr>
            <w:r>
              <w:t>динитрогена оксид</w:t>
            </w:r>
          </w:p>
        </w:tc>
        <w:tc>
          <w:tcPr>
            <w:tcW w:w="6860" w:type="dxa"/>
          </w:tcPr>
          <w:p w:rsidR="00E51904" w:rsidRDefault="00E51904">
            <w:pPr>
              <w:pStyle w:val="ConsPlusNormal"/>
              <w:jc w:val="center"/>
            </w:pPr>
            <w:r>
              <w:t xml:space="preserve">газ сжатый </w:t>
            </w:r>
            <w:hyperlink w:anchor="P9836">
              <w:r>
                <w:rPr>
                  <w:color w:val="0000FF"/>
                </w:rPr>
                <w:t>&lt;*&gt;</w:t>
              </w:r>
            </w:hyperlink>
          </w:p>
        </w:tc>
      </w:tr>
      <w:tr w:rsidR="00E51904">
        <w:tc>
          <w:tcPr>
            <w:tcW w:w="1361" w:type="dxa"/>
            <w:vMerge/>
          </w:tcPr>
          <w:p w:rsidR="00E51904" w:rsidRDefault="00E51904">
            <w:pPr>
              <w:pStyle w:val="ConsPlusNormal"/>
            </w:pPr>
          </w:p>
        </w:tc>
        <w:tc>
          <w:tcPr>
            <w:tcW w:w="3969" w:type="dxa"/>
            <w:vMerge/>
          </w:tcPr>
          <w:p w:rsidR="00E51904" w:rsidRDefault="00E51904">
            <w:pPr>
              <w:pStyle w:val="ConsPlusNormal"/>
            </w:pPr>
          </w:p>
        </w:tc>
        <w:tc>
          <w:tcPr>
            <w:tcW w:w="8220" w:type="dxa"/>
          </w:tcPr>
          <w:p w:rsidR="00E51904" w:rsidRDefault="00E51904">
            <w:pPr>
              <w:pStyle w:val="ConsPlusNormal"/>
              <w:jc w:val="center"/>
            </w:pPr>
            <w:r>
              <w:t>кетамин</w:t>
            </w:r>
          </w:p>
        </w:tc>
        <w:tc>
          <w:tcPr>
            <w:tcW w:w="6860" w:type="dxa"/>
          </w:tcPr>
          <w:p w:rsidR="00E51904" w:rsidRDefault="00E51904">
            <w:pPr>
              <w:pStyle w:val="ConsPlusNormal"/>
              <w:jc w:val="center"/>
            </w:pPr>
            <w:r>
              <w:t xml:space="preserve">раствор для внутривенного и внутримышечного введения </w:t>
            </w:r>
            <w:hyperlink w:anchor="P9836">
              <w:r>
                <w:rPr>
                  <w:color w:val="0000FF"/>
                </w:rPr>
                <w:t>&lt;*&gt;</w:t>
              </w:r>
            </w:hyperlink>
          </w:p>
        </w:tc>
      </w:tr>
      <w:tr w:rsidR="00E51904">
        <w:tc>
          <w:tcPr>
            <w:tcW w:w="1361" w:type="dxa"/>
            <w:vMerge/>
          </w:tcPr>
          <w:p w:rsidR="00E51904" w:rsidRDefault="00E51904">
            <w:pPr>
              <w:pStyle w:val="ConsPlusNormal"/>
            </w:pPr>
          </w:p>
        </w:tc>
        <w:tc>
          <w:tcPr>
            <w:tcW w:w="3969" w:type="dxa"/>
            <w:vMerge/>
          </w:tcPr>
          <w:p w:rsidR="00E51904" w:rsidRDefault="00E51904">
            <w:pPr>
              <w:pStyle w:val="ConsPlusNormal"/>
            </w:pPr>
          </w:p>
        </w:tc>
        <w:tc>
          <w:tcPr>
            <w:tcW w:w="8220" w:type="dxa"/>
          </w:tcPr>
          <w:p w:rsidR="00E51904" w:rsidRDefault="00E51904">
            <w:pPr>
              <w:pStyle w:val="ConsPlusNormal"/>
              <w:jc w:val="center"/>
            </w:pPr>
            <w:r>
              <w:t>натрия оксибутират</w:t>
            </w:r>
          </w:p>
        </w:tc>
        <w:tc>
          <w:tcPr>
            <w:tcW w:w="6860" w:type="dxa"/>
          </w:tcPr>
          <w:p w:rsidR="00E51904" w:rsidRDefault="00E51904">
            <w:pPr>
              <w:pStyle w:val="ConsPlusNormal"/>
              <w:jc w:val="center"/>
            </w:pPr>
            <w:r>
              <w:t xml:space="preserve">раствор для внутривенного и внутримышечного введения </w:t>
            </w:r>
            <w:hyperlink w:anchor="P9836">
              <w:r>
                <w:rPr>
                  <w:color w:val="0000FF"/>
                </w:rPr>
                <w:t>&lt;*&gt;</w:t>
              </w:r>
            </w:hyperlink>
          </w:p>
        </w:tc>
      </w:tr>
      <w:tr w:rsidR="00E51904">
        <w:tc>
          <w:tcPr>
            <w:tcW w:w="1361" w:type="dxa"/>
            <w:vMerge/>
          </w:tcPr>
          <w:p w:rsidR="00E51904" w:rsidRDefault="00E51904">
            <w:pPr>
              <w:pStyle w:val="ConsPlusNormal"/>
            </w:pPr>
          </w:p>
        </w:tc>
        <w:tc>
          <w:tcPr>
            <w:tcW w:w="3969" w:type="dxa"/>
            <w:vMerge/>
          </w:tcPr>
          <w:p w:rsidR="00E51904" w:rsidRDefault="00E51904">
            <w:pPr>
              <w:pStyle w:val="ConsPlusNormal"/>
            </w:pPr>
          </w:p>
        </w:tc>
        <w:tc>
          <w:tcPr>
            <w:tcW w:w="8220" w:type="dxa"/>
          </w:tcPr>
          <w:p w:rsidR="00E51904" w:rsidRDefault="00E51904">
            <w:pPr>
              <w:pStyle w:val="ConsPlusNormal"/>
              <w:jc w:val="center"/>
            </w:pPr>
            <w:r>
              <w:t>пропофол</w:t>
            </w:r>
          </w:p>
        </w:tc>
        <w:tc>
          <w:tcPr>
            <w:tcW w:w="6860" w:type="dxa"/>
          </w:tcPr>
          <w:p w:rsidR="00E51904" w:rsidRDefault="00E51904">
            <w:pPr>
              <w:pStyle w:val="ConsPlusNormal"/>
            </w:pPr>
            <w:r>
              <w:t xml:space="preserve">эмульсия для внутривенного введения </w:t>
            </w:r>
            <w:hyperlink w:anchor="P9836">
              <w:r>
                <w:rPr>
                  <w:color w:val="0000FF"/>
                </w:rPr>
                <w:t>&lt;*&gt;</w:t>
              </w:r>
            </w:hyperlink>
            <w:r>
              <w:t>;</w:t>
            </w:r>
          </w:p>
          <w:p w:rsidR="00E51904" w:rsidRDefault="00E51904">
            <w:pPr>
              <w:pStyle w:val="ConsPlusNormal"/>
            </w:pPr>
            <w:r>
              <w:t xml:space="preserve">эмульсия для инфузий </w:t>
            </w:r>
            <w:hyperlink w:anchor="P9836">
              <w:r>
                <w:rPr>
                  <w:color w:val="0000FF"/>
                </w:rPr>
                <w:t>&lt;*&gt;</w:t>
              </w:r>
            </w:hyperlink>
          </w:p>
        </w:tc>
      </w:tr>
      <w:tr w:rsidR="00E51904">
        <w:tc>
          <w:tcPr>
            <w:tcW w:w="1361" w:type="dxa"/>
          </w:tcPr>
          <w:p w:rsidR="00E51904" w:rsidRDefault="00E51904">
            <w:pPr>
              <w:pStyle w:val="ConsPlusNormal"/>
            </w:pPr>
            <w:r>
              <w:t>N01B</w:t>
            </w:r>
          </w:p>
        </w:tc>
        <w:tc>
          <w:tcPr>
            <w:tcW w:w="3969" w:type="dxa"/>
          </w:tcPr>
          <w:p w:rsidR="00E51904" w:rsidRDefault="00E51904">
            <w:pPr>
              <w:pStyle w:val="ConsPlusNormal"/>
            </w:pPr>
            <w:r>
              <w:t>местные анестетики</w:t>
            </w:r>
          </w:p>
        </w:tc>
        <w:tc>
          <w:tcPr>
            <w:tcW w:w="8220" w:type="dxa"/>
          </w:tcPr>
          <w:p w:rsidR="00E51904" w:rsidRDefault="00E51904">
            <w:pPr>
              <w:pStyle w:val="ConsPlusNormal"/>
            </w:pPr>
          </w:p>
        </w:tc>
        <w:tc>
          <w:tcPr>
            <w:tcW w:w="6860" w:type="dxa"/>
          </w:tcPr>
          <w:p w:rsidR="00E51904" w:rsidRDefault="00E51904">
            <w:pPr>
              <w:pStyle w:val="ConsPlusNormal"/>
            </w:pPr>
          </w:p>
        </w:tc>
      </w:tr>
      <w:tr w:rsidR="00E51904">
        <w:tc>
          <w:tcPr>
            <w:tcW w:w="1361" w:type="dxa"/>
          </w:tcPr>
          <w:p w:rsidR="00E51904" w:rsidRDefault="00E51904">
            <w:pPr>
              <w:pStyle w:val="ConsPlusNormal"/>
            </w:pPr>
            <w:r>
              <w:t>N01BA</w:t>
            </w:r>
          </w:p>
        </w:tc>
        <w:tc>
          <w:tcPr>
            <w:tcW w:w="3969" w:type="dxa"/>
          </w:tcPr>
          <w:p w:rsidR="00E51904" w:rsidRDefault="00E51904">
            <w:pPr>
              <w:pStyle w:val="ConsPlusNormal"/>
            </w:pPr>
            <w:r>
              <w:t>эфиры аминобензойной кислоты</w:t>
            </w:r>
          </w:p>
        </w:tc>
        <w:tc>
          <w:tcPr>
            <w:tcW w:w="8220" w:type="dxa"/>
          </w:tcPr>
          <w:p w:rsidR="00E51904" w:rsidRDefault="00E51904">
            <w:pPr>
              <w:pStyle w:val="ConsPlusNormal"/>
              <w:jc w:val="center"/>
            </w:pPr>
            <w:r>
              <w:t>прокаин</w:t>
            </w:r>
          </w:p>
        </w:tc>
        <w:tc>
          <w:tcPr>
            <w:tcW w:w="6860" w:type="dxa"/>
          </w:tcPr>
          <w:p w:rsidR="00E51904" w:rsidRDefault="00E51904">
            <w:pPr>
              <w:pStyle w:val="ConsPlusNormal"/>
              <w:jc w:val="center"/>
            </w:pPr>
            <w:r>
              <w:t xml:space="preserve">раствор для инъекций </w:t>
            </w:r>
            <w:hyperlink w:anchor="P9836">
              <w:r>
                <w:rPr>
                  <w:color w:val="0000FF"/>
                </w:rPr>
                <w:t>&lt;*&gt;</w:t>
              </w:r>
            </w:hyperlink>
          </w:p>
        </w:tc>
      </w:tr>
      <w:tr w:rsidR="00E51904">
        <w:tc>
          <w:tcPr>
            <w:tcW w:w="1361" w:type="dxa"/>
          </w:tcPr>
          <w:p w:rsidR="00E51904" w:rsidRDefault="00E51904">
            <w:pPr>
              <w:pStyle w:val="ConsPlusNormal"/>
            </w:pPr>
            <w:r>
              <w:t>N01BB</w:t>
            </w:r>
          </w:p>
        </w:tc>
        <w:tc>
          <w:tcPr>
            <w:tcW w:w="3969" w:type="dxa"/>
          </w:tcPr>
          <w:p w:rsidR="00E51904" w:rsidRDefault="00E51904">
            <w:pPr>
              <w:pStyle w:val="ConsPlusNormal"/>
            </w:pPr>
            <w:r>
              <w:t>амиды</w:t>
            </w:r>
          </w:p>
        </w:tc>
        <w:tc>
          <w:tcPr>
            <w:tcW w:w="8220" w:type="dxa"/>
          </w:tcPr>
          <w:p w:rsidR="00E51904" w:rsidRDefault="00E51904">
            <w:pPr>
              <w:pStyle w:val="ConsPlusNormal"/>
              <w:jc w:val="center"/>
            </w:pPr>
            <w:r>
              <w:t>бупивакаин</w:t>
            </w:r>
          </w:p>
        </w:tc>
        <w:tc>
          <w:tcPr>
            <w:tcW w:w="6860" w:type="dxa"/>
          </w:tcPr>
          <w:p w:rsidR="00E51904" w:rsidRDefault="00E51904">
            <w:pPr>
              <w:pStyle w:val="ConsPlusNormal"/>
            </w:pPr>
            <w:r>
              <w:t xml:space="preserve">раствор для интратекального введения </w:t>
            </w:r>
            <w:hyperlink w:anchor="P9836">
              <w:r>
                <w:rPr>
                  <w:color w:val="0000FF"/>
                </w:rPr>
                <w:t>&lt;*&gt;</w:t>
              </w:r>
            </w:hyperlink>
            <w:r>
              <w:t>;</w:t>
            </w:r>
          </w:p>
          <w:p w:rsidR="00E51904" w:rsidRDefault="00E51904">
            <w:pPr>
              <w:pStyle w:val="ConsPlusNormal"/>
            </w:pPr>
            <w:r>
              <w:t xml:space="preserve">раствор для инъекций </w:t>
            </w:r>
            <w:hyperlink w:anchor="P9836">
              <w:r>
                <w:rPr>
                  <w:color w:val="0000FF"/>
                </w:rPr>
                <w:t>&lt;*&gt;</w:t>
              </w:r>
            </w:hyperlink>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левобупивакаин</w:t>
            </w:r>
          </w:p>
        </w:tc>
        <w:tc>
          <w:tcPr>
            <w:tcW w:w="6860" w:type="dxa"/>
          </w:tcPr>
          <w:p w:rsidR="00E51904" w:rsidRDefault="00E51904">
            <w:pPr>
              <w:pStyle w:val="ConsPlusNormal"/>
              <w:jc w:val="center"/>
            </w:pPr>
            <w:r>
              <w:t xml:space="preserve">раствор для инъекций </w:t>
            </w:r>
            <w:hyperlink w:anchor="P9836">
              <w:r>
                <w:rPr>
                  <w:color w:val="0000FF"/>
                </w:rPr>
                <w:t>&lt;*&gt;</w:t>
              </w:r>
            </w:hyperlink>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ропивакаин</w:t>
            </w:r>
          </w:p>
        </w:tc>
        <w:tc>
          <w:tcPr>
            <w:tcW w:w="6860" w:type="dxa"/>
          </w:tcPr>
          <w:p w:rsidR="00E51904" w:rsidRDefault="00E51904">
            <w:pPr>
              <w:pStyle w:val="ConsPlusNormal"/>
              <w:jc w:val="center"/>
            </w:pPr>
            <w:r>
              <w:t xml:space="preserve">раствор для инъекций </w:t>
            </w:r>
            <w:hyperlink w:anchor="P9836">
              <w:r>
                <w:rPr>
                  <w:color w:val="0000FF"/>
                </w:rPr>
                <w:t>&lt;*&gt;</w:t>
              </w:r>
            </w:hyperlink>
          </w:p>
        </w:tc>
      </w:tr>
      <w:tr w:rsidR="00E51904">
        <w:tc>
          <w:tcPr>
            <w:tcW w:w="1361" w:type="dxa"/>
          </w:tcPr>
          <w:p w:rsidR="00E51904" w:rsidRDefault="00E51904">
            <w:pPr>
              <w:pStyle w:val="ConsPlusNormal"/>
            </w:pPr>
            <w:r>
              <w:t>N02</w:t>
            </w:r>
          </w:p>
        </w:tc>
        <w:tc>
          <w:tcPr>
            <w:tcW w:w="3969" w:type="dxa"/>
          </w:tcPr>
          <w:p w:rsidR="00E51904" w:rsidRDefault="00E51904">
            <w:pPr>
              <w:pStyle w:val="ConsPlusNormal"/>
            </w:pPr>
            <w:r>
              <w:t>анальгетики</w:t>
            </w:r>
          </w:p>
        </w:tc>
        <w:tc>
          <w:tcPr>
            <w:tcW w:w="8220" w:type="dxa"/>
          </w:tcPr>
          <w:p w:rsidR="00E51904" w:rsidRDefault="00E51904">
            <w:pPr>
              <w:pStyle w:val="ConsPlusNormal"/>
            </w:pPr>
          </w:p>
        </w:tc>
        <w:tc>
          <w:tcPr>
            <w:tcW w:w="6860" w:type="dxa"/>
          </w:tcPr>
          <w:p w:rsidR="00E51904" w:rsidRDefault="00E51904">
            <w:pPr>
              <w:pStyle w:val="ConsPlusNormal"/>
            </w:pPr>
          </w:p>
        </w:tc>
      </w:tr>
      <w:tr w:rsidR="00E51904">
        <w:tc>
          <w:tcPr>
            <w:tcW w:w="1361" w:type="dxa"/>
          </w:tcPr>
          <w:p w:rsidR="00E51904" w:rsidRDefault="00E51904">
            <w:pPr>
              <w:pStyle w:val="ConsPlusNormal"/>
            </w:pPr>
            <w:r>
              <w:t>N02A</w:t>
            </w:r>
          </w:p>
        </w:tc>
        <w:tc>
          <w:tcPr>
            <w:tcW w:w="3969" w:type="dxa"/>
          </w:tcPr>
          <w:p w:rsidR="00E51904" w:rsidRDefault="00E51904">
            <w:pPr>
              <w:pStyle w:val="ConsPlusNormal"/>
            </w:pPr>
            <w:r>
              <w:t>опиоиды</w:t>
            </w:r>
          </w:p>
        </w:tc>
        <w:tc>
          <w:tcPr>
            <w:tcW w:w="8220" w:type="dxa"/>
          </w:tcPr>
          <w:p w:rsidR="00E51904" w:rsidRDefault="00E51904">
            <w:pPr>
              <w:pStyle w:val="ConsPlusNormal"/>
            </w:pPr>
          </w:p>
        </w:tc>
        <w:tc>
          <w:tcPr>
            <w:tcW w:w="6860" w:type="dxa"/>
          </w:tcPr>
          <w:p w:rsidR="00E51904" w:rsidRDefault="00E51904">
            <w:pPr>
              <w:pStyle w:val="ConsPlusNormal"/>
            </w:pPr>
          </w:p>
        </w:tc>
      </w:tr>
      <w:tr w:rsidR="00E51904">
        <w:tc>
          <w:tcPr>
            <w:tcW w:w="1361" w:type="dxa"/>
          </w:tcPr>
          <w:p w:rsidR="00E51904" w:rsidRDefault="00E51904">
            <w:pPr>
              <w:pStyle w:val="ConsPlusNormal"/>
            </w:pPr>
            <w:r>
              <w:t>N02AA</w:t>
            </w:r>
          </w:p>
        </w:tc>
        <w:tc>
          <w:tcPr>
            <w:tcW w:w="3969" w:type="dxa"/>
          </w:tcPr>
          <w:p w:rsidR="00E51904" w:rsidRDefault="00E51904">
            <w:pPr>
              <w:pStyle w:val="ConsPlusNormal"/>
            </w:pPr>
            <w:r>
              <w:t>природные алкалоиды опия</w:t>
            </w:r>
          </w:p>
        </w:tc>
        <w:tc>
          <w:tcPr>
            <w:tcW w:w="8220" w:type="dxa"/>
          </w:tcPr>
          <w:p w:rsidR="00E51904" w:rsidRDefault="00E51904">
            <w:pPr>
              <w:pStyle w:val="ConsPlusNormal"/>
              <w:jc w:val="center"/>
            </w:pPr>
            <w:r>
              <w:t>морфин</w:t>
            </w:r>
          </w:p>
        </w:tc>
        <w:tc>
          <w:tcPr>
            <w:tcW w:w="6860" w:type="dxa"/>
          </w:tcPr>
          <w:p w:rsidR="00E51904" w:rsidRDefault="00E51904">
            <w:pPr>
              <w:pStyle w:val="ConsPlusNormal"/>
            </w:pPr>
            <w:r>
              <w:t>капсулы пролонгированного действия;</w:t>
            </w:r>
          </w:p>
          <w:p w:rsidR="00E51904" w:rsidRDefault="00E51904">
            <w:pPr>
              <w:pStyle w:val="ConsPlusNormal"/>
            </w:pPr>
            <w:r>
              <w:t>раствор для инъекций;</w:t>
            </w:r>
          </w:p>
          <w:p w:rsidR="00E51904" w:rsidRDefault="00E51904">
            <w:pPr>
              <w:pStyle w:val="ConsPlusNormal"/>
            </w:pPr>
            <w:r>
              <w:t>раствор для подкожного введения;</w:t>
            </w:r>
          </w:p>
          <w:p w:rsidR="00E51904" w:rsidRDefault="00E51904">
            <w:pPr>
              <w:pStyle w:val="ConsPlusNormal"/>
            </w:pPr>
            <w:r>
              <w:t xml:space="preserve">таблетки пролонгированного действия, покрытые пленочной </w:t>
            </w:r>
            <w:r>
              <w:lastRenderedPageBreak/>
              <w:t>оболочкой;</w:t>
            </w:r>
          </w:p>
          <w:p w:rsidR="00E51904" w:rsidRDefault="00E51904">
            <w:pPr>
              <w:pStyle w:val="ConsPlusNormal"/>
            </w:pPr>
            <w:r>
              <w:t>таблетки с пролонгированным высвобождением, покрытые пленочной оболочкой;</w:t>
            </w:r>
          </w:p>
          <w:p w:rsidR="00E51904" w:rsidRDefault="00E51904">
            <w:pPr>
              <w:pStyle w:val="ConsPlusNormal"/>
            </w:pPr>
            <w:r>
              <w:t>таблетки, покрытые пленочной оболочкой;</w:t>
            </w:r>
          </w:p>
          <w:p w:rsidR="00E51904" w:rsidRDefault="00E51904">
            <w:pPr>
              <w:pStyle w:val="ConsPlusNormal"/>
            </w:pPr>
            <w:r>
              <w:t>раствор для приема внутрь</w:t>
            </w:r>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налоксон + оксикодон</w:t>
            </w:r>
          </w:p>
        </w:tc>
        <w:tc>
          <w:tcPr>
            <w:tcW w:w="6860" w:type="dxa"/>
          </w:tcPr>
          <w:p w:rsidR="00E51904" w:rsidRDefault="00E51904">
            <w:pPr>
              <w:pStyle w:val="ConsPlusNormal"/>
            </w:pPr>
            <w:r>
              <w:t>таблетки с пролонгированным высвобождением, покрытые пленочной оболочкой</w:t>
            </w:r>
          </w:p>
        </w:tc>
      </w:tr>
      <w:tr w:rsidR="00E51904">
        <w:tc>
          <w:tcPr>
            <w:tcW w:w="1361" w:type="dxa"/>
          </w:tcPr>
          <w:p w:rsidR="00E51904" w:rsidRDefault="00E51904">
            <w:pPr>
              <w:pStyle w:val="ConsPlusNormal"/>
            </w:pPr>
            <w:r>
              <w:t>N02AB</w:t>
            </w:r>
          </w:p>
        </w:tc>
        <w:tc>
          <w:tcPr>
            <w:tcW w:w="3969" w:type="dxa"/>
          </w:tcPr>
          <w:p w:rsidR="00E51904" w:rsidRDefault="00E51904">
            <w:pPr>
              <w:pStyle w:val="ConsPlusNormal"/>
            </w:pPr>
            <w:r>
              <w:t>производные фенилпиперидина</w:t>
            </w:r>
          </w:p>
        </w:tc>
        <w:tc>
          <w:tcPr>
            <w:tcW w:w="8220" w:type="dxa"/>
          </w:tcPr>
          <w:p w:rsidR="00E51904" w:rsidRDefault="00E51904">
            <w:pPr>
              <w:pStyle w:val="ConsPlusNormal"/>
              <w:jc w:val="center"/>
            </w:pPr>
            <w:r>
              <w:t>фентанил</w:t>
            </w:r>
          </w:p>
        </w:tc>
        <w:tc>
          <w:tcPr>
            <w:tcW w:w="6860" w:type="dxa"/>
          </w:tcPr>
          <w:p w:rsidR="00E51904" w:rsidRDefault="00E51904">
            <w:pPr>
              <w:pStyle w:val="ConsPlusNormal"/>
            </w:pPr>
            <w:r>
              <w:t>раствор для внутривенного и внутримышечного введения;</w:t>
            </w:r>
          </w:p>
          <w:p w:rsidR="00E51904" w:rsidRDefault="00E51904">
            <w:pPr>
              <w:pStyle w:val="ConsPlusNormal"/>
            </w:pPr>
            <w:r>
              <w:t>трансдермальная терапевтическая система;</w:t>
            </w:r>
          </w:p>
          <w:p w:rsidR="00E51904" w:rsidRDefault="00E51904">
            <w:pPr>
              <w:pStyle w:val="ConsPlusNormal"/>
            </w:pPr>
            <w:r>
              <w:t>пластырь трансдермальный</w:t>
            </w:r>
          </w:p>
        </w:tc>
      </w:tr>
      <w:tr w:rsidR="00E51904">
        <w:tc>
          <w:tcPr>
            <w:tcW w:w="1361" w:type="dxa"/>
          </w:tcPr>
          <w:p w:rsidR="00E51904" w:rsidRDefault="00E51904">
            <w:pPr>
              <w:pStyle w:val="ConsPlusNormal"/>
            </w:pPr>
            <w:r>
              <w:t>N02AE</w:t>
            </w:r>
          </w:p>
        </w:tc>
        <w:tc>
          <w:tcPr>
            <w:tcW w:w="3969" w:type="dxa"/>
          </w:tcPr>
          <w:p w:rsidR="00E51904" w:rsidRDefault="00E51904">
            <w:pPr>
              <w:pStyle w:val="ConsPlusNormal"/>
            </w:pPr>
            <w:r>
              <w:t>производные орипавина</w:t>
            </w:r>
          </w:p>
        </w:tc>
        <w:tc>
          <w:tcPr>
            <w:tcW w:w="8220" w:type="dxa"/>
          </w:tcPr>
          <w:p w:rsidR="00E51904" w:rsidRDefault="00E51904">
            <w:pPr>
              <w:pStyle w:val="ConsPlusNormal"/>
              <w:jc w:val="center"/>
            </w:pPr>
            <w:r>
              <w:t>бупренорфин</w:t>
            </w:r>
          </w:p>
        </w:tc>
        <w:tc>
          <w:tcPr>
            <w:tcW w:w="6860" w:type="dxa"/>
          </w:tcPr>
          <w:p w:rsidR="00E51904" w:rsidRDefault="00E51904">
            <w:pPr>
              <w:pStyle w:val="ConsPlusNormal"/>
              <w:jc w:val="center"/>
            </w:pPr>
            <w:r>
              <w:t>раствор для инъекций</w:t>
            </w:r>
          </w:p>
        </w:tc>
      </w:tr>
      <w:tr w:rsidR="00E51904">
        <w:tc>
          <w:tcPr>
            <w:tcW w:w="1361" w:type="dxa"/>
          </w:tcPr>
          <w:p w:rsidR="00E51904" w:rsidRDefault="00E51904">
            <w:pPr>
              <w:pStyle w:val="ConsPlusNormal"/>
            </w:pPr>
            <w:r>
              <w:t>N02AX</w:t>
            </w:r>
          </w:p>
        </w:tc>
        <w:tc>
          <w:tcPr>
            <w:tcW w:w="3969" w:type="dxa"/>
          </w:tcPr>
          <w:p w:rsidR="00E51904" w:rsidRDefault="00E51904">
            <w:pPr>
              <w:pStyle w:val="ConsPlusNormal"/>
            </w:pPr>
            <w:r>
              <w:t>другие опиоиды</w:t>
            </w:r>
          </w:p>
        </w:tc>
        <w:tc>
          <w:tcPr>
            <w:tcW w:w="8220" w:type="dxa"/>
          </w:tcPr>
          <w:p w:rsidR="00E51904" w:rsidRDefault="00E51904">
            <w:pPr>
              <w:pStyle w:val="ConsPlusNormal"/>
              <w:jc w:val="center"/>
            </w:pPr>
            <w:r>
              <w:t>пропионилфенилэтоксиэтилпиперидин</w:t>
            </w:r>
          </w:p>
        </w:tc>
        <w:tc>
          <w:tcPr>
            <w:tcW w:w="6860" w:type="dxa"/>
          </w:tcPr>
          <w:p w:rsidR="00E51904" w:rsidRDefault="00E51904">
            <w:pPr>
              <w:pStyle w:val="ConsPlusNormal"/>
            </w:pPr>
            <w:r>
              <w:t>таблетки защечные;</w:t>
            </w:r>
          </w:p>
          <w:p w:rsidR="00E51904" w:rsidRDefault="00E51904">
            <w:pPr>
              <w:pStyle w:val="ConsPlusNormal"/>
            </w:pPr>
            <w:r>
              <w:t>таблетки подъязычные</w:t>
            </w:r>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тапентадол</w:t>
            </w:r>
          </w:p>
        </w:tc>
        <w:tc>
          <w:tcPr>
            <w:tcW w:w="6860" w:type="dxa"/>
          </w:tcPr>
          <w:p w:rsidR="00E51904" w:rsidRDefault="00E51904">
            <w:pPr>
              <w:pStyle w:val="ConsPlusNormal"/>
            </w:pPr>
            <w:r>
              <w:t>таблетки пролонгированного действия, покрытые пленочной оболочкой</w:t>
            </w:r>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трамадол</w:t>
            </w:r>
          </w:p>
        </w:tc>
        <w:tc>
          <w:tcPr>
            <w:tcW w:w="6860" w:type="dxa"/>
          </w:tcPr>
          <w:p w:rsidR="00E51904" w:rsidRDefault="00E51904">
            <w:pPr>
              <w:pStyle w:val="ConsPlusNormal"/>
            </w:pPr>
            <w:r>
              <w:t>капсулы;</w:t>
            </w:r>
          </w:p>
          <w:p w:rsidR="00E51904" w:rsidRDefault="00E51904">
            <w:pPr>
              <w:pStyle w:val="ConsPlusNormal"/>
            </w:pPr>
            <w:r>
              <w:t>раствор для инъекций;</w:t>
            </w:r>
          </w:p>
          <w:p w:rsidR="00E51904" w:rsidRDefault="00E51904">
            <w:pPr>
              <w:pStyle w:val="ConsPlusNormal"/>
            </w:pPr>
            <w:r>
              <w:t>суппозитории ректальные;</w:t>
            </w:r>
          </w:p>
          <w:p w:rsidR="00E51904" w:rsidRDefault="00E51904">
            <w:pPr>
              <w:pStyle w:val="ConsPlusNormal"/>
            </w:pPr>
            <w:r>
              <w:t>таблетки;</w:t>
            </w:r>
          </w:p>
          <w:p w:rsidR="00E51904" w:rsidRDefault="00E51904">
            <w:pPr>
              <w:pStyle w:val="ConsPlusNormal"/>
            </w:pPr>
            <w:r>
              <w:t>таблетки пролонгированного действия, покрытые пленочной оболочкой;</w:t>
            </w:r>
          </w:p>
          <w:p w:rsidR="00E51904" w:rsidRDefault="00E51904">
            <w:pPr>
              <w:pStyle w:val="ConsPlusNormal"/>
            </w:pPr>
            <w:r>
              <w:t>таблетки с пролонгированным высвобождением, покрытые пленочной оболочкой</w:t>
            </w:r>
          </w:p>
        </w:tc>
      </w:tr>
      <w:tr w:rsidR="00E51904">
        <w:tc>
          <w:tcPr>
            <w:tcW w:w="1361" w:type="dxa"/>
          </w:tcPr>
          <w:p w:rsidR="00E51904" w:rsidRDefault="00E51904">
            <w:pPr>
              <w:pStyle w:val="ConsPlusNormal"/>
            </w:pPr>
            <w:r>
              <w:t>N02B</w:t>
            </w:r>
          </w:p>
        </w:tc>
        <w:tc>
          <w:tcPr>
            <w:tcW w:w="3969" w:type="dxa"/>
          </w:tcPr>
          <w:p w:rsidR="00E51904" w:rsidRDefault="00E51904">
            <w:pPr>
              <w:pStyle w:val="ConsPlusNormal"/>
            </w:pPr>
            <w:r>
              <w:t>другие анальгетики и антипиретики</w:t>
            </w:r>
          </w:p>
        </w:tc>
        <w:tc>
          <w:tcPr>
            <w:tcW w:w="8220" w:type="dxa"/>
          </w:tcPr>
          <w:p w:rsidR="00E51904" w:rsidRDefault="00E51904">
            <w:pPr>
              <w:pStyle w:val="ConsPlusNormal"/>
            </w:pPr>
          </w:p>
        </w:tc>
        <w:tc>
          <w:tcPr>
            <w:tcW w:w="6860" w:type="dxa"/>
          </w:tcPr>
          <w:p w:rsidR="00E51904" w:rsidRDefault="00E51904">
            <w:pPr>
              <w:pStyle w:val="ConsPlusNormal"/>
            </w:pPr>
          </w:p>
        </w:tc>
      </w:tr>
      <w:tr w:rsidR="00E51904">
        <w:tc>
          <w:tcPr>
            <w:tcW w:w="1361" w:type="dxa"/>
          </w:tcPr>
          <w:p w:rsidR="00E51904" w:rsidRDefault="00E51904">
            <w:pPr>
              <w:pStyle w:val="ConsPlusNormal"/>
            </w:pPr>
            <w:r>
              <w:t>N02BA</w:t>
            </w:r>
          </w:p>
        </w:tc>
        <w:tc>
          <w:tcPr>
            <w:tcW w:w="3969" w:type="dxa"/>
          </w:tcPr>
          <w:p w:rsidR="00E51904" w:rsidRDefault="00E51904">
            <w:pPr>
              <w:pStyle w:val="ConsPlusNormal"/>
            </w:pPr>
            <w:r>
              <w:t>салициловая кислота и ее производные</w:t>
            </w:r>
          </w:p>
        </w:tc>
        <w:tc>
          <w:tcPr>
            <w:tcW w:w="8220" w:type="dxa"/>
          </w:tcPr>
          <w:p w:rsidR="00E51904" w:rsidRDefault="00E51904">
            <w:pPr>
              <w:pStyle w:val="ConsPlusNormal"/>
              <w:jc w:val="center"/>
            </w:pPr>
            <w:r>
              <w:t>ацетилсалициловая кислота</w:t>
            </w:r>
          </w:p>
        </w:tc>
        <w:tc>
          <w:tcPr>
            <w:tcW w:w="6860" w:type="dxa"/>
          </w:tcPr>
          <w:p w:rsidR="00E51904" w:rsidRDefault="00E51904">
            <w:pPr>
              <w:pStyle w:val="ConsPlusNormal"/>
            </w:pPr>
            <w:r>
              <w:t>таблетки;</w:t>
            </w:r>
          </w:p>
          <w:p w:rsidR="00E51904" w:rsidRDefault="00E51904">
            <w:pPr>
              <w:pStyle w:val="ConsPlusNormal"/>
            </w:pPr>
            <w:r>
              <w:t>таблетки кишечнорастворимые, покрытые оболочкой;</w:t>
            </w:r>
          </w:p>
          <w:p w:rsidR="00E51904" w:rsidRDefault="00E51904">
            <w:pPr>
              <w:pStyle w:val="ConsPlusNormal"/>
            </w:pPr>
            <w:r>
              <w:t>таблетки кишечнорастворимые, покрытые пленочной оболочкой;</w:t>
            </w:r>
          </w:p>
          <w:p w:rsidR="00E51904" w:rsidRDefault="00E51904">
            <w:pPr>
              <w:pStyle w:val="ConsPlusNormal"/>
            </w:pPr>
            <w:r>
              <w:lastRenderedPageBreak/>
              <w:t>таблетки, покрытые кишечнорастворимой оболочкой;</w:t>
            </w:r>
          </w:p>
          <w:p w:rsidR="00E51904" w:rsidRDefault="00E51904">
            <w:pPr>
              <w:pStyle w:val="ConsPlusNormal"/>
            </w:pPr>
            <w:r>
              <w:t>таблетки, покрытые кишечнорастворимой пленочной оболочкой;</w:t>
            </w:r>
          </w:p>
          <w:p w:rsidR="00E51904" w:rsidRDefault="00E51904">
            <w:pPr>
              <w:pStyle w:val="ConsPlusNormal"/>
            </w:pPr>
            <w:r>
              <w:t>таблетки, покрытые пленочной оболочкой</w:t>
            </w:r>
          </w:p>
        </w:tc>
      </w:tr>
      <w:tr w:rsidR="00E51904">
        <w:tc>
          <w:tcPr>
            <w:tcW w:w="1361" w:type="dxa"/>
          </w:tcPr>
          <w:p w:rsidR="00E51904" w:rsidRDefault="00E51904">
            <w:pPr>
              <w:pStyle w:val="ConsPlusNormal"/>
            </w:pPr>
            <w:r>
              <w:lastRenderedPageBreak/>
              <w:t>N02BE</w:t>
            </w:r>
          </w:p>
        </w:tc>
        <w:tc>
          <w:tcPr>
            <w:tcW w:w="3969" w:type="dxa"/>
          </w:tcPr>
          <w:p w:rsidR="00E51904" w:rsidRDefault="00E51904">
            <w:pPr>
              <w:pStyle w:val="ConsPlusNormal"/>
            </w:pPr>
            <w:r>
              <w:t>анилиды</w:t>
            </w:r>
          </w:p>
        </w:tc>
        <w:tc>
          <w:tcPr>
            <w:tcW w:w="8220" w:type="dxa"/>
          </w:tcPr>
          <w:p w:rsidR="00E51904" w:rsidRDefault="00E51904">
            <w:pPr>
              <w:pStyle w:val="ConsPlusNormal"/>
              <w:jc w:val="center"/>
            </w:pPr>
            <w:r>
              <w:t>парацетамол</w:t>
            </w:r>
          </w:p>
        </w:tc>
        <w:tc>
          <w:tcPr>
            <w:tcW w:w="6860" w:type="dxa"/>
          </w:tcPr>
          <w:p w:rsidR="00E51904" w:rsidRDefault="00E51904">
            <w:pPr>
              <w:pStyle w:val="ConsPlusNormal"/>
            </w:pPr>
            <w:r>
              <w:t xml:space="preserve">раствор для инфузий </w:t>
            </w:r>
            <w:hyperlink w:anchor="P9836">
              <w:r>
                <w:rPr>
                  <w:color w:val="0000FF"/>
                </w:rPr>
                <w:t>&lt;*&gt;</w:t>
              </w:r>
            </w:hyperlink>
            <w:r>
              <w:t>;</w:t>
            </w:r>
          </w:p>
          <w:p w:rsidR="00E51904" w:rsidRDefault="00E51904">
            <w:pPr>
              <w:pStyle w:val="ConsPlusNormal"/>
            </w:pPr>
            <w:r>
              <w:t>раствор для приема внутрь;</w:t>
            </w:r>
          </w:p>
          <w:p w:rsidR="00E51904" w:rsidRDefault="00E51904">
            <w:pPr>
              <w:pStyle w:val="ConsPlusNormal"/>
            </w:pPr>
            <w:r>
              <w:t>раствор для приема внутрь (для детей);</w:t>
            </w:r>
          </w:p>
          <w:p w:rsidR="00E51904" w:rsidRDefault="00E51904">
            <w:pPr>
              <w:pStyle w:val="ConsPlusNormal"/>
            </w:pPr>
            <w:r>
              <w:t>суппозитории ректальные;</w:t>
            </w:r>
          </w:p>
          <w:p w:rsidR="00E51904" w:rsidRDefault="00E51904">
            <w:pPr>
              <w:pStyle w:val="ConsPlusNormal"/>
            </w:pPr>
            <w:r>
              <w:t>суппозитории ректальные (для детей);</w:t>
            </w:r>
          </w:p>
          <w:p w:rsidR="00E51904" w:rsidRDefault="00E51904">
            <w:pPr>
              <w:pStyle w:val="ConsPlusNormal"/>
            </w:pPr>
            <w:r>
              <w:t>суспензия для приема внутрь;</w:t>
            </w:r>
          </w:p>
          <w:p w:rsidR="00E51904" w:rsidRDefault="00E51904">
            <w:pPr>
              <w:pStyle w:val="ConsPlusNormal"/>
            </w:pPr>
            <w:r>
              <w:t>суспензия для приема внутрь (для детей);</w:t>
            </w:r>
          </w:p>
          <w:p w:rsidR="00E51904" w:rsidRDefault="00E51904">
            <w:pPr>
              <w:pStyle w:val="ConsPlusNormal"/>
            </w:pPr>
            <w:r>
              <w:t>таблетки;</w:t>
            </w:r>
          </w:p>
          <w:p w:rsidR="00E51904" w:rsidRDefault="00E51904">
            <w:pPr>
              <w:pStyle w:val="ConsPlusNormal"/>
            </w:pPr>
            <w:r>
              <w:t>таблетки, покрытые пленочной оболочкой</w:t>
            </w:r>
          </w:p>
        </w:tc>
      </w:tr>
      <w:tr w:rsidR="00E51904">
        <w:tc>
          <w:tcPr>
            <w:tcW w:w="1361" w:type="dxa"/>
          </w:tcPr>
          <w:p w:rsidR="00E51904" w:rsidRDefault="00E51904">
            <w:pPr>
              <w:pStyle w:val="ConsPlusNormal"/>
            </w:pPr>
            <w:r>
              <w:t>N03</w:t>
            </w:r>
          </w:p>
        </w:tc>
        <w:tc>
          <w:tcPr>
            <w:tcW w:w="3969" w:type="dxa"/>
          </w:tcPr>
          <w:p w:rsidR="00E51904" w:rsidRDefault="00E51904">
            <w:pPr>
              <w:pStyle w:val="ConsPlusNormal"/>
            </w:pPr>
            <w:r>
              <w:t>противоэпилептические препараты</w:t>
            </w:r>
          </w:p>
        </w:tc>
        <w:tc>
          <w:tcPr>
            <w:tcW w:w="8220" w:type="dxa"/>
          </w:tcPr>
          <w:p w:rsidR="00E51904" w:rsidRDefault="00E51904">
            <w:pPr>
              <w:pStyle w:val="ConsPlusNormal"/>
            </w:pPr>
          </w:p>
        </w:tc>
        <w:tc>
          <w:tcPr>
            <w:tcW w:w="6860" w:type="dxa"/>
          </w:tcPr>
          <w:p w:rsidR="00E51904" w:rsidRDefault="00E51904">
            <w:pPr>
              <w:pStyle w:val="ConsPlusNormal"/>
            </w:pPr>
          </w:p>
        </w:tc>
      </w:tr>
      <w:tr w:rsidR="00E51904">
        <w:tc>
          <w:tcPr>
            <w:tcW w:w="1361" w:type="dxa"/>
          </w:tcPr>
          <w:p w:rsidR="00E51904" w:rsidRDefault="00E51904">
            <w:pPr>
              <w:pStyle w:val="ConsPlusNormal"/>
            </w:pPr>
            <w:r>
              <w:t>N03A</w:t>
            </w:r>
          </w:p>
        </w:tc>
        <w:tc>
          <w:tcPr>
            <w:tcW w:w="3969" w:type="dxa"/>
          </w:tcPr>
          <w:p w:rsidR="00E51904" w:rsidRDefault="00E51904">
            <w:pPr>
              <w:pStyle w:val="ConsPlusNormal"/>
            </w:pPr>
            <w:r>
              <w:t>противоэпилептические препараты</w:t>
            </w:r>
          </w:p>
        </w:tc>
        <w:tc>
          <w:tcPr>
            <w:tcW w:w="8220" w:type="dxa"/>
          </w:tcPr>
          <w:p w:rsidR="00E51904" w:rsidRDefault="00E51904">
            <w:pPr>
              <w:pStyle w:val="ConsPlusNormal"/>
            </w:pPr>
          </w:p>
        </w:tc>
        <w:tc>
          <w:tcPr>
            <w:tcW w:w="6860" w:type="dxa"/>
          </w:tcPr>
          <w:p w:rsidR="00E51904" w:rsidRDefault="00E51904">
            <w:pPr>
              <w:pStyle w:val="ConsPlusNormal"/>
            </w:pPr>
          </w:p>
        </w:tc>
      </w:tr>
      <w:tr w:rsidR="00E51904">
        <w:tc>
          <w:tcPr>
            <w:tcW w:w="1361" w:type="dxa"/>
          </w:tcPr>
          <w:p w:rsidR="00E51904" w:rsidRDefault="00E51904">
            <w:pPr>
              <w:pStyle w:val="ConsPlusNormal"/>
            </w:pPr>
            <w:r>
              <w:t>N03AA</w:t>
            </w:r>
          </w:p>
        </w:tc>
        <w:tc>
          <w:tcPr>
            <w:tcW w:w="3969" w:type="dxa"/>
          </w:tcPr>
          <w:p w:rsidR="00E51904" w:rsidRDefault="00E51904">
            <w:pPr>
              <w:pStyle w:val="ConsPlusNormal"/>
            </w:pPr>
            <w:r>
              <w:t>барбитураты и их производные</w:t>
            </w:r>
          </w:p>
        </w:tc>
        <w:tc>
          <w:tcPr>
            <w:tcW w:w="8220" w:type="dxa"/>
          </w:tcPr>
          <w:p w:rsidR="00E51904" w:rsidRDefault="00E51904">
            <w:pPr>
              <w:pStyle w:val="ConsPlusNormal"/>
              <w:jc w:val="center"/>
            </w:pPr>
            <w:r>
              <w:t>бензобарбитал</w:t>
            </w:r>
          </w:p>
        </w:tc>
        <w:tc>
          <w:tcPr>
            <w:tcW w:w="6860" w:type="dxa"/>
          </w:tcPr>
          <w:p w:rsidR="00E51904" w:rsidRDefault="00E51904">
            <w:pPr>
              <w:pStyle w:val="ConsPlusNormal"/>
              <w:jc w:val="center"/>
            </w:pPr>
            <w:r>
              <w:t>таблетки</w:t>
            </w:r>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фенобарбитал</w:t>
            </w:r>
          </w:p>
        </w:tc>
        <w:tc>
          <w:tcPr>
            <w:tcW w:w="6860" w:type="dxa"/>
          </w:tcPr>
          <w:p w:rsidR="00E51904" w:rsidRDefault="00E51904">
            <w:pPr>
              <w:pStyle w:val="ConsPlusNormal"/>
              <w:jc w:val="center"/>
            </w:pPr>
            <w:r>
              <w:t>таблетки</w:t>
            </w:r>
          </w:p>
        </w:tc>
      </w:tr>
      <w:tr w:rsidR="00E51904">
        <w:tc>
          <w:tcPr>
            <w:tcW w:w="1361" w:type="dxa"/>
          </w:tcPr>
          <w:p w:rsidR="00E51904" w:rsidRDefault="00E51904">
            <w:pPr>
              <w:pStyle w:val="ConsPlusNormal"/>
            </w:pPr>
            <w:r>
              <w:t>N03AB</w:t>
            </w:r>
          </w:p>
        </w:tc>
        <w:tc>
          <w:tcPr>
            <w:tcW w:w="3969" w:type="dxa"/>
          </w:tcPr>
          <w:p w:rsidR="00E51904" w:rsidRDefault="00E51904">
            <w:pPr>
              <w:pStyle w:val="ConsPlusNormal"/>
            </w:pPr>
            <w:r>
              <w:t>производные гидантоина</w:t>
            </w:r>
          </w:p>
        </w:tc>
        <w:tc>
          <w:tcPr>
            <w:tcW w:w="8220" w:type="dxa"/>
          </w:tcPr>
          <w:p w:rsidR="00E51904" w:rsidRDefault="00E51904">
            <w:pPr>
              <w:pStyle w:val="ConsPlusNormal"/>
              <w:jc w:val="center"/>
            </w:pPr>
            <w:r>
              <w:t>фенитоин</w:t>
            </w:r>
          </w:p>
        </w:tc>
        <w:tc>
          <w:tcPr>
            <w:tcW w:w="6860" w:type="dxa"/>
          </w:tcPr>
          <w:p w:rsidR="00E51904" w:rsidRDefault="00E51904">
            <w:pPr>
              <w:pStyle w:val="ConsPlusNormal"/>
              <w:jc w:val="center"/>
            </w:pPr>
            <w:r>
              <w:t>таблетки</w:t>
            </w:r>
          </w:p>
        </w:tc>
      </w:tr>
      <w:tr w:rsidR="00E51904">
        <w:tc>
          <w:tcPr>
            <w:tcW w:w="1361" w:type="dxa"/>
          </w:tcPr>
          <w:p w:rsidR="00E51904" w:rsidRDefault="00E51904">
            <w:pPr>
              <w:pStyle w:val="ConsPlusNormal"/>
            </w:pPr>
            <w:r>
              <w:t>N03AD</w:t>
            </w:r>
          </w:p>
        </w:tc>
        <w:tc>
          <w:tcPr>
            <w:tcW w:w="3969" w:type="dxa"/>
          </w:tcPr>
          <w:p w:rsidR="00E51904" w:rsidRDefault="00E51904">
            <w:pPr>
              <w:pStyle w:val="ConsPlusNormal"/>
            </w:pPr>
            <w:r>
              <w:t>производные сукцинимида</w:t>
            </w:r>
          </w:p>
        </w:tc>
        <w:tc>
          <w:tcPr>
            <w:tcW w:w="8220" w:type="dxa"/>
          </w:tcPr>
          <w:p w:rsidR="00E51904" w:rsidRDefault="00E51904">
            <w:pPr>
              <w:pStyle w:val="ConsPlusNormal"/>
              <w:jc w:val="center"/>
            </w:pPr>
            <w:r>
              <w:t>этосуксимид</w:t>
            </w:r>
          </w:p>
        </w:tc>
        <w:tc>
          <w:tcPr>
            <w:tcW w:w="6860" w:type="dxa"/>
          </w:tcPr>
          <w:p w:rsidR="00E51904" w:rsidRDefault="00E51904">
            <w:pPr>
              <w:pStyle w:val="ConsPlusNormal"/>
              <w:jc w:val="center"/>
            </w:pPr>
            <w:r>
              <w:t>капсулы</w:t>
            </w:r>
          </w:p>
        </w:tc>
      </w:tr>
      <w:tr w:rsidR="00E51904">
        <w:tc>
          <w:tcPr>
            <w:tcW w:w="1361" w:type="dxa"/>
          </w:tcPr>
          <w:p w:rsidR="00E51904" w:rsidRDefault="00E51904">
            <w:pPr>
              <w:pStyle w:val="ConsPlusNormal"/>
            </w:pPr>
            <w:r>
              <w:t>N03AE</w:t>
            </w:r>
          </w:p>
        </w:tc>
        <w:tc>
          <w:tcPr>
            <w:tcW w:w="3969" w:type="dxa"/>
          </w:tcPr>
          <w:p w:rsidR="00E51904" w:rsidRDefault="00E51904">
            <w:pPr>
              <w:pStyle w:val="ConsPlusNormal"/>
            </w:pPr>
            <w:r>
              <w:t>производные бензодиазепина</w:t>
            </w:r>
          </w:p>
        </w:tc>
        <w:tc>
          <w:tcPr>
            <w:tcW w:w="8220" w:type="dxa"/>
          </w:tcPr>
          <w:p w:rsidR="00E51904" w:rsidRDefault="00E51904">
            <w:pPr>
              <w:pStyle w:val="ConsPlusNormal"/>
              <w:jc w:val="center"/>
            </w:pPr>
            <w:r>
              <w:t>клоназепам</w:t>
            </w:r>
          </w:p>
        </w:tc>
        <w:tc>
          <w:tcPr>
            <w:tcW w:w="6860" w:type="dxa"/>
          </w:tcPr>
          <w:p w:rsidR="00E51904" w:rsidRDefault="00E51904">
            <w:pPr>
              <w:pStyle w:val="ConsPlusNormal"/>
              <w:jc w:val="center"/>
            </w:pPr>
            <w:r>
              <w:t>таблетки</w:t>
            </w:r>
          </w:p>
        </w:tc>
      </w:tr>
      <w:tr w:rsidR="00E51904">
        <w:tc>
          <w:tcPr>
            <w:tcW w:w="1361" w:type="dxa"/>
          </w:tcPr>
          <w:p w:rsidR="00E51904" w:rsidRDefault="00E51904">
            <w:pPr>
              <w:pStyle w:val="ConsPlusNormal"/>
            </w:pPr>
            <w:r>
              <w:t>N03AF</w:t>
            </w:r>
          </w:p>
        </w:tc>
        <w:tc>
          <w:tcPr>
            <w:tcW w:w="3969" w:type="dxa"/>
          </w:tcPr>
          <w:p w:rsidR="00E51904" w:rsidRDefault="00E51904">
            <w:pPr>
              <w:pStyle w:val="ConsPlusNormal"/>
            </w:pPr>
            <w:r>
              <w:t>производные карбоксамида</w:t>
            </w:r>
          </w:p>
        </w:tc>
        <w:tc>
          <w:tcPr>
            <w:tcW w:w="8220" w:type="dxa"/>
          </w:tcPr>
          <w:p w:rsidR="00E51904" w:rsidRDefault="00E51904">
            <w:pPr>
              <w:pStyle w:val="ConsPlusNormal"/>
              <w:jc w:val="center"/>
            </w:pPr>
            <w:r>
              <w:t>карбамазепин</w:t>
            </w:r>
          </w:p>
        </w:tc>
        <w:tc>
          <w:tcPr>
            <w:tcW w:w="6860" w:type="dxa"/>
          </w:tcPr>
          <w:p w:rsidR="00E51904" w:rsidRDefault="00E51904">
            <w:pPr>
              <w:pStyle w:val="ConsPlusNormal"/>
            </w:pPr>
            <w:r>
              <w:t>таблетки;</w:t>
            </w:r>
          </w:p>
          <w:p w:rsidR="00E51904" w:rsidRDefault="00E51904">
            <w:pPr>
              <w:pStyle w:val="ConsPlusNormal"/>
            </w:pPr>
            <w:r>
              <w:t>таблетки пролонгированного действия;</w:t>
            </w:r>
          </w:p>
          <w:p w:rsidR="00E51904" w:rsidRDefault="00E51904">
            <w:pPr>
              <w:pStyle w:val="ConsPlusNormal"/>
            </w:pPr>
            <w:r>
              <w:t>таблетки пролонгированного действия, покрытые оболочкой;</w:t>
            </w:r>
          </w:p>
          <w:p w:rsidR="00E51904" w:rsidRDefault="00E51904">
            <w:pPr>
              <w:pStyle w:val="ConsPlusNormal"/>
            </w:pPr>
            <w:r>
              <w:t>таблетки пролонгированного действия, покрытые пленочной оболочкой</w:t>
            </w:r>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окскарбазепин</w:t>
            </w:r>
          </w:p>
        </w:tc>
        <w:tc>
          <w:tcPr>
            <w:tcW w:w="6860" w:type="dxa"/>
          </w:tcPr>
          <w:p w:rsidR="00E51904" w:rsidRDefault="00E51904">
            <w:pPr>
              <w:pStyle w:val="ConsPlusNormal"/>
            </w:pPr>
            <w:r>
              <w:t>суспензия для приема внутрь;</w:t>
            </w:r>
          </w:p>
          <w:p w:rsidR="00E51904" w:rsidRDefault="00E51904">
            <w:pPr>
              <w:pStyle w:val="ConsPlusNormal"/>
            </w:pPr>
            <w:r>
              <w:t>таблетки, покрытые пленочной оболочкой</w:t>
            </w:r>
          </w:p>
        </w:tc>
      </w:tr>
      <w:tr w:rsidR="00E51904">
        <w:tc>
          <w:tcPr>
            <w:tcW w:w="1361" w:type="dxa"/>
          </w:tcPr>
          <w:p w:rsidR="00E51904" w:rsidRDefault="00E51904">
            <w:pPr>
              <w:pStyle w:val="ConsPlusNormal"/>
            </w:pPr>
            <w:r>
              <w:lastRenderedPageBreak/>
              <w:t>N03AG</w:t>
            </w:r>
          </w:p>
        </w:tc>
        <w:tc>
          <w:tcPr>
            <w:tcW w:w="3969" w:type="dxa"/>
          </w:tcPr>
          <w:p w:rsidR="00E51904" w:rsidRDefault="00E51904">
            <w:pPr>
              <w:pStyle w:val="ConsPlusNormal"/>
            </w:pPr>
            <w:r>
              <w:t>производные жирных кислот</w:t>
            </w:r>
          </w:p>
        </w:tc>
        <w:tc>
          <w:tcPr>
            <w:tcW w:w="8220" w:type="dxa"/>
          </w:tcPr>
          <w:p w:rsidR="00E51904" w:rsidRDefault="00E51904">
            <w:pPr>
              <w:pStyle w:val="ConsPlusNormal"/>
              <w:jc w:val="center"/>
            </w:pPr>
            <w:r>
              <w:t>вальпроевая кислота</w:t>
            </w:r>
          </w:p>
        </w:tc>
        <w:tc>
          <w:tcPr>
            <w:tcW w:w="6860" w:type="dxa"/>
          </w:tcPr>
          <w:p w:rsidR="00E51904" w:rsidRDefault="00E51904">
            <w:pPr>
              <w:pStyle w:val="ConsPlusNormal"/>
            </w:pPr>
            <w:r>
              <w:t>гранулы с пролонгированным высвобождением;</w:t>
            </w:r>
          </w:p>
          <w:p w:rsidR="00E51904" w:rsidRDefault="00E51904">
            <w:pPr>
              <w:pStyle w:val="ConsPlusNormal"/>
            </w:pPr>
            <w:r>
              <w:t>капли для приема внутрь;</w:t>
            </w:r>
          </w:p>
          <w:p w:rsidR="00E51904" w:rsidRDefault="00E51904">
            <w:pPr>
              <w:pStyle w:val="ConsPlusNormal"/>
            </w:pPr>
            <w:r>
              <w:t>капсулы кишечнорастворимые;</w:t>
            </w:r>
          </w:p>
          <w:p w:rsidR="00E51904" w:rsidRDefault="00E51904">
            <w:pPr>
              <w:pStyle w:val="ConsPlusNormal"/>
            </w:pPr>
            <w:r>
              <w:t>раствор для внутривенного введения;</w:t>
            </w:r>
          </w:p>
          <w:p w:rsidR="00E51904" w:rsidRDefault="00E51904">
            <w:pPr>
              <w:pStyle w:val="ConsPlusNormal"/>
            </w:pPr>
            <w:r>
              <w:t>сироп;</w:t>
            </w:r>
          </w:p>
          <w:p w:rsidR="00E51904" w:rsidRDefault="00E51904">
            <w:pPr>
              <w:pStyle w:val="ConsPlusNormal"/>
            </w:pPr>
            <w:r>
              <w:t>сироп (для детей);</w:t>
            </w:r>
          </w:p>
          <w:p w:rsidR="00E51904" w:rsidRDefault="00E51904">
            <w:pPr>
              <w:pStyle w:val="ConsPlusNormal"/>
            </w:pPr>
            <w:r>
              <w:t>таблетки, покрытые кишечнорастворимой оболочкой;</w:t>
            </w:r>
          </w:p>
          <w:p w:rsidR="00E51904" w:rsidRDefault="00E51904">
            <w:pPr>
              <w:pStyle w:val="ConsPlusNormal"/>
            </w:pPr>
            <w:r>
              <w:t>таблетки пролонгированного действия, покрытые оболочкой;</w:t>
            </w:r>
          </w:p>
          <w:p w:rsidR="00E51904" w:rsidRDefault="00E51904">
            <w:pPr>
              <w:pStyle w:val="ConsPlusNormal"/>
            </w:pPr>
            <w:r>
              <w:t>таблетки пролонгированного действия, покрытые пленочной оболочкой;</w:t>
            </w:r>
          </w:p>
          <w:p w:rsidR="00E51904" w:rsidRDefault="00E51904">
            <w:pPr>
              <w:pStyle w:val="ConsPlusNormal"/>
            </w:pPr>
            <w:r>
              <w:t>таблетки с пролонгированным высвобождением, покрытые пленочной оболочкой</w:t>
            </w:r>
          </w:p>
        </w:tc>
      </w:tr>
      <w:tr w:rsidR="00E51904">
        <w:tc>
          <w:tcPr>
            <w:tcW w:w="1361" w:type="dxa"/>
          </w:tcPr>
          <w:p w:rsidR="00E51904" w:rsidRDefault="00E51904">
            <w:pPr>
              <w:pStyle w:val="ConsPlusNormal"/>
            </w:pPr>
            <w:r>
              <w:t>N03AX</w:t>
            </w:r>
          </w:p>
        </w:tc>
        <w:tc>
          <w:tcPr>
            <w:tcW w:w="3969" w:type="dxa"/>
          </w:tcPr>
          <w:p w:rsidR="00E51904" w:rsidRDefault="00E51904">
            <w:pPr>
              <w:pStyle w:val="ConsPlusNormal"/>
            </w:pPr>
            <w:r>
              <w:t>другие противоэпилептические препараты</w:t>
            </w:r>
          </w:p>
        </w:tc>
        <w:tc>
          <w:tcPr>
            <w:tcW w:w="8220" w:type="dxa"/>
          </w:tcPr>
          <w:p w:rsidR="00E51904" w:rsidRDefault="00E51904">
            <w:pPr>
              <w:pStyle w:val="ConsPlusNormal"/>
              <w:jc w:val="center"/>
            </w:pPr>
            <w:r>
              <w:t>бриварацетам</w:t>
            </w:r>
          </w:p>
        </w:tc>
        <w:tc>
          <w:tcPr>
            <w:tcW w:w="6860" w:type="dxa"/>
          </w:tcPr>
          <w:p w:rsidR="00E51904" w:rsidRDefault="00E51904">
            <w:pPr>
              <w:pStyle w:val="ConsPlusNormal"/>
              <w:jc w:val="center"/>
            </w:pPr>
            <w:r>
              <w:t>таблетки, покрытые пленочной оболочкой</w:t>
            </w:r>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лакосамид</w:t>
            </w:r>
          </w:p>
        </w:tc>
        <w:tc>
          <w:tcPr>
            <w:tcW w:w="6860" w:type="dxa"/>
          </w:tcPr>
          <w:p w:rsidR="00E51904" w:rsidRDefault="00E51904">
            <w:pPr>
              <w:pStyle w:val="ConsPlusNormal"/>
            </w:pPr>
            <w:r>
              <w:t>раствор для инфузий;</w:t>
            </w:r>
          </w:p>
          <w:p w:rsidR="00E51904" w:rsidRDefault="00E51904">
            <w:pPr>
              <w:pStyle w:val="ConsPlusNormal"/>
            </w:pPr>
            <w:r>
              <w:t>таблетки, покрытые пленочной оболочкой</w:t>
            </w:r>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леветирацетам</w:t>
            </w:r>
          </w:p>
        </w:tc>
        <w:tc>
          <w:tcPr>
            <w:tcW w:w="6860" w:type="dxa"/>
          </w:tcPr>
          <w:p w:rsidR="00E51904" w:rsidRDefault="00E51904">
            <w:pPr>
              <w:pStyle w:val="ConsPlusNormal"/>
            </w:pPr>
            <w:r>
              <w:t xml:space="preserve">концентрат для приготовления раствора для инфузий </w:t>
            </w:r>
            <w:hyperlink w:anchor="P9836">
              <w:r>
                <w:rPr>
                  <w:color w:val="0000FF"/>
                </w:rPr>
                <w:t>&lt;*&gt;</w:t>
              </w:r>
            </w:hyperlink>
            <w:r>
              <w:t>;</w:t>
            </w:r>
          </w:p>
          <w:p w:rsidR="00E51904" w:rsidRDefault="00E51904">
            <w:pPr>
              <w:pStyle w:val="ConsPlusNormal"/>
            </w:pPr>
            <w:r>
              <w:t>раствор для приема внутрь;</w:t>
            </w:r>
          </w:p>
          <w:p w:rsidR="00E51904" w:rsidRDefault="00E51904">
            <w:pPr>
              <w:pStyle w:val="ConsPlusNormal"/>
            </w:pPr>
            <w:r>
              <w:t>таблетки, покрытые пленочной оболочкой</w:t>
            </w:r>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перампанел</w:t>
            </w:r>
          </w:p>
        </w:tc>
        <w:tc>
          <w:tcPr>
            <w:tcW w:w="6860" w:type="dxa"/>
          </w:tcPr>
          <w:p w:rsidR="00E51904" w:rsidRDefault="00E51904">
            <w:pPr>
              <w:pStyle w:val="ConsPlusNormal"/>
              <w:jc w:val="center"/>
            </w:pPr>
            <w:r>
              <w:t>таблетки, покрытые пленочной оболочкой</w:t>
            </w:r>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прегабалин</w:t>
            </w:r>
          </w:p>
        </w:tc>
        <w:tc>
          <w:tcPr>
            <w:tcW w:w="6860" w:type="dxa"/>
          </w:tcPr>
          <w:p w:rsidR="00E51904" w:rsidRDefault="00E51904">
            <w:pPr>
              <w:pStyle w:val="ConsPlusNormal"/>
              <w:jc w:val="center"/>
            </w:pPr>
            <w:r>
              <w:t>капсулы</w:t>
            </w:r>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топирамат</w:t>
            </w:r>
          </w:p>
        </w:tc>
        <w:tc>
          <w:tcPr>
            <w:tcW w:w="6860" w:type="dxa"/>
          </w:tcPr>
          <w:p w:rsidR="00E51904" w:rsidRDefault="00E51904">
            <w:pPr>
              <w:pStyle w:val="ConsPlusNormal"/>
            </w:pPr>
            <w:r>
              <w:t>капсулы;</w:t>
            </w:r>
          </w:p>
          <w:p w:rsidR="00E51904" w:rsidRDefault="00E51904">
            <w:pPr>
              <w:pStyle w:val="ConsPlusNormal"/>
            </w:pPr>
            <w:r>
              <w:t>таблетки, покрытые пленочной оболочкой</w:t>
            </w:r>
          </w:p>
        </w:tc>
      </w:tr>
      <w:tr w:rsidR="00E51904">
        <w:tc>
          <w:tcPr>
            <w:tcW w:w="1361" w:type="dxa"/>
          </w:tcPr>
          <w:p w:rsidR="00E51904" w:rsidRDefault="00E51904">
            <w:pPr>
              <w:pStyle w:val="ConsPlusNormal"/>
            </w:pPr>
            <w:r>
              <w:t>N04</w:t>
            </w:r>
          </w:p>
        </w:tc>
        <w:tc>
          <w:tcPr>
            <w:tcW w:w="3969" w:type="dxa"/>
          </w:tcPr>
          <w:p w:rsidR="00E51904" w:rsidRDefault="00E51904">
            <w:pPr>
              <w:pStyle w:val="ConsPlusNormal"/>
            </w:pPr>
            <w:r>
              <w:t>противопаркинсонические препараты</w:t>
            </w:r>
          </w:p>
        </w:tc>
        <w:tc>
          <w:tcPr>
            <w:tcW w:w="8220" w:type="dxa"/>
          </w:tcPr>
          <w:p w:rsidR="00E51904" w:rsidRDefault="00E51904">
            <w:pPr>
              <w:pStyle w:val="ConsPlusNormal"/>
            </w:pPr>
          </w:p>
        </w:tc>
        <w:tc>
          <w:tcPr>
            <w:tcW w:w="6860" w:type="dxa"/>
          </w:tcPr>
          <w:p w:rsidR="00E51904" w:rsidRDefault="00E51904">
            <w:pPr>
              <w:pStyle w:val="ConsPlusNormal"/>
            </w:pPr>
          </w:p>
        </w:tc>
      </w:tr>
      <w:tr w:rsidR="00E51904">
        <w:tc>
          <w:tcPr>
            <w:tcW w:w="1361" w:type="dxa"/>
          </w:tcPr>
          <w:p w:rsidR="00E51904" w:rsidRDefault="00E51904">
            <w:pPr>
              <w:pStyle w:val="ConsPlusNormal"/>
            </w:pPr>
            <w:r>
              <w:t>N04A</w:t>
            </w:r>
          </w:p>
        </w:tc>
        <w:tc>
          <w:tcPr>
            <w:tcW w:w="3969" w:type="dxa"/>
          </w:tcPr>
          <w:p w:rsidR="00E51904" w:rsidRDefault="00E51904">
            <w:pPr>
              <w:pStyle w:val="ConsPlusNormal"/>
            </w:pPr>
            <w:r>
              <w:t>антихолинергические средства</w:t>
            </w:r>
          </w:p>
        </w:tc>
        <w:tc>
          <w:tcPr>
            <w:tcW w:w="8220" w:type="dxa"/>
          </w:tcPr>
          <w:p w:rsidR="00E51904" w:rsidRDefault="00E51904">
            <w:pPr>
              <w:pStyle w:val="ConsPlusNormal"/>
            </w:pPr>
          </w:p>
        </w:tc>
        <w:tc>
          <w:tcPr>
            <w:tcW w:w="6860" w:type="dxa"/>
          </w:tcPr>
          <w:p w:rsidR="00E51904" w:rsidRDefault="00E51904">
            <w:pPr>
              <w:pStyle w:val="ConsPlusNormal"/>
            </w:pPr>
          </w:p>
        </w:tc>
      </w:tr>
      <w:tr w:rsidR="00E51904">
        <w:tc>
          <w:tcPr>
            <w:tcW w:w="1361" w:type="dxa"/>
          </w:tcPr>
          <w:p w:rsidR="00E51904" w:rsidRDefault="00E51904">
            <w:pPr>
              <w:pStyle w:val="ConsPlusNormal"/>
            </w:pPr>
            <w:r>
              <w:t>N04AA</w:t>
            </w:r>
          </w:p>
        </w:tc>
        <w:tc>
          <w:tcPr>
            <w:tcW w:w="3969" w:type="dxa"/>
          </w:tcPr>
          <w:p w:rsidR="00E51904" w:rsidRDefault="00E51904">
            <w:pPr>
              <w:pStyle w:val="ConsPlusNormal"/>
            </w:pPr>
            <w:r>
              <w:t>третичные амины</w:t>
            </w:r>
          </w:p>
        </w:tc>
        <w:tc>
          <w:tcPr>
            <w:tcW w:w="8220" w:type="dxa"/>
          </w:tcPr>
          <w:p w:rsidR="00E51904" w:rsidRDefault="00E51904">
            <w:pPr>
              <w:pStyle w:val="ConsPlusNormal"/>
              <w:jc w:val="center"/>
            </w:pPr>
            <w:r>
              <w:t>бипериден</w:t>
            </w:r>
          </w:p>
        </w:tc>
        <w:tc>
          <w:tcPr>
            <w:tcW w:w="6860" w:type="dxa"/>
          </w:tcPr>
          <w:p w:rsidR="00E51904" w:rsidRDefault="00E51904">
            <w:pPr>
              <w:pStyle w:val="ConsPlusNormal"/>
            </w:pPr>
            <w:r>
              <w:t>раствор для внутривенного и внутримышечного введения;</w:t>
            </w:r>
          </w:p>
          <w:p w:rsidR="00E51904" w:rsidRDefault="00E51904">
            <w:pPr>
              <w:pStyle w:val="ConsPlusNormal"/>
            </w:pPr>
            <w:r>
              <w:lastRenderedPageBreak/>
              <w:t xml:space="preserve">таблетки </w:t>
            </w:r>
            <w:hyperlink w:anchor="P9836">
              <w:r>
                <w:rPr>
                  <w:color w:val="0000FF"/>
                </w:rPr>
                <w:t>&lt;*&gt;</w:t>
              </w:r>
            </w:hyperlink>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тригексифенидил</w:t>
            </w:r>
          </w:p>
        </w:tc>
        <w:tc>
          <w:tcPr>
            <w:tcW w:w="6860" w:type="dxa"/>
          </w:tcPr>
          <w:p w:rsidR="00E51904" w:rsidRDefault="00E51904">
            <w:pPr>
              <w:pStyle w:val="ConsPlusNormal"/>
              <w:jc w:val="center"/>
            </w:pPr>
            <w:r>
              <w:t>таблетки</w:t>
            </w:r>
          </w:p>
        </w:tc>
      </w:tr>
      <w:tr w:rsidR="00E51904">
        <w:tc>
          <w:tcPr>
            <w:tcW w:w="1361" w:type="dxa"/>
          </w:tcPr>
          <w:p w:rsidR="00E51904" w:rsidRDefault="00E51904">
            <w:pPr>
              <w:pStyle w:val="ConsPlusNormal"/>
            </w:pPr>
            <w:r>
              <w:t>N04B</w:t>
            </w:r>
          </w:p>
        </w:tc>
        <w:tc>
          <w:tcPr>
            <w:tcW w:w="3969" w:type="dxa"/>
          </w:tcPr>
          <w:p w:rsidR="00E51904" w:rsidRDefault="00E51904">
            <w:pPr>
              <w:pStyle w:val="ConsPlusNormal"/>
            </w:pPr>
            <w:r>
              <w:t>дофаминергические средства</w:t>
            </w:r>
          </w:p>
        </w:tc>
        <w:tc>
          <w:tcPr>
            <w:tcW w:w="8220" w:type="dxa"/>
          </w:tcPr>
          <w:p w:rsidR="00E51904" w:rsidRDefault="00E51904">
            <w:pPr>
              <w:pStyle w:val="ConsPlusNormal"/>
            </w:pPr>
          </w:p>
        </w:tc>
        <w:tc>
          <w:tcPr>
            <w:tcW w:w="6860" w:type="dxa"/>
          </w:tcPr>
          <w:p w:rsidR="00E51904" w:rsidRDefault="00E51904">
            <w:pPr>
              <w:pStyle w:val="ConsPlusNormal"/>
            </w:pPr>
          </w:p>
        </w:tc>
      </w:tr>
      <w:tr w:rsidR="00E51904">
        <w:tc>
          <w:tcPr>
            <w:tcW w:w="1361" w:type="dxa"/>
          </w:tcPr>
          <w:p w:rsidR="00E51904" w:rsidRDefault="00E51904">
            <w:pPr>
              <w:pStyle w:val="ConsPlusNormal"/>
            </w:pPr>
            <w:r>
              <w:t>N04BA</w:t>
            </w:r>
          </w:p>
        </w:tc>
        <w:tc>
          <w:tcPr>
            <w:tcW w:w="3969" w:type="dxa"/>
          </w:tcPr>
          <w:p w:rsidR="00E51904" w:rsidRDefault="00E51904">
            <w:pPr>
              <w:pStyle w:val="ConsPlusNormal"/>
            </w:pPr>
            <w:r>
              <w:t>допа и ее производные</w:t>
            </w:r>
          </w:p>
        </w:tc>
        <w:tc>
          <w:tcPr>
            <w:tcW w:w="8220" w:type="dxa"/>
          </w:tcPr>
          <w:p w:rsidR="00E51904" w:rsidRDefault="00E51904">
            <w:pPr>
              <w:pStyle w:val="ConsPlusNormal"/>
              <w:jc w:val="center"/>
            </w:pPr>
            <w:r>
              <w:t>леводопа + бенсеразид</w:t>
            </w:r>
          </w:p>
        </w:tc>
        <w:tc>
          <w:tcPr>
            <w:tcW w:w="6860" w:type="dxa"/>
          </w:tcPr>
          <w:p w:rsidR="00E51904" w:rsidRDefault="00E51904">
            <w:pPr>
              <w:pStyle w:val="ConsPlusNormal"/>
            </w:pPr>
            <w:r>
              <w:t>капсулы;</w:t>
            </w:r>
          </w:p>
          <w:p w:rsidR="00E51904" w:rsidRDefault="00E51904">
            <w:pPr>
              <w:pStyle w:val="ConsPlusNormal"/>
            </w:pPr>
            <w:r>
              <w:t>капсулы с модифицированным высвобождением;</w:t>
            </w:r>
          </w:p>
          <w:p w:rsidR="00E51904" w:rsidRDefault="00E51904">
            <w:pPr>
              <w:pStyle w:val="ConsPlusNormal"/>
            </w:pPr>
            <w:r>
              <w:t>таблетки;</w:t>
            </w:r>
          </w:p>
          <w:p w:rsidR="00E51904" w:rsidRDefault="00E51904">
            <w:pPr>
              <w:pStyle w:val="ConsPlusNormal"/>
            </w:pPr>
            <w:r>
              <w:t>таблетки диспергируемые</w:t>
            </w:r>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леводопа + карбидопа</w:t>
            </w:r>
          </w:p>
        </w:tc>
        <w:tc>
          <w:tcPr>
            <w:tcW w:w="6860" w:type="dxa"/>
          </w:tcPr>
          <w:p w:rsidR="00E51904" w:rsidRDefault="00E51904">
            <w:pPr>
              <w:pStyle w:val="ConsPlusNormal"/>
              <w:jc w:val="center"/>
            </w:pPr>
            <w:r>
              <w:t>таблетки</w:t>
            </w:r>
          </w:p>
        </w:tc>
      </w:tr>
      <w:tr w:rsidR="00E51904">
        <w:tc>
          <w:tcPr>
            <w:tcW w:w="1361" w:type="dxa"/>
          </w:tcPr>
          <w:p w:rsidR="00E51904" w:rsidRDefault="00E51904">
            <w:pPr>
              <w:pStyle w:val="ConsPlusNormal"/>
            </w:pPr>
            <w:r>
              <w:t>N04BB</w:t>
            </w:r>
          </w:p>
        </w:tc>
        <w:tc>
          <w:tcPr>
            <w:tcW w:w="3969" w:type="dxa"/>
          </w:tcPr>
          <w:p w:rsidR="00E51904" w:rsidRDefault="00E51904">
            <w:pPr>
              <w:pStyle w:val="ConsPlusNormal"/>
            </w:pPr>
            <w:r>
              <w:t>производные адамантана</w:t>
            </w:r>
          </w:p>
        </w:tc>
        <w:tc>
          <w:tcPr>
            <w:tcW w:w="8220" w:type="dxa"/>
          </w:tcPr>
          <w:p w:rsidR="00E51904" w:rsidRDefault="00E51904">
            <w:pPr>
              <w:pStyle w:val="ConsPlusNormal"/>
              <w:jc w:val="center"/>
            </w:pPr>
            <w:r>
              <w:t>амантадин</w:t>
            </w:r>
          </w:p>
        </w:tc>
        <w:tc>
          <w:tcPr>
            <w:tcW w:w="6860" w:type="dxa"/>
          </w:tcPr>
          <w:p w:rsidR="00E51904" w:rsidRDefault="00E51904">
            <w:pPr>
              <w:pStyle w:val="ConsPlusNormal"/>
            </w:pPr>
            <w:r>
              <w:t xml:space="preserve">раствор для инфузий </w:t>
            </w:r>
            <w:hyperlink w:anchor="P9836">
              <w:r>
                <w:rPr>
                  <w:color w:val="0000FF"/>
                </w:rPr>
                <w:t>&lt;*&gt;</w:t>
              </w:r>
            </w:hyperlink>
            <w:r>
              <w:t>;</w:t>
            </w:r>
          </w:p>
          <w:p w:rsidR="00E51904" w:rsidRDefault="00E51904">
            <w:pPr>
              <w:pStyle w:val="ConsPlusNormal"/>
            </w:pPr>
            <w:r>
              <w:t>таблетки, покрытые пленочной оболочкой</w:t>
            </w:r>
          </w:p>
        </w:tc>
      </w:tr>
      <w:tr w:rsidR="00E51904">
        <w:tc>
          <w:tcPr>
            <w:tcW w:w="1361" w:type="dxa"/>
          </w:tcPr>
          <w:p w:rsidR="00E51904" w:rsidRDefault="00E51904">
            <w:pPr>
              <w:pStyle w:val="ConsPlusNormal"/>
            </w:pPr>
            <w:r>
              <w:t>N04BC</w:t>
            </w:r>
          </w:p>
        </w:tc>
        <w:tc>
          <w:tcPr>
            <w:tcW w:w="3969" w:type="dxa"/>
          </w:tcPr>
          <w:p w:rsidR="00E51904" w:rsidRDefault="00E51904">
            <w:pPr>
              <w:pStyle w:val="ConsPlusNormal"/>
            </w:pPr>
            <w:r>
              <w:t>агонисты дофаминовых рецепторов</w:t>
            </w:r>
          </w:p>
        </w:tc>
        <w:tc>
          <w:tcPr>
            <w:tcW w:w="8220" w:type="dxa"/>
          </w:tcPr>
          <w:p w:rsidR="00E51904" w:rsidRDefault="00E51904">
            <w:pPr>
              <w:pStyle w:val="ConsPlusNormal"/>
              <w:jc w:val="center"/>
            </w:pPr>
            <w:r>
              <w:t>пирибедил</w:t>
            </w:r>
          </w:p>
        </w:tc>
        <w:tc>
          <w:tcPr>
            <w:tcW w:w="6860" w:type="dxa"/>
          </w:tcPr>
          <w:p w:rsidR="00E51904" w:rsidRDefault="00E51904">
            <w:pPr>
              <w:pStyle w:val="ConsPlusNormal"/>
            </w:pPr>
            <w:r>
              <w:t>таблетки с контролируемым высвобождением, покрытые оболочкой;</w:t>
            </w:r>
          </w:p>
          <w:p w:rsidR="00E51904" w:rsidRDefault="00E51904">
            <w:pPr>
              <w:pStyle w:val="ConsPlusNormal"/>
            </w:pPr>
            <w:r>
              <w:t>таблетки с контролируемым высвобождением, покрытые пленочной оболочкой</w:t>
            </w:r>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прамипексол</w:t>
            </w:r>
          </w:p>
        </w:tc>
        <w:tc>
          <w:tcPr>
            <w:tcW w:w="6860" w:type="dxa"/>
          </w:tcPr>
          <w:p w:rsidR="00E51904" w:rsidRDefault="00E51904">
            <w:pPr>
              <w:pStyle w:val="ConsPlusNormal"/>
            </w:pPr>
            <w:r>
              <w:t>таблетки;</w:t>
            </w:r>
          </w:p>
          <w:p w:rsidR="00E51904" w:rsidRDefault="00E51904">
            <w:pPr>
              <w:pStyle w:val="ConsPlusNormal"/>
            </w:pPr>
            <w:r>
              <w:t>таблетки пролонгированного действия</w:t>
            </w:r>
          </w:p>
        </w:tc>
      </w:tr>
      <w:tr w:rsidR="00E51904">
        <w:tc>
          <w:tcPr>
            <w:tcW w:w="1361" w:type="dxa"/>
          </w:tcPr>
          <w:p w:rsidR="00E51904" w:rsidRDefault="00E51904">
            <w:pPr>
              <w:pStyle w:val="ConsPlusNormal"/>
            </w:pPr>
            <w:r>
              <w:t>N05</w:t>
            </w:r>
          </w:p>
        </w:tc>
        <w:tc>
          <w:tcPr>
            <w:tcW w:w="3969" w:type="dxa"/>
          </w:tcPr>
          <w:p w:rsidR="00E51904" w:rsidRDefault="00E51904">
            <w:pPr>
              <w:pStyle w:val="ConsPlusNormal"/>
            </w:pPr>
            <w:r>
              <w:t>психолептики</w:t>
            </w:r>
          </w:p>
        </w:tc>
        <w:tc>
          <w:tcPr>
            <w:tcW w:w="8220" w:type="dxa"/>
          </w:tcPr>
          <w:p w:rsidR="00E51904" w:rsidRDefault="00E51904">
            <w:pPr>
              <w:pStyle w:val="ConsPlusNormal"/>
            </w:pPr>
          </w:p>
        </w:tc>
        <w:tc>
          <w:tcPr>
            <w:tcW w:w="6860" w:type="dxa"/>
          </w:tcPr>
          <w:p w:rsidR="00E51904" w:rsidRDefault="00E51904">
            <w:pPr>
              <w:pStyle w:val="ConsPlusNormal"/>
            </w:pPr>
          </w:p>
        </w:tc>
      </w:tr>
      <w:tr w:rsidR="00E51904">
        <w:tc>
          <w:tcPr>
            <w:tcW w:w="1361" w:type="dxa"/>
          </w:tcPr>
          <w:p w:rsidR="00E51904" w:rsidRDefault="00E51904">
            <w:pPr>
              <w:pStyle w:val="ConsPlusNormal"/>
            </w:pPr>
            <w:r>
              <w:t>N05A</w:t>
            </w:r>
          </w:p>
        </w:tc>
        <w:tc>
          <w:tcPr>
            <w:tcW w:w="3969" w:type="dxa"/>
          </w:tcPr>
          <w:p w:rsidR="00E51904" w:rsidRDefault="00E51904">
            <w:pPr>
              <w:pStyle w:val="ConsPlusNormal"/>
            </w:pPr>
            <w:r>
              <w:t>антипсихотические средства</w:t>
            </w:r>
          </w:p>
        </w:tc>
        <w:tc>
          <w:tcPr>
            <w:tcW w:w="8220" w:type="dxa"/>
          </w:tcPr>
          <w:p w:rsidR="00E51904" w:rsidRDefault="00E51904">
            <w:pPr>
              <w:pStyle w:val="ConsPlusNormal"/>
            </w:pPr>
          </w:p>
        </w:tc>
        <w:tc>
          <w:tcPr>
            <w:tcW w:w="6860" w:type="dxa"/>
          </w:tcPr>
          <w:p w:rsidR="00E51904" w:rsidRDefault="00E51904">
            <w:pPr>
              <w:pStyle w:val="ConsPlusNormal"/>
            </w:pPr>
          </w:p>
        </w:tc>
      </w:tr>
      <w:tr w:rsidR="00E51904">
        <w:tc>
          <w:tcPr>
            <w:tcW w:w="1361" w:type="dxa"/>
          </w:tcPr>
          <w:p w:rsidR="00E51904" w:rsidRDefault="00E51904">
            <w:pPr>
              <w:pStyle w:val="ConsPlusNormal"/>
            </w:pPr>
            <w:r>
              <w:t>N05AA</w:t>
            </w:r>
          </w:p>
        </w:tc>
        <w:tc>
          <w:tcPr>
            <w:tcW w:w="3969" w:type="dxa"/>
          </w:tcPr>
          <w:p w:rsidR="00E51904" w:rsidRDefault="00E51904">
            <w:pPr>
              <w:pStyle w:val="ConsPlusNormal"/>
            </w:pPr>
            <w:r>
              <w:t>алифатические производные фенотиазина</w:t>
            </w:r>
          </w:p>
        </w:tc>
        <w:tc>
          <w:tcPr>
            <w:tcW w:w="8220" w:type="dxa"/>
          </w:tcPr>
          <w:p w:rsidR="00E51904" w:rsidRDefault="00E51904">
            <w:pPr>
              <w:pStyle w:val="ConsPlusNormal"/>
              <w:jc w:val="center"/>
            </w:pPr>
            <w:r>
              <w:t>левомепромазин</w:t>
            </w:r>
          </w:p>
        </w:tc>
        <w:tc>
          <w:tcPr>
            <w:tcW w:w="6860" w:type="dxa"/>
          </w:tcPr>
          <w:p w:rsidR="00E51904" w:rsidRDefault="00E51904">
            <w:pPr>
              <w:pStyle w:val="ConsPlusNormal"/>
            </w:pPr>
            <w:r>
              <w:t xml:space="preserve">раствор для инфузий и внутримышечного введения </w:t>
            </w:r>
            <w:hyperlink w:anchor="P9836">
              <w:r>
                <w:rPr>
                  <w:color w:val="0000FF"/>
                </w:rPr>
                <w:t>&lt;*&gt;</w:t>
              </w:r>
            </w:hyperlink>
            <w:r>
              <w:t>;</w:t>
            </w:r>
          </w:p>
          <w:p w:rsidR="00E51904" w:rsidRDefault="00E51904">
            <w:pPr>
              <w:pStyle w:val="ConsPlusNormal"/>
            </w:pPr>
            <w:r>
              <w:t>таблетки, покрытые оболочкой</w:t>
            </w:r>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хлорпромазин</w:t>
            </w:r>
          </w:p>
        </w:tc>
        <w:tc>
          <w:tcPr>
            <w:tcW w:w="6860" w:type="dxa"/>
          </w:tcPr>
          <w:p w:rsidR="00E51904" w:rsidRDefault="00E51904">
            <w:pPr>
              <w:pStyle w:val="ConsPlusNormal"/>
            </w:pPr>
            <w:r>
              <w:t>драже;</w:t>
            </w:r>
          </w:p>
          <w:p w:rsidR="00E51904" w:rsidRDefault="00E51904">
            <w:pPr>
              <w:pStyle w:val="ConsPlusNormal"/>
            </w:pPr>
            <w:r>
              <w:t>раствор для внутривенного и внутримышечного введения;</w:t>
            </w:r>
          </w:p>
          <w:p w:rsidR="00E51904" w:rsidRDefault="00E51904">
            <w:pPr>
              <w:pStyle w:val="ConsPlusNormal"/>
            </w:pPr>
            <w:r>
              <w:t>таблетки, покрытые пленочной оболочкой</w:t>
            </w:r>
          </w:p>
        </w:tc>
      </w:tr>
      <w:tr w:rsidR="00E51904">
        <w:tc>
          <w:tcPr>
            <w:tcW w:w="1361" w:type="dxa"/>
          </w:tcPr>
          <w:p w:rsidR="00E51904" w:rsidRDefault="00E51904">
            <w:pPr>
              <w:pStyle w:val="ConsPlusNormal"/>
            </w:pPr>
            <w:r>
              <w:t>N05AB</w:t>
            </w:r>
          </w:p>
        </w:tc>
        <w:tc>
          <w:tcPr>
            <w:tcW w:w="3969" w:type="dxa"/>
          </w:tcPr>
          <w:p w:rsidR="00E51904" w:rsidRDefault="00E51904">
            <w:pPr>
              <w:pStyle w:val="ConsPlusNormal"/>
            </w:pPr>
            <w:r>
              <w:t>пиперазиновые производные фенотиазина</w:t>
            </w:r>
          </w:p>
        </w:tc>
        <w:tc>
          <w:tcPr>
            <w:tcW w:w="8220" w:type="dxa"/>
          </w:tcPr>
          <w:p w:rsidR="00E51904" w:rsidRDefault="00E51904">
            <w:pPr>
              <w:pStyle w:val="ConsPlusNormal"/>
              <w:jc w:val="center"/>
            </w:pPr>
            <w:r>
              <w:t>перфеназин</w:t>
            </w:r>
          </w:p>
        </w:tc>
        <w:tc>
          <w:tcPr>
            <w:tcW w:w="6860" w:type="dxa"/>
          </w:tcPr>
          <w:p w:rsidR="00E51904" w:rsidRDefault="00E51904">
            <w:pPr>
              <w:pStyle w:val="ConsPlusNormal"/>
              <w:jc w:val="center"/>
            </w:pPr>
            <w:r>
              <w:t>таблетки, покрытые оболочкой</w:t>
            </w:r>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трифлуоперазин</w:t>
            </w:r>
          </w:p>
        </w:tc>
        <w:tc>
          <w:tcPr>
            <w:tcW w:w="6860" w:type="dxa"/>
          </w:tcPr>
          <w:p w:rsidR="00E51904" w:rsidRDefault="00E51904">
            <w:pPr>
              <w:pStyle w:val="ConsPlusNormal"/>
            </w:pPr>
            <w:r>
              <w:t>раствор для внутримышечного введения;</w:t>
            </w:r>
          </w:p>
          <w:p w:rsidR="00E51904" w:rsidRDefault="00E51904">
            <w:pPr>
              <w:pStyle w:val="ConsPlusNormal"/>
            </w:pPr>
            <w:r>
              <w:t>таблетки, покрытые оболочкой;</w:t>
            </w:r>
          </w:p>
          <w:p w:rsidR="00E51904" w:rsidRDefault="00E51904">
            <w:pPr>
              <w:pStyle w:val="ConsPlusNormal"/>
            </w:pPr>
            <w:r>
              <w:t>таблетки, покрытые пленочной оболочкой</w:t>
            </w:r>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флуфеназин</w:t>
            </w:r>
          </w:p>
        </w:tc>
        <w:tc>
          <w:tcPr>
            <w:tcW w:w="6860" w:type="dxa"/>
          </w:tcPr>
          <w:p w:rsidR="00E51904" w:rsidRDefault="00E51904">
            <w:pPr>
              <w:pStyle w:val="ConsPlusNormal"/>
              <w:jc w:val="center"/>
            </w:pPr>
            <w:r>
              <w:t>раствор для внутримышечного введения (масляный)</w:t>
            </w:r>
          </w:p>
        </w:tc>
      </w:tr>
      <w:tr w:rsidR="00E51904">
        <w:tc>
          <w:tcPr>
            <w:tcW w:w="1361" w:type="dxa"/>
          </w:tcPr>
          <w:p w:rsidR="00E51904" w:rsidRDefault="00E51904">
            <w:pPr>
              <w:pStyle w:val="ConsPlusNormal"/>
            </w:pPr>
            <w:r>
              <w:t>N05AC</w:t>
            </w:r>
          </w:p>
        </w:tc>
        <w:tc>
          <w:tcPr>
            <w:tcW w:w="3969" w:type="dxa"/>
          </w:tcPr>
          <w:p w:rsidR="00E51904" w:rsidRDefault="00E51904">
            <w:pPr>
              <w:pStyle w:val="ConsPlusNormal"/>
            </w:pPr>
            <w:r>
              <w:t>пиперидиновые производные фенотиазина</w:t>
            </w:r>
          </w:p>
        </w:tc>
        <w:tc>
          <w:tcPr>
            <w:tcW w:w="8220" w:type="dxa"/>
          </w:tcPr>
          <w:p w:rsidR="00E51904" w:rsidRDefault="00E51904">
            <w:pPr>
              <w:pStyle w:val="ConsPlusNormal"/>
              <w:jc w:val="center"/>
            </w:pPr>
            <w:r>
              <w:t>перициазин</w:t>
            </w:r>
          </w:p>
        </w:tc>
        <w:tc>
          <w:tcPr>
            <w:tcW w:w="6860" w:type="dxa"/>
          </w:tcPr>
          <w:p w:rsidR="00E51904" w:rsidRDefault="00E51904">
            <w:pPr>
              <w:pStyle w:val="ConsPlusNormal"/>
            </w:pPr>
            <w:r>
              <w:t>капсулы;</w:t>
            </w:r>
          </w:p>
          <w:p w:rsidR="00E51904" w:rsidRDefault="00E51904">
            <w:pPr>
              <w:pStyle w:val="ConsPlusNormal"/>
            </w:pPr>
            <w:r>
              <w:t>раствор для приема внутрь</w:t>
            </w:r>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тиоридазин</w:t>
            </w:r>
          </w:p>
        </w:tc>
        <w:tc>
          <w:tcPr>
            <w:tcW w:w="6860" w:type="dxa"/>
          </w:tcPr>
          <w:p w:rsidR="00E51904" w:rsidRDefault="00E51904">
            <w:pPr>
              <w:pStyle w:val="ConsPlusNormal"/>
            </w:pPr>
            <w:r>
              <w:t>таблетки, покрытые оболочкой;</w:t>
            </w:r>
          </w:p>
          <w:p w:rsidR="00E51904" w:rsidRDefault="00E51904">
            <w:pPr>
              <w:pStyle w:val="ConsPlusNormal"/>
            </w:pPr>
            <w:r>
              <w:t>таблетки, покрытые пленочной оболочкой</w:t>
            </w:r>
          </w:p>
        </w:tc>
      </w:tr>
      <w:tr w:rsidR="00E51904">
        <w:tc>
          <w:tcPr>
            <w:tcW w:w="1361" w:type="dxa"/>
          </w:tcPr>
          <w:p w:rsidR="00E51904" w:rsidRDefault="00E51904">
            <w:pPr>
              <w:pStyle w:val="ConsPlusNormal"/>
            </w:pPr>
            <w:r>
              <w:t>N05AD</w:t>
            </w:r>
          </w:p>
        </w:tc>
        <w:tc>
          <w:tcPr>
            <w:tcW w:w="3969" w:type="dxa"/>
          </w:tcPr>
          <w:p w:rsidR="00E51904" w:rsidRDefault="00E51904">
            <w:pPr>
              <w:pStyle w:val="ConsPlusNormal"/>
            </w:pPr>
            <w:r>
              <w:t>производные бутирофенона</w:t>
            </w:r>
          </w:p>
        </w:tc>
        <w:tc>
          <w:tcPr>
            <w:tcW w:w="8220" w:type="dxa"/>
          </w:tcPr>
          <w:p w:rsidR="00E51904" w:rsidRDefault="00E51904">
            <w:pPr>
              <w:pStyle w:val="ConsPlusNormal"/>
              <w:jc w:val="center"/>
            </w:pPr>
            <w:r>
              <w:t>галоперидол</w:t>
            </w:r>
          </w:p>
        </w:tc>
        <w:tc>
          <w:tcPr>
            <w:tcW w:w="6860" w:type="dxa"/>
          </w:tcPr>
          <w:p w:rsidR="00E51904" w:rsidRDefault="00E51904">
            <w:pPr>
              <w:pStyle w:val="ConsPlusNormal"/>
            </w:pPr>
            <w:r>
              <w:t>капли для приема внутрь;</w:t>
            </w:r>
          </w:p>
          <w:p w:rsidR="00E51904" w:rsidRDefault="00E51904">
            <w:pPr>
              <w:pStyle w:val="ConsPlusNormal"/>
            </w:pPr>
            <w:r>
              <w:t>раствор для внутривенного и внутримышечного введения;</w:t>
            </w:r>
          </w:p>
          <w:p w:rsidR="00E51904" w:rsidRDefault="00E51904">
            <w:pPr>
              <w:pStyle w:val="ConsPlusNormal"/>
            </w:pPr>
            <w:r>
              <w:t>раствор для внутримышечного введения;</w:t>
            </w:r>
          </w:p>
          <w:p w:rsidR="00E51904" w:rsidRDefault="00E51904">
            <w:pPr>
              <w:pStyle w:val="ConsPlusNormal"/>
            </w:pPr>
            <w:r>
              <w:t>раствор для внутримышечного введения (масляный);</w:t>
            </w:r>
          </w:p>
          <w:p w:rsidR="00E51904" w:rsidRDefault="00E51904">
            <w:pPr>
              <w:pStyle w:val="ConsPlusNormal"/>
            </w:pPr>
            <w:r>
              <w:t>таблетки</w:t>
            </w:r>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дроперидол</w:t>
            </w:r>
          </w:p>
        </w:tc>
        <w:tc>
          <w:tcPr>
            <w:tcW w:w="6860" w:type="dxa"/>
          </w:tcPr>
          <w:p w:rsidR="00E51904" w:rsidRDefault="00E51904">
            <w:pPr>
              <w:pStyle w:val="ConsPlusNormal"/>
            </w:pPr>
            <w:r>
              <w:t xml:space="preserve">раствор для внутривенного и внутримышечного введения </w:t>
            </w:r>
            <w:hyperlink w:anchor="P9836">
              <w:r>
                <w:rPr>
                  <w:color w:val="0000FF"/>
                </w:rPr>
                <w:t>&lt;*&gt;</w:t>
              </w:r>
            </w:hyperlink>
            <w:r>
              <w:t>;</w:t>
            </w:r>
          </w:p>
          <w:p w:rsidR="00E51904" w:rsidRDefault="00E51904">
            <w:pPr>
              <w:pStyle w:val="ConsPlusNormal"/>
            </w:pPr>
            <w:r>
              <w:t xml:space="preserve">раствор для инъекций </w:t>
            </w:r>
            <w:hyperlink w:anchor="P9836">
              <w:r>
                <w:rPr>
                  <w:color w:val="0000FF"/>
                </w:rPr>
                <w:t>&lt;*&gt;</w:t>
              </w:r>
            </w:hyperlink>
          </w:p>
        </w:tc>
      </w:tr>
      <w:tr w:rsidR="00E51904">
        <w:tc>
          <w:tcPr>
            <w:tcW w:w="1361" w:type="dxa"/>
            <w:vMerge w:val="restart"/>
          </w:tcPr>
          <w:p w:rsidR="00E51904" w:rsidRDefault="00E51904">
            <w:pPr>
              <w:pStyle w:val="ConsPlusNormal"/>
            </w:pPr>
            <w:r>
              <w:t>N05AE</w:t>
            </w:r>
          </w:p>
        </w:tc>
        <w:tc>
          <w:tcPr>
            <w:tcW w:w="3969" w:type="dxa"/>
            <w:vMerge w:val="restart"/>
          </w:tcPr>
          <w:p w:rsidR="00E51904" w:rsidRDefault="00E51904">
            <w:pPr>
              <w:pStyle w:val="ConsPlusNormal"/>
            </w:pPr>
            <w:r>
              <w:t>производные индола</w:t>
            </w:r>
          </w:p>
        </w:tc>
        <w:tc>
          <w:tcPr>
            <w:tcW w:w="8220" w:type="dxa"/>
          </w:tcPr>
          <w:p w:rsidR="00E51904" w:rsidRDefault="00E51904">
            <w:pPr>
              <w:pStyle w:val="ConsPlusNormal"/>
              <w:jc w:val="center"/>
            </w:pPr>
            <w:r>
              <w:t>луразидон</w:t>
            </w:r>
          </w:p>
        </w:tc>
        <w:tc>
          <w:tcPr>
            <w:tcW w:w="6860" w:type="dxa"/>
          </w:tcPr>
          <w:p w:rsidR="00E51904" w:rsidRDefault="00E51904">
            <w:pPr>
              <w:pStyle w:val="ConsPlusNormal"/>
              <w:jc w:val="center"/>
            </w:pPr>
            <w:r>
              <w:t>таблетки, покрытые пленочной оболочкой</w:t>
            </w:r>
          </w:p>
        </w:tc>
      </w:tr>
      <w:tr w:rsidR="00E51904">
        <w:tc>
          <w:tcPr>
            <w:tcW w:w="1361" w:type="dxa"/>
            <w:vMerge/>
          </w:tcPr>
          <w:p w:rsidR="00E51904" w:rsidRDefault="00E51904">
            <w:pPr>
              <w:pStyle w:val="ConsPlusNormal"/>
            </w:pPr>
          </w:p>
        </w:tc>
        <w:tc>
          <w:tcPr>
            <w:tcW w:w="3969" w:type="dxa"/>
            <w:vMerge/>
          </w:tcPr>
          <w:p w:rsidR="00E51904" w:rsidRDefault="00E51904">
            <w:pPr>
              <w:pStyle w:val="ConsPlusNormal"/>
            </w:pPr>
          </w:p>
        </w:tc>
        <w:tc>
          <w:tcPr>
            <w:tcW w:w="8220" w:type="dxa"/>
          </w:tcPr>
          <w:p w:rsidR="00E51904" w:rsidRDefault="00E51904">
            <w:pPr>
              <w:pStyle w:val="ConsPlusNormal"/>
              <w:jc w:val="center"/>
            </w:pPr>
            <w:r>
              <w:t>сертиндол</w:t>
            </w:r>
          </w:p>
        </w:tc>
        <w:tc>
          <w:tcPr>
            <w:tcW w:w="6860" w:type="dxa"/>
          </w:tcPr>
          <w:p w:rsidR="00E51904" w:rsidRDefault="00E51904">
            <w:pPr>
              <w:pStyle w:val="ConsPlusNormal"/>
              <w:jc w:val="center"/>
            </w:pPr>
            <w:r>
              <w:t>таблетки, покрытые оболочкой</w:t>
            </w:r>
          </w:p>
        </w:tc>
      </w:tr>
      <w:tr w:rsidR="00E51904">
        <w:tc>
          <w:tcPr>
            <w:tcW w:w="1361" w:type="dxa"/>
          </w:tcPr>
          <w:p w:rsidR="00E51904" w:rsidRDefault="00E51904">
            <w:pPr>
              <w:pStyle w:val="ConsPlusNormal"/>
            </w:pPr>
            <w:r>
              <w:t>N05AF</w:t>
            </w:r>
          </w:p>
        </w:tc>
        <w:tc>
          <w:tcPr>
            <w:tcW w:w="3969" w:type="dxa"/>
          </w:tcPr>
          <w:p w:rsidR="00E51904" w:rsidRDefault="00E51904">
            <w:pPr>
              <w:pStyle w:val="ConsPlusNormal"/>
            </w:pPr>
            <w:r>
              <w:t>производные тиоксантена</w:t>
            </w:r>
          </w:p>
        </w:tc>
        <w:tc>
          <w:tcPr>
            <w:tcW w:w="8220" w:type="dxa"/>
          </w:tcPr>
          <w:p w:rsidR="00E51904" w:rsidRDefault="00E51904">
            <w:pPr>
              <w:pStyle w:val="ConsPlusNormal"/>
              <w:jc w:val="center"/>
            </w:pPr>
            <w:r>
              <w:t>зуклопентиксол</w:t>
            </w:r>
          </w:p>
        </w:tc>
        <w:tc>
          <w:tcPr>
            <w:tcW w:w="6860" w:type="dxa"/>
          </w:tcPr>
          <w:p w:rsidR="00E51904" w:rsidRDefault="00E51904">
            <w:pPr>
              <w:pStyle w:val="ConsPlusNormal"/>
            </w:pPr>
            <w:r>
              <w:t>раствор для внутримышечного введения (масляный);</w:t>
            </w:r>
          </w:p>
          <w:p w:rsidR="00E51904" w:rsidRDefault="00E51904">
            <w:pPr>
              <w:pStyle w:val="ConsPlusNormal"/>
            </w:pPr>
            <w:r>
              <w:t>таблетки, покрытые пленочной оболочкой</w:t>
            </w:r>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флупентиксол</w:t>
            </w:r>
          </w:p>
        </w:tc>
        <w:tc>
          <w:tcPr>
            <w:tcW w:w="6860" w:type="dxa"/>
          </w:tcPr>
          <w:p w:rsidR="00E51904" w:rsidRDefault="00E51904">
            <w:pPr>
              <w:pStyle w:val="ConsPlusNormal"/>
            </w:pPr>
            <w:r>
              <w:t>раствор для внутримышечного введения (масляный);</w:t>
            </w:r>
          </w:p>
          <w:p w:rsidR="00E51904" w:rsidRDefault="00E51904">
            <w:pPr>
              <w:pStyle w:val="ConsPlusNormal"/>
            </w:pPr>
            <w:r>
              <w:t>таблетки, покрытые оболочкой;</w:t>
            </w:r>
          </w:p>
          <w:p w:rsidR="00E51904" w:rsidRDefault="00E51904">
            <w:pPr>
              <w:pStyle w:val="ConsPlusNormal"/>
            </w:pPr>
            <w:r>
              <w:t>таблетки, покрытые пленочной оболочкой</w:t>
            </w:r>
          </w:p>
        </w:tc>
      </w:tr>
      <w:tr w:rsidR="00E51904">
        <w:tc>
          <w:tcPr>
            <w:tcW w:w="1361" w:type="dxa"/>
          </w:tcPr>
          <w:p w:rsidR="00E51904" w:rsidRDefault="00E51904">
            <w:pPr>
              <w:pStyle w:val="ConsPlusNormal"/>
            </w:pPr>
            <w:r>
              <w:t>N05AH</w:t>
            </w:r>
          </w:p>
        </w:tc>
        <w:tc>
          <w:tcPr>
            <w:tcW w:w="3969" w:type="dxa"/>
          </w:tcPr>
          <w:p w:rsidR="00E51904" w:rsidRDefault="00E51904">
            <w:pPr>
              <w:pStyle w:val="ConsPlusNormal"/>
            </w:pPr>
            <w:r>
              <w:t>диазепины, оксазепины, тиазепины и оксепины</w:t>
            </w:r>
          </w:p>
        </w:tc>
        <w:tc>
          <w:tcPr>
            <w:tcW w:w="8220" w:type="dxa"/>
          </w:tcPr>
          <w:p w:rsidR="00E51904" w:rsidRDefault="00E51904">
            <w:pPr>
              <w:pStyle w:val="ConsPlusNormal"/>
              <w:jc w:val="center"/>
            </w:pPr>
            <w:r>
              <w:t>кветиапин</w:t>
            </w:r>
          </w:p>
        </w:tc>
        <w:tc>
          <w:tcPr>
            <w:tcW w:w="6860" w:type="dxa"/>
          </w:tcPr>
          <w:p w:rsidR="00E51904" w:rsidRDefault="00E51904">
            <w:pPr>
              <w:pStyle w:val="ConsPlusNormal"/>
            </w:pPr>
            <w:r>
              <w:t>таблетки, покрытые пленочной оболочкой;</w:t>
            </w:r>
          </w:p>
          <w:p w:rsidR="00E51904" w:rsidRDefault="00E51904">
            <w:pPr>
              <w:pStyle w:val="ConsPlusNormal"/>
            </w:pPr>
            <w:r>
              <w:t>таблетки пролонгированного действия, покрытые пленочной оболочкой;</w:t>
            </w:r>
          </w:p>
          <w:p w:rsidR="00E51904" w:rsidRDefault="00E51904">
            <w:pPr>
              <w:pStyle w:val="ConsPlusNormal"/>
            </w:pPr>
            <w:r>
              <w:t xml:space="preserve">таблетки с пролонгированным высвобождением, покрытые пленочной </w:t>
            </w:r>
            <w:r>
              <w:lastRenderedPageBreak/>
              <w:t>оболочкой</w:t>
            </w:r>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оланзапин</w:t>
            </w:r>
          </w:p>
        </w:tc>
        <w:tc>
          <w:tcPr>
            <w:tcW w:w="6860" w:type="dxa"/>
          </w:tcPr>
          <w:p w:rsidR="00E51904" w:rsidRDefault="00E51904">
            <w:pPr>
              <w:pStyle w:val="ConsPlusNormal"/>
            </w:pPr>
            <w:r>
              <w:t>таблетки;</w:t>
            </w:r>
          </w:p>
          <w:p w:rsidR="00E51904" w:rsidRDefault="00E51904">
            <w:pPr>
              <w:pStyle w:val="ConsPlusNormal"/>
            </w:pPr>
            <w:r>
              <w:t>таблетки, диспергируемые в полости рта;</w:t>
            </w:r>
          </w:p>
          <w:p w:rsidR="00E51904" w:rsidRDefault="00E51904">
            <w:pPr>
              <w:pStyle w:val="ConsPlusNormal"/>
            </w:pPr>
            <w:r>
              <w:t>таблетки, покрытые пленочной оболочкой</w:t>
            </w:r>
          </w:p>
        </w:tc>
      </w:tr>
      <w:tr w:rsidR="00E51904">
        <w:tc>
          <w:tcPr>
            <w:tcW w:w="1361" w:type="dxa"/>
          </w:tcPr>
          <w:p w:rsidR="00E51904" w:rsidRDefault="00E51904">
            <w:pPr>
              <w:pStyle w:val="ConsPlusNormal"/>
            </w:pPr>
            <w:r>
              <w:t>N05AL</w:t>
            </w:r>
          </w:p>
        </w:tc>
        <w:tc>
          <w:tcPr>
            <w:tcW w:w="3969" w:type="dxa"/>
          </w:tcPr>
          <w:p w:rsidR="00E51904" w:rsidRDefault="00E51904">
            <w:pPr>
              <w:pStyle w:val="ConsPlusNormal"/>
            </w:pPr>
            <w:r>
              <w:t>бензамиды</w:t>
            </w:r>
          </w:p>
        </w:tc>
        <w:tc>
          <w:tcPr>
            <w:tcW w:w="8220" w:type="dxa"/>
          </w:tcPr>
          <w:p w:rsidR="00E51904" w:rsidRDefault="00E51904">
            <w:pPr>
              <w:pStyle w:val="ConsPlusNormal"/>
              <w:jc w:val="center"/>
            </w:pPr>
            <w:r>
              <w:t>сульпирид</w:t>
            </w:r>
          </w:p>
        </w:tc>
        <w:tc>
          <w:tcPr>
            <w:tcW w:w="6860" w:type="dxa"/>
          </w:tcPr>
          <w:p w:rsidR="00E51904" w:rsidRDefault="00E51904">
            <w:pPr>
              <w:pStyle w:val="ConsPlusNormal"/>
            </w:pPr>
            <w:r>
              <w:t>капсулы;</w:t>
            </w:r>
          </w:p>
          <w:p w:rsidR="00E51904" w:rsidRDefault="00E51904">
            <w:pPr>
              <w:pStyle w:val="ConsPlusNormal"/>
            </w:pPr>
            <w:r>
              <w:t>раствор для внутримышечного введения;</w:t>
            </w:r>
          </w:p>
          <w:p w:rsidR="00E51904" w:rsidRDefault="00E51904">
            <w:pPr>
              <w:pStyle w:val="ConsPlusNormal"/>
            </w:pPr>
            <w:r>
              <w:t>таблетки;</w:t>
            </w:r>
          </w:p>
          <w:p w:rsidR="00E51904" w:rsidRDefault="00E51904">
            <w:pPr>
              <w:pStyle w:val="ConsPlusNormal"/>
            </w:pPr>
            <w:r>
              <w:t>таблетки, покрытые пленочной оболочкой</w:t>
            </w:r>
          </w:p>
        </w:tc>
      </w:tr>
      <w:tr w:rsidR="00E51904">
        <w:tc>
          <w:tcPr>
            <w:tcW w:w="1361" w:type="dxa"/>
          </w:tcPr>
          <w:p w:rsidR="00E51904" w:rsidRDefault="00E51904">
            <w:pPr>
              <w:pStyle w:val="ConsPlusNormal"/>
            </w:pPr>
            <w:r>
              <w:t>N05AX</w:t>
            </w:r>
          </w:p>
        </w:tc>
        <w:tc>
          <w:tcPr>
            <w:tcW w:w="3969" w:type="dxa"/>
          </w:tcPr>
          <w:p w:rsidR="00E51904" w:rsidRDefault="00E51904">
            <w:pPr>
              <w:pStyle w:val="ConsPlusNormal"/>
            </w:pPr>
            <w:r>
              <w:t>другие антипсихотические средства</w:t>
            </w:r>
          </w:p>
        </w:tc>
        <w:tc>
          <w:tcPr>
            <w:tcW w:w="8220" w:type="dxa"/>
          </w:tcPr>
          <w:p w:rsidR="00E51904" w:rsidRDefault="00E51904">
            <w:pPr>
              <w:pStyle w:val="ConsPlusNormal"/>
              <w:jc w:val="center"/>
            </w:pPr>
            <w:r>
              <w:t>карипразин</w:t>
            </w:r>
          </w:p>
        </w:tc>
        <w:tc>
          <w:tcPr>
            <w:tcW w:w="6860" w:type="dxa"/>
          </w:tcPr>
          <w:p w:rsidR="00E51904" w:rsidRDefault="00E51904">
            <w:pPr>
              <w:pStyle w:val="ConsPlusNormal"/>
              <w:jc w:val="center"/>
            </w:pPr>
            <w:r>
              <w:t>капсулы</w:t>
            </w:r>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палиперидон</w:t>
            </w:r>
          </w:p>
        </w:tc>
        <w:tc>
          <w:tcPr>
            <w:tcW w:w="6860" w:type="dxa"/>
          </w:tcPr>
          <w:p w:rsidR="00E51904" w:rsidRDefault="00E51904">
            <w:pPr>
              <w:pStyle w:val="ConsPlusNormal"/>
            </w:pPr>
            <w:r>
              <w:t>суспензия для внутримышечного введения пролонгированного действия;</w:t>
            </w:r>
          </w:p>
          <w:p w:rsidR="00E51904" w:rsidRDefault="00E51904">
            <w:pPr>
              <w:pStyle w:val="ConsPlusNormal"/>
            </w:pPr>
            <w:r>
              <w:t>таблетки пролонгированного действия, покрытые оболочкой</w:t>
            </w:r>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рисперидон</w:t>
            </w:r>
          </w:p>
        </w:tc>
        <w:tc>
          <w:tcPr>
            <w:tcW w:w="6860" w:type="dxa"/>
          </w:tcPr>
          <w:p w:rsidR="00E51904" w:rsidRDefault="00E51904">
            <w:pPr>
              <w:pStyle w:val="ConsPlusNormal"/>
            </w:pPr>
            <w:r>
              <w:t>порошок для приготовления суспензии для внутримышечного введения пролонгированного действия;</w:t>
            </w:r>
          </w:p>
          <w:p w:rsidR="00E51904" w:rsidRDefault="00E51904">
            <w:pPr>
              <w:pStyle w:val="ConsPlusNormal"/>
            </w:pPr>
            <w:r>
              <w:t>раствор для приема внутрь;</w:t>
            </w:r>
          </w:p>
          <w:p w:rsidR="00E51904" w:rsidRDefault="00E51904">
            <w:pPr>
              <w:pStyle w:val="ConsPlusNormal"/>
            </w:pPr>
            <w:r>
              <w:t>таблетки, диспергируемые в полости рта;</w:t>
            </w:r>
          </w:p>
          <w:p w:rsidR="00E51904" w:rsidRDefault="00E51904">
            <w:pPr>
              <w:pStyle w:val="ConsPlusNormal"/>
            </w:pPr>
            <w:r>
              <w:t>таблетки для рассасывания;</w:t>
            </w:r>
          </w:p>
          <w:p w:rsidR="00E51904" w:rsidRDefault="00E51904">
            <w:pPr>
              <w:pStyle w:val="ConsPlusNormal"/>
            </w:pPr>
            <w:r>
              <w:t>таблетки, покрытые пленочной оболочкой</w:t>
            </w:r>
          </w:p>
        </w:tc>
      </w:tr>
      <w:tr w:rsidR="00E51904">
        <w:tc>
          <w:tcPr>
            <w:tcW w:w="1361" w:type="dxa"/>
          </w:tcPr>
          <w:p w:rsidR="00E51904" w:rsidRDefault="00E51904">
            <w:pPr>
              <w:pStyle w:val="ConsPlusNormal"/>
            </w:pPr>
            <w:r>
              <w:t>N05B</w:t>
            </w:r>
          </w:p>
        </w:tc>
        <w:tc>
          <w:tcPr>
            <w:tcW w:w="3969" w:type="dxa"/>
          </w:tcPr>
          <w:p w:rsidR="00E51904" w:rsidRDefault="00E51904">
            <w:pPr>
              <w:pStyle w:val="ConsPlusNormal"/>
            </w:pPr>
            <w:r>
              <w:t>анксиолитики</w:t>
            </w:r>
          </w:p>
        </w:tc>
        <w:tc>
          <w:tcPr>
            <w:tcW w:w="8220" w:type="dxa"/>
          </w:tcPr>
          <w:p w:rsidR="00E51904" w:rsidRDefault="00E51904">
            <w:pPr>
              <w:pStyle w:val="ConsPlusNormal"/>
            </w:pPr>
          </w:p>
        </w:tc>
        <w:tc>
          <w:tcPr>
            <w:tcW w:w="6860" w:type="dxa"/>
          </w:tcPr>
          <w:p w:rsidR="00E51904" w:rsidRDefault="00E51904">
            <w:pPr>
              <w:pStyle w:val="ConsPlusNormal"/>
            </w:pPr>
          </w:p>
        </w:tc>
      </w:tr>
      <w:tr w:rsidR="00E51904">
        <w:tc>
          <w:tcPr>
            <w:tcW w:w="1361" w:type="dxa"/>
          </w:tcPr>
          <w:p w:rsidR="00E51904" w:rsidRDefault="00E51904">
            <w:pPr>
              <w:pStyle w:val="ConsPlusNormal"/>
            </w:pPr>
            <w:r>
              <w:t>N05BA</w:t>
            </w:r>
          </w:p>
        </w:tc>
        <w:tc>
          <w:tcPr>
            <w:tcW w:w="3969" w:type="dxa"/>
          </w:tcPr>
          <w:p w:rsidR="00E51904" w:rsidRDefault="00E51904">
            <w:pPr>
              <w:pStyle w:val="ConsPlusNormal"/>
            </w:pPr>
            <w:r>
              <w:t>производные бензодиазепина</w:t>
            </w:r>
          </w:p>
        </w:tc>
        <w:tc>
          <w:tcPr>
            <w:tcW w:w="8220" w:type="dxa"/>
          </w:tcPr>
          <w:p w:rsidR="00E51904" w:rsidRDefault="00E51904">
            <w:pPr>
              <w:pStyle w:val="ConsPlusNormal"/>
              <w:jc w:val="center"/>
            </w:pPr>
            <w:r>
              <w:t>бромдигидрохлорфенил-бензодиазепин</w:t>
            </w:r>
          </w:p>
        </w:tc>
        <w:tc>
          <w:tcPr>
            <w:tcW w:w="6860" w:type="dxa"/>
          </w:tcPr>
          <w:p w:rsidR="00E51904" w:rsidRDefault="00E51904">
            <w:pPr>
              <w:pStyle w:val="ConsPlusNormal"/>
            </w:pPr>
            <w:r>
              <w:t xml:space="preserve">раствор для внутривенного и внутримышечного введения </w:t>
            </w:r>
            <w:hyperlink w:anchor="P9836">
              <w:r>
                <w:rPr>
                  <w:color w:val="0000FF"/>
                </w:rPr>
                <w:t>&lt;*&gt;</w:t>
              </w:r>
            </w:hyperlink>
            <w:r>
              <w:t>;</w:t>
            </w:r>
          </w:p>
          <w:p w:rsidR="00E51904" w:rsidRDefault="00E51904">
            <w:pPr>
              <w:pStyle w:val="ConsPlusNormal"/>
            </w:pPr>
            <w:r>
              <w:t>таблетки;</w:t>
            </w:r>
          </w:p>
          <w:p w:rsidR="00E51904" w:rsidRDefault="00E51904">
            <w:pPr>
              <w:pStyle w:val="ConsPlusNormal"/>
            </w:pPr>
            <w:r>
              <w:t>таблетки, диспергируемые в полости рта</w:t>
            </w:r>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диазепам</w:t>
            </w:r>
          </w:p>
        </w:tc>
        <w:tc>
          <w:tcPr>
            <w:tcW w:w="6860" w:type="dxa"/>
          </w:tcPr>
          <w:p w:rsidR="00E51904" w:rsidRDefault="00E51904">
            <w:pPr>
              <w:pStyle w:val="ConsPlusNormal"/>
            </w:pPr>
            <w:r>
              <w:t>раствор для внутривенного и внутримышечного введения;</w:t>
            </w:r>
          </w:p>
          <w:p w:rsidR="00E51904" w:rsidRDefault="00E51904">
            <w:pPr>
              <w:pStyle w:val="ConsPlusNormal"/>
            </w:pPr>
            <w:r>
              <w:t>таблетки;</w:t>
            </w:r>
          </w:p>
          <w:p w:rsidR="00E51904" w:rsidRDefault="00E51904">
            <w:pPr>
              <w:pStyle w:val="ConsPlusNormal"/>
            </w:pPr>
            <w:r>
              <w:t>таблетки, покрытые пленочной оболочкой</w:t>
            </w:r>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лоразепам</w:t>
            </w:r>
          </w:p>
        </w:tc>
        <w:tc>
          <w:tcPr>
            <w:tcW w:w="6860" w:type="dxa"/>
          </w:tcPr>
          <w:p w:rsidR="00E51904" w:rsidRDefault="00E51904">
            <w:pPr>
              <w:pStyle w:val="ConsPlusNormal"/>
              <w:jc w:val="center"/>
            </w:pPr>
            <w:r>
              <w:t>таблетки, покрытые оболочкой</w:t>
            </w:r>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оксазепам</w:t>
            </w:r>
          </w:p>
        </w:tc>
        <w:tc>
          <w:tcPr>
            <w:tcW w:w="6860" w:type="dxa"/>
          </w:tcPr>
          <w:p w:rsidR="00E51904" w:rsidRDefault="00E51904">
            <w:pPr>
              <w:pStyle w:val="ConsPlusNormal"/>
            </w:pPr>
            <w:r>
              <w:t>таблетки;</w:t>
            </w:r>
          </w:p>
          <w:p w:rsidR="00E51904" w:rsidRDefault="00E51904">
            <w:pPr>
              <w:pStyle w:val="ConsPlusNormal"/>
            </w:pPr>
            <w:r>
              <w:t>таблетки, покрытые пленочной оболочкой</w:t>
            </w:r>
          </w:p>
        </w:tc>
      </w:tr>
      <w:tr w:rsidR="00E51904">
        <w:tc>
          <w:tcPr>
            <w:tcW w:w="1361" w:type="dxa"/>
          </w:tcPr>
          <w:p w:rsidR="00E51904" w:rsidRDefault="00E51904">
            <w:pPr>
              <w:pStyle w:val="ConsPlusNormal"/>
            </w:pPr>
            <w:r>
              <w:t>N05BB</w:t>
            </w:r>
          </w:p>
        </w:tc>
        <w:tc>
          <w:tcPr>
            <w:tcW w:w="3969" w:type="dxa"/>
          </w:tcPr>
          <w:p w:rsidR="00E51904" w:rsidRDefault="00E51904">
            <w:pPr>
              <w:pStyle w:val="ConsPlusNormal"/>
            </w:pPr>
            <w:r>
              <w:t>производные дифенилметана</w:t>
            </w:r>
          </w:p>
        </w:tc>
        <w:tc>
          <w:tcPr>
            <w:tcW w:w="8220" w:type="dxa"/>
          </w:tcPr>
          <w:p w:rsidR="00E51904" w:rsidRDefault="00E51904">
            <w:pPr>
              <w:pStyle w:val="ConsPlusNormal"/>
              <w:jc w:val="center"/>
            </w:pPr>
            <w:r>
              <w:t>гидроксизин</w:t>
            </w:r>
          </w:p>
        </w:tc>
        <w:tc>
          <w:tcPr>
            <w:tcW w:w="6860" w:type="dxa"/>
          </w:tcPr>
          <w:p w:rsidR="00E51904" w:rsidRDefault="00E51904">
            <w:pPr>
              <w:pStyle w:val="ConsPlusNormal"/>
              <w:jc w:val="center"/>
            </w:pPr>
            <w:r>
              <w:t>таблетки, покрытые пленочной оболочкой</w:t>
            </w:r>
          </w:p>
        </w:tc>
      </w:tr>
      <w:tr w:rsidR="00E51904">
        <w:tc>
          <w:tcPr>
            <w:tcW w:w="1361" w:type="dxa"/>
          </w:tcPr>
          <w:p w:rsidR="00E51904" w:rsidRDefault="00E51904">
            <w:pPr>
              <w:pStyle w:val="ConsPlusNormal"/>
            </w:pPr>
            <w:r>
              <w:t>N05C</w:t>
            </w:r>
          </w:p>
        </w:tc>
        <w:tc>
          <w:tcPr>
            <w:tcW w:w="3969" w:type="dxa"/>
          </w:tcPr>
          <w:p w:rsidR="00E51904" w:rsidRDefault="00E51904">
            <w:pPr>
              <w:pStyle w:val="ConsPlusNormal"/>
            </w:pPr>
            <w:r>
              <w:t>снотворные и седативные средства</w:t>
            </w:r>
          </w:p>
        </w:tc>
        <w:tc>
          <w:tcPr>
            <w:tcW w:w="8220" w:type="dxa"/>
          </w:tcPr>
          <w:p w:rsidR="00E51904" w:rsidRDefault="00E51904">
            <w:pPr>
              <w:pStyle w:val="ConsPlusNormal"/>
            </w:pPr>
          </w:p>
        </w:tc>
        <w:tc>
          <w:tcPr>
            <w:tcW w:w="6860" w:type="dxa"/>
          </w:tcPr>
          <w:p w:rsidR="00E51904" w:rsidRDefault="00E51904">
            <w:pPr>
              <w:pStyle w:val="ConsPlusNormal"/>
            </w:pPr>
          </w:p>
        </w:tc>
      </w:tr>
      <w:tr w:rsidR="00E51904">
        <w:tc>
          <w:tcPr>
            <w:tcW w:w="1361" w:type="dxa"/>
          </w:tcPr>
          <w:p w:rsidR="00E51904" w:rsidRDefault="00E51904">
            <w:pPr>
              <w:pStyle w:val="ConsPlusNormal"/>
            </w:pPr>
            <w:r>
              <w:t>N05CD</w:t>
            </w:r>
          </w:p>
        </w:tc>
        <w:tc>
          <w:tcPr>
            <w:tcW w:w="3969" w:type="dxa"/>
          </w:tcPr>
          <w:p w:rsidR="00E51904" w:rsidRDefault="00E51904">
            <w:pPr>
              <w:pStyle w:val="ConsPlusNormal"/>
            </w:pPr>
            <w:r>
              <w:t>производные бензодиазепина</w:t>
            </w:r>
          </w:p>
        </w:tc>
        <w:tc>
          <w:tcPr>
            <w:tcW w:w="8220" w:type="dxa"/>
          </w:tcPr>
          <w:p w:rsidR="00E51904" w:rsidRDefault="00E51904">
            <w:pPr>
              <w:pStyle w:val="ConsPlusNormal"/>
              <w:jc w:val="center"/>
            </w:pPr>
            <w:r>
              <w:t>мидазолам</w:t>
            </w:r>
          </w:p>
        </w:tc>
        <w:tc>
          <w:tcPr>
            <w:tcW w:w="6860" w:type="dxa"/>
          </w:tcPr>
          <w:p w:rsidR="00E51904" w:rsidRDefault="00E51904">
            <w:pPr>
              <w:pStyle w:val="ConsPlusNormal"/>
              <w:jc w:val="center"/>
            </w:pPr>
            <w:r>
              <w:t xml:space="preserve">раствор для внутривенного и внутримышечного введения </w:t>
            </w:r>
            <w:hyperlink w:anchor="P9836">
              <w:r>
                <w:rPr>
                  <w:color w:val="0000FF"/>
                </w:rPr>
                <w:t>&lt;*&gt;</w:t>
              </w:r>
            </w:hyperlink>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нитразепам</w:t>
            </w:r>
          </w:p>
        </w:tc>
        <w:tc>
          <w:tcPr>
            <w:tcW w:w="6860" w:type="dxa"/>
          </w:tcPr>
          <w:p w:rsidR="00E51904" w:rsidRDefault="00E51904">
            <w:pPr>
              <w:pStyle w:val="ConsPlusNormal"/>
              <w:jc w:val="center"/>
            </w:pPr>
            <w:r>
              <w:t>таблетки</w:t>
            </w:r>
          </w:p>
        </w:tc>
      </w:tr>
      <w:tr w:rsidR="00E51904">
        <w:tc>
          <w:tcPr>
            <w:tcW w:w="1361" w:type="dxa"/>
          </w:tcPr>
          <w:p w:rsidR="00E51904" w:rsidRDefault="00E51904">
            <w:pPr>
              <w:pStyle w:val="ConsPlusNormal"/>
            </w:pPr>
            <w:r>
              <w:t>N05CF</w:t>
            </w:r>
          </w:p>
        </w:tc>
        <w:tc>
          <w:tcPr>
            <w:tcW w:w="3969" w:type="dxa"/>
          </w:tcPr>
          <w:p w:rsidR="00E51904" w:rsidRDefault="00E51904">
            <w:pPr>
              <w:pStyle w:val="ConsPlusNormal"/>
            </w:pPr>
            <w:r>
              <w:t>бензодиазепиноподобные средства</w:t>
            </w:r>
          </w:p>
        </w:tc>
        <w:tc>
          <w:tcPr>
            <w:tcW w:w="8220" w:type="dxa"/>
          </w:tcPr>
          <w:p w:rsidR="00E51904" w:rsidRDefault="00E51904">
            <w:pPr>
              <w:pStyle w:val="ConsPlusNormal"/>
              <w:jc w:val="center"/>
            </w:pPr>
            <w:r>
              <w:t>зопиклон</w:t>
            </w:r>
          </w:p>
        </w:tc>
        <w:tc>
          <w:tcPr>
            <w:tcW w:w="6860" w:type="dxa"/>
          </w:tcPr>
          <w:p w:rsidR="00E51904" w:rsidRDefault="00E51904">
            <w:pPr>
              <w:pStyle w:val="ConsPlusNormal"/>
              <w:jc w:val="center"/>
            </w:pPr>
            <w:r>
              <w:t>таблетки, покрытые пленочной оболочкой</w:t>
            </w:r>
          </w:p>
        </w:tc>
      </w:tr>
      <w:tr w:rsidR="00E51904">
        <w:tc>
          <w:tcPr>
            <w:tcW w:w="1361" w:type="dxa"/>
          </w:tcPr>
          <w:p w:rsidR="00E51904" w:rsidRDefault="00E51904">
            <w:pPr>
              <w:pStyle w:val="ConsPlusNormal"/>
            </w:pPr>
            <w:r>
              <w:t>N06</w:t>
            </w:r>
          </w:p>
        </w:tc>
        <w:tc>
          <w:tcPr>
            <w:tcW w:w="3969" w:type="dxa"/>
          </w:tcPr>
          <w:p w:rsidR="00E51904" w:rsidRDefault="00E51904">
            <w:pPr>
              <w:pStyle w:val="ConsPlusNormal"/>
            </w:pPr>
            <w:r>
              <w:t>психоаналептики</w:t>
            </w:r>
          </w:p>
        </w:tc>
        <w:tc>
          <w:tcPr>
            <w:tcW w:w="8220" w:type="dxa"/>
          </w:tcPr>
          <w:p w:rsidR="00E51904" w:rsidRDefault="00E51904">
            <w:pPr>
              <w:pStyle w:val="ConsPlusNormal"/>
            </w:pPr>
          </w:p>
        </w:tc>
        <w:tc>
          <w:tcPr>
            <w:tcW w:w="6860" w:type="dxa"/>
          </w:tcPr>
          <w:p w:rsidR="00E51904" w:rsidRDefault="00E51904">
            <w:pPr>
              <w:pStyle w:val="ConsPlusNormal"/>
            </w:pPr>
          </w:p>
        </w:tc>
      </w:tr>
      <w:tr w:rsidR="00E51904">
        <w:tc>
          <w:tcPr>
            <w:tcW w:w="1361" w:type="dxa"/>
          </w:tcPr>
          <w:p w:rsidR="00E51904" w:rsidRDefault="00E51904">
            <w:pPr>
              <w:pStyle w:val="ConsPlusNormal"/>
            </w:pPr>
            <w:r>
              <w:t>N06A</w:t>
            </w:r>
          </w:p>
        </w:tc>
        <w:tc>
          <w:tcPr>
            <w:tcW w:w="3969" w:type="dxa"/>
          </w:tcPr>
          <w:p w:rsidR="00E51904" w:rsidRDefault="00E51904">
            <w:pPr>
              <w:pStyle w:val="ConsPlusNormal"/>
            </w:pPr>
            <w:r>
              <w:t>антидепрессанты</w:t>
            </w:r>
          </w:p>
        </w:tc>
        <w:tc>
          <w:tcPr>
            <w:tcW w:w="8220" w:type="dxa"/>
          </w:tcPr>
          <w:p w:rsidR="00E51904" w:rsidRDefault="00E51904">
            <w:pPr>
              <w:pStyle w:val="ConsPlusNormal"/>
            </w:pPr>
          </w:p>
        </w:tc>
        <w:tc>
          <w:tcPr>
            <w:tcW w:w="6860" w:type="dxa"/>
          </w:tcPr>
          <w:p w:rsidR="00E51904" w:rsidRDefault="00E51904">
            <w:pPr>
              <w:pStyle w:val="ConsPlusNormal"/>
            </w:pPr>
          </w:p>
        </w:tc>
      </w:tr>
      <w:tr w:rsidR="00E51904">
        <w:tc>
          <w:tcPr>
            <w:tcW w:w="1361" w:type="dxa"/>
          </w:tcPr>
          <w:p w:rsidR="00E51904" w:rsidRDefault="00E51904">
            <w:pPr>
              <w:pStyle w:val="ConsPlusNormal"/>
            </w:pPr>
            <w:r>
              <w:t>N06AA</w:t>
            </w:r>
          </w:p>
        </w:tc>
        <w:tc>
          <w:tcPr>
            <w:tcW w:w="3969" w:type="dxa"/>
          </w:tcPr>
          <w:p w:rsidR="00E51904" w:rsidRDefault="00E51904">
            <w:pPr>
              <w:pStyle w:val="ConsPlusNormal"/>
            </w:pPr>
            <w:r>
              <w:t>неселективные ингибиторы обратного захвата моноаминов</w:t>
            </w:r>
          </w:p>
        </w:tc>
        <w:tc>
          <w:tcPr>
            <w:tcW w:w="8220" w:type="dxa"/>
          </w:tcPr>
          <w:p w:rsidR="00E51904" w:rsidRDefault="00E51904">
            <w:pPr>
              <w:pStyle w:val="ConsPlusNormal"/>
              <w:jc w:val="center"/>
            </w:pPr>
            <w:r>
              <w:t>амитриптилин</w:t>
            </w:r>
          </w:p>
        </w:tc>
        <w:tc>
          <w:tcPr>
            <w:tcW w:w="6860" w:type="dxa"/>
          </w:tcPr>
          <w:p w:rsidR="00E51904" w:rsidRDefault="00E51904">
            <w:pPr>
              <w:pStyle w:val="ConsPlusNormal"/>
            </w:pPr>
            <w:r>
              <w:t xml:space="preserve">раствор для внутривенного и внутримышечного введения </w:t>
            </w:r>
            <w:hyperlink w:anchor="P9836">
              <w:r>
                <w:rPr>
                  <w:color w:val="0000FF"/>
                </w:rPr>
                <w:t>&lt;*&gt;</w:t>
              </w:r>
            </w:hyperlink>
            <w:r>
              <w:t>;</w:t>
            </w:r>
          </w:p>
          <w:p w:rsidR="00E51904" w:rsidRDefault="00E51904">
            <w:pPr>
              <w:pStyle w:val="ConsPlusNormal"/>
            </w:pPr>
            <w:r>
              <w:t>таблетки;</w:t>
            </w:r>
          </w:p>
          <w:p w:rsidR="00E51904" w:rsidRDefault="00E51904">
            <w:pPr>
              <w:pStyle w:val="ConsPlusNormal"/>
            </w:pPr>
            <w:r>
              <w:t>таблетки, покрытые оболочкой;</w:t>
            </w:r>
          </w:p>
          <w:p w:rsidR="00E51904" w:rsidRDefault="00E51904">
            <w:pPr>
              <w:pStyle w:val="ConsPlusNormal"/>
            </w:pPr>
            <w:r>
              <w:t>таблетки, покрытые пленочной оболочкой</w:t>
            </w:r>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имипрамин</w:t>
            </w:r>
          </w:p>
        </w:tc>
        <w:tc>
          <w:tcPr>
            <w:tcW w:w="6860" w:type="dxa"/>
          </w:tcPr>
          <w:p w:rsidR="00E51904" w:rsidRDefault="00E51904">
            <w:pPr>
              <w:pStyle w:val="ConsPlusNormal"/>
            </w:pPr>
            <w:r>
              <w:t>драже;</w:t>
            </w:r>
          </w:p>
          <w:p w:rsidR="00E51904" w:rsidRDefault="00E51904">
            <w:pPr>
              <w:pStyle w:val="ConsPlusNormal"/>
            </w:pPr>
            <w:r>
              <w:t>таблетки, покрытые пленочной оболочкой</w:t>
            </w:r>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кломипрамин</w:t>
            </w:r>
          </w:p>
        </w:tc>
        <w:tc>
          <w:tcPr>
            <w:tcW w:w="6860" w:type="dxa"/>
          </w:tcPr>
          <w:p w:rsidR="00E51904" w:rsidRDefault="00E51904">
            <w:pPr>
              <w:pStyle w:val="ConsPlusNormal"/>
            </w:pPr>
            <w:r>
              <w:t>раствор для внутривенного и внутримышечного введения;</w:t>
            </w:r>
          </w:p>
          <w:p w:rsidR="00E51904" w:rsidRDefault="00E51904">
            <w:pPr>
              <w:pStyle w:val="ConsPlusNormal"/>
            </w:pPr>
            <w:r>
              <w:t>таблетки, покрытые оболочкой;</w:t>
            </w:r>
          </w:p>
          <w:p w:rsidR="00E51904" w:rsidRDefault="00E51904">
            <w:pPr>
              <w:pStyle w:val="ConsPlusNormal"/>
            </w:pPr>
            <w:r>
              <w:t>таблетки, покрытые пленочной оболочкой;</w:t>
            </w:r>
          </w:p>
          <w:p w:rsidR="00E51904" w:rsidRDefault="00E51904">
            <w:pPr>
              <w:pStyle w:val="ConsPlusNormal"/>
            </w:pPr>
            <w:r>
              <w:t>таблетки пролонгированного действия, покрытые пленочной оболочкой</w:t>
            </w:r>
          </w:p>
        </w:tc>
      </w:tr>
      <w:tr w:rsidR="00E51904">
        <w:tc>
          <w:tcPr>
            <w:tcW w:w="1361" w:type="dxa"/>
            <w:vMerge w:val="restart"/>
          </w:tcPr>
          <w:p w:rsidR="00E51904" w:rsidRDefault="00E51904">
            <w:pPr>
              <w:pStyle w:val="ConsPlusNormal"/>
            </w:pPr>
            <w:r>
              <w:t>N06AB</w:t>
            </w:r>
          </w:p>
        </w:tc>
        <w:tc>
          <w:tcPr>
            <w:tcW w:w="3969" w:type="dxa"/>
            <w:vMerge w:val="restart"/>
          </w:tcPr>
          <w:p w:rsidR="00E51904" w:rsidRDefault="00E51904">
            <w:pPr>
              <w:pStyle w:val="ConsPlusNormal"/>
            </w:pPr>
            <w:r>
              <w:t>селективные ингибиторы обратного захвата серотонина</w:t>
            </w:r>
          </w:p>
        </w:tc>
        <w:tc>
          <w:tcPr>
            <w:tcW w:w="8220" w:type="dxa"/>
          </w:tcPr>
          <w:p w:rsidR="00E51904" w:rsidRDefault="00E51904">
            <w:pPr>
              <w:pStyle w:val="ConsPlusNormal"/>
              <w:jc w:val="center"/>
            </w:pPr>
            <w:r>
              <w:t>пароксетин</w:t>
            </w:r>
          </w:p>
        </w:tc>
        <w:tc>
          <w:tcPr>
            <w:tcW w:w="6860" w:type="dxa"/>
          </w:tcPr>
          <w:p w:rsidR="00E51904" w:rsidRDefault="00E51904">
            <w:pPr>
              <w:pStyle w:val="ConsPlusNormal"/>
            </w:pPr>
            <w:r>
              <w:t>капли для приема внутрь;</w:t>
            </w:r>
          </w:p>
          <w:p w:rsidR="00E51904" w:rsidRDefault="00E51904">
            <w:pPr>
              <w:pStyle w:val="ConsPlusNormal"/>
            </w:pPr>
            <w:r>
              <w:t>таблетки, покрытые оболочкой;</w:t>
            </w:r>
          </w:p>
          <w:p w:rsidR="00E51904" w:rsidRDefault="00E51904">
            <w:pPr>
              <w:pStyle w:val="ConsPlusNormal"/>
            </w:pPr>
            <w:r>
              <w:t>таблетки, покрытые пленочной оболочкой</w:t>
            </w:r>
          </w:p>
        </w:tc>
      </w:tr>
      <w:tr w:rsidR="00E51904">
        <w:tc>
          <w:tcPr>
            <w:tcW w:w="1361" w:type="dxa"/>
            <w:vMerge/>
          </w:tcPr>
          <w:p w:rsidR="00E51904" w:rsidRDefault="00E51904">
            <w:pPr>
              <w:pStyle w:val="ConsPlusNormal"/>
            </w:pPr>
          </w:p>
        </w:tc>
        <w:tc>
          <w:tcPr>
            <w:tcW w:w="3969" w:type="dxa"/>
            <w:vMerge/>
          </w:tcPr>
          <w:p w:rsidR="00E51904" w:rsidRDefault="00E51904">
            <w:pPr>
              <w:pStyle w:val="ConsPlusNormal"/>
            </w:pPr>
          </w:p>
        </w:tc>
        <w:tc>
          <w:tcPr>
            <w:tcW w:w="8220" w:type="dxa"/>
          </w:tcPr>
          <w:p w:rsidR="00E51904" w:rsidRDefault="00E51904">
            <w:pPr>
              <w:pStyle w:val="ConsPlusNormal"/>
              <w:jc w:val="center"/>
            </w:pPr>
            <w:r>
              <w:t>сертралин</w:t>
            </w:r>
          </w:p>
        </w:tc>
        <w:tc>
          <w:tcPr>
            <w:tcW w:w="6860" w:type="dxa"/>
          </w:tcPr>
          <w:p w:rsidR="00E51904" w:rsidRDefault="00E51904">
            <w:pPr>
              <w:pStyle w:val="ConsPlusNormal"/>
              <w:jc w:val="center"/>
            </w:pPr>
            <w:r>
              <w:t>таблетки, покрытые пленочной оболочкой</w:t>
            </w:r>
          </w:p>
        </w:tc>
      </w:tr>
      <w:tr w:rsidR="00E51904">
        <w:tc>
          <w:tcPr>
            <w:tcW w:w="1361" w:type="dxa"/>
            <w:vMerge/>
          </w:tcPr>
          <w:p w:rsidR="00E51904" w:rsidRDefault="00E51904">
            <w:pPr>
              <w:pStyle w:val="ConsPlusNormal"/>
            </w:pPr>
          </w:p>
        </w:tc>
        <w:tc>
          <w:tcPr>
            <w:tcW w:w="3969" w:type="dxa"/>
            <w:vMerge/>
          </w:tcPr>
          <w:p w:rsidR="00E51904" w:rsidRDefault="00E51904">
            <w:pPr>
              <w:pStyle w:val="ConsPlusNormal"/>
            </w:pPr>
          </w:p>
        </w:tc>
        <w:tc>
          <w:tcPr>
            <w:tcW w:w="8220" w:type="dxa"/>
          </w:tcPr>
          <w:p w:rsidR="00E51904" w:rsidRDefault="00E51904">
            <w:pPr>
              <w:pStyle w:val="ConsPlusNormal"/>
              <w:jc w:val="center"/>
            </w:pPr>
            <w:r>
              <w:t>флуоксетин</w:t>
            </w:r>
          </w:p>
        </w:tc>
        <w:tc>
          <w:tcPr>
            <w:tcW w:w="6860" w:type="dxa"/>
          </w:tcPr>
          <w:p w:rsidR="00E51904" w:rsidRDefault="00E51904">
            <w:pPr>
              <w:pStyle w:val="ConsPlusNormal"/>
              <w:jc w:val="center"/>
            </w:pPr>
            <w:r>
              <w:t>капсулы</w:t>
            </w:r>
          </w:p>
        </w:tc>
      </w:tr>
      <w:tr w:rsidR="00E51904">
        <w:tc>
          <w:tcPr>
            <w:tcW w:w="1361" w:type="dxa"/>
          </w:tcPr>
          <w:p w:rsidR="00E51904" w:rsidRDefault="00E51904">
            <w:pPr>
              <w:pStyle w:val="ConsPlusNormal"/>
            </w:pPr>
            <w:r>
              <w:t>N06AX</w:t>
            </w:r>
          </w:p>
        </w:tc>
        <w:tc>
          <w:tcPr>
            <w:tcW w:w="3969" w:type="dxa"/>
          </w:tcPr>
          <w:p w:rsidR="00E51904" w:rsidRDefault="00E51904">
            <w:pPr>
              <w:pStyle w:val="ConsPlusNormal"/>
            </w:pPr>
            <w:r>
              <w:t>другие антидепрессанты</w:t>
            </w:r>
          </w:p>
        </w:tc>
        <w:tc>
          <w:tcPr>
            <w:tcW w:w="8220" w:type="dxa"/>
          </w:tcPr>
          <w:p w:rsidR="00E51904" w:rsidRDefault="00E51904">
            <w:pPr>
              <w:pStyle w:val="ConsPlusNormal"/>
              <w:jc w:val="center"/>
            </w:pPr>
            <w:r>
              <w:t>агомелатин</w:t>
            </w:r>
          </w:p>
        </w:tc>
        <w:tc>
          <w:tcPr>
            <w:tcW w:w="6860" w:type="dxa"/>
          </w:tcPr>
          <w:p w:rsidR="00E51904" w:rsidRDefault="00E51904">
            <w:pPr>
              <w:pStyle w:val="ConsPlusNormal"/>
              <w:jc w:val="center"/>
            </w:pPr>
            <w:r>
              <w:t>таблетки, покрытые пленочной оболочкой</w:t>
            </w:r>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пипофезин</w:t>
            </w:r>
          </w:p>
        </w:tc>
        <w:tc>
          <w:tcPr>
            <w:tcW w:w="6860" w:type="dxa"/>
          </w:tcPr>
          <w:p w:rsidR="00E51904" w:rsidRDefault="00E51904">
            <w:pPr>
              <w:pStyle w:val="ConsPlusNormal"/>
              <w:jc w:val="center"/>
            </w:pPr>
            <w:r>
              <w:t>таблетки</w:t>
            </w:r>
          </w:p>
        </w:tc>
      </w:tr>
      <w:tr w:rsidR="00E51904">
        <w:tc>
          <w:tcPr>
            <w:tcW w:w="1361" w:type="dxa"/>
          </w:tcPr>
          <w:p w:rsidR="00E51904" w:rsidRDefault="00E51904">
            <w:pPr>
              <w:pStyle w:val="ConsPlusNormal"/>
            </w:pPr>
            <w:r>
              <w:t>N06B</w:t>
            </w:r>
          </w:p>
        </w:tc>
        <w:tc>
          <w:tcPr>
            <w:tcW w:w="3969" w:type="dxa"/>
          </w:tcPr>
          <w:p w:rsidR="00E51904" w:rsidRDefault="00E51904">
            <w:pPr>
              <w:pStyle w:val="ConsPlusNormal"/>
            </w:pPr>
            <w:r>
              <w:t>психостимуляторы, средства, применяемые при синдроме дефицита внимания с гиперактивностью, и ноотропные препараты</w:t>
            </w:r>
          </w:p>
        </w:tc>
        <w:tc>
          <w:tcPr>
            <w:tcW w:w="8220" w:type="dxa"/>
          </w:tcPr>
          <w:p w:rsidR="00E51904" w:rsidRDefault="00E51904">
            <w:pPr>
              <w:pStyle w:val="ConsPlusNormal"/>
            </w:pPr>
          </w:p>
        </w:tc>
        <w:tc>
          <w:tcPr>
            <w:tcW w:w="6860" w:type="dxa"/>
          </w:tcPr>
          <w:p w:rsidR="00E51904" w:rsidRDefault="00E51904">
            <w:pPr>
              <w:pStyle w:val="ConsPlusNormal"/>
            </w:pPr>
          </w:p>
        </w:tc>
      </w:tr>
      <w:tr w:rsidR="00E51904">
        <w:tc>
          <w:tcPr>
            <w:tcW w:w="1361" w:type="dxa"/>
          </w:tcPr>
          <w:p w:rsidR="00E51904" w:rsidRDefault="00E51904">
            <w:pPr>
              <w:pStyle w:val="ConsPlusNormal"/>
            </w:pPr>
            <w:r>
              <w:t>N06BC</w:t>
            </w:r>
          </w:p>
        </w:tc>
        <w:tc>
          <w:tcPr>
            <w:tcW w:w="3969" w:type="dxa"/>
          </w:tcPr>
          <w:p w:rsidR="00E51904" w:rsidRDefault="00E51904">
            <w:pPr>
              <w:pStyle w:val="ConsPlusNormal"/>
            </w:pPr>
            <w:r>
              <w:t>производные ксантина</w:t>
            </w:r>
          </w:p>
        </w:tc>
        <w:tc>
          <w:tcPr>
            <w:tcW w:w="8220" w:type="dxa"/>
          </w:tcPr>
          <w:p w:rsidR="00E51904" w:rsidRDefault="00E51904">
            <w:pPr>
              <w:pStyle w:val="ConsPlusNormal"/>
              <w:jc w:val="center"/>
            </w:pPr>
            <w:r>
              <w:t>кофеин</w:t>
            </w:r>
          </w:p>
        </w:tc>
        <w:tc>
          <w:tcPr>
            <w:tcW w:w="6860" w:type="dxa"/>
          </w:tcPr>
          <w:p w:rsidR="00E51904" w:rsidRDefault="00E51904">
            <w:pPr>
              <w:pStyle w:val="ConsPlusNormal"/>
            </w:pPr>
            <w:r>
              <w:t xml:space="preserve">раствор для подкожного введения </w:t>
            </w:r>
            <w:hyperlink w:anchor="P9836">
              <w:r>
                <w:rPr>
                  <w:color w:val="0000FF"/>
                </w:rPr>
                <w:t>&lt;*&gt;</w:t>
              </w:r>
            </w:hyperlink>
            <w:r>
              <w:t>;</w:t>
            </w:r>
          </w:p>
          <w:p w:rsidR="00E51904" w:rsidRDefault="00E51904">
            <w:pPr>
              <w:pStyle w:val="ConsPlusNormal"/>
            </w:pPr>
            <w:r>
              <w:t xml:space="preserve">раствор для подкожного и субконъюнктивального введения </w:t>
            </w:r>
            <w:hyperlink w:anchor="P9836">
              <w:r>
                <w:rPr>
                  <w:color w:val="0000FF"/>
                </w:rPr>
                <w:t>&lt;*&gt;</w:t>
              </w:r>
            </w:hyperlink>
          </w:p>
        </w:tc>
      </w:tr>
      <w:tr w:rsidR="00E51904">
        <w:tc>
          <w:tcPr>
            <w:tcW w:w="1361" w:type="dxa"/>
          </w:tcPr>
          <w:p w:rsidR="00E51904" w:rsidRDefault="00E51904">
            <w:pPr>
              <w:pStyle w:val="ConsPlusNormal"/>
            </w:pPr>
            <w:r>
              <w:t>N06BX</w:t>
            </w:r>
          </w:p>
        </w:tc>
        <w:tc>
          <w:tcPr>
            <w:tcW w:w="3969" w:type="dxa"/>
          </w:tcPr>
          <w:p w:rsidR="00E51904" w:rsidRDefault="00E51904">
            <w:pPr>
              <w:pStyle w:val="ConsPlusNormal"/>
            </w:pPr>
            <w:r>
              <w:t>другие психостимуляторы и ноотропные препараты</w:t>
            </w:r>
          </w:p>
        </w:tc>
        <w:tc>
          <w:tcPr>
            <w:tcW w:w="8220" w:type="dxa"/>
          </w:tcPr>
          <w:p w:rsidR="00E51904" w:rsidRDefault="00E51904">
            <w:pPr>
              <w:pStyle w:val="ConsPlusNormal"/>
              <w:jc w:val="center"/>
            </w:pPr>
            <w:r>
              <w:t>винпоцетин</w:t>
            </w:r>
          </w:p>
        </w:tc>
        <w:tc>
          <w:tcPr>
            <w:tcW w:w="6860" w:type="dxa"/>
          </w:tcPr>
          <w:p w:rsidR="00E51904" w:rsidRDefault="00E51904">
            <w:pPr>
              <w:pStyle w:val="ConsPlusNormal"/>
            </w:pPr>
            <w:r>
              <w:t xml:space="preserve">концентрат для приготовления раствора для инфузий </w:t>
            </w:r>
            <w:hyperlink w:anchor="P9836">
              <w:r>
                <w:rPr>
                  <w:color w:val="0000FF"/>
                </w:rPr>
                <w:t>&lt;*&gt;</w:t>
              </w:r>
            </w:hyperlink>
            <w:r>
              <w:t>;</w:t>
            </w:r>
          </w:p>
          <w:p w:rsidR="00E51904" w:rsidRDefault="00E51904">
            <w:pPr>
              <w:pStyle w:val="ConsPlusNormal"/>
            </w:pPr>
            <w:r>
              <w:t>раствор для внутривенного введения;</w:t>
            </w:r>
          </w:p>
          <w:p w:rsidR="00E51904" w:rsidRDefault="00E51904">
            <w:pPr>
              <w:pStyle w:val="ConsPlusNormal"/>
            </w:pPr>
            <w:r>
              <w:t>раствор для инъекций;</w:t>
            </w:r>
          </w:p>
          <w:p w:rsidR="00E51904" w:rsidRDefault="00E51904">
            <w:pPr>
              <w:pStyle w:val="ConsPlusNormal"/>
            </w:pPr>
            <w:r>
              <w:t>таблетки;</w:t>
            </w:r>
          </w:p>
          <w:p w:rsidR="00E51904" w:rsidRDefault="00E51904">
            <w:pPr>
              <w:pStyle w:val="ConsPlusNormal"/>
            </w:pPr>
            <w:r>
              <w:t>таблетки, покрытые пленочной оболочкой</w:t>
            </w:r>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глицин</w:t>
            </w:r>
          </w:p>
        </w:tc>
        <w:tc>
          <w:tcPr>
            <w:tcW w:w="6860" w:type="dxa"/>
          </w:tcPr>
          <w:p w:rsidR="00E51904" w:rsidRDefault="00E51904">
            <w:pPr>
              <w:pStyle w:val="ConsPlusNormal"/>
            </w:pPr>
            <w:r>
              <w:t>таблетки защечные;</w:t>
            </w:r>
          </w:p>
          <w:p w:rsidR="00E51904" w:rsidRDefault="00E51904">
            <w:pPr>
              <w:pStyle w:val="ConsPlusNormal"/>
            </w:pPr>
            <w:r>
              <w:t>таблетки подъязычные;</w:t>
            </w:r>
          </w:p>
          <w:p w:rsidR="00E51904" w:rsidRDefault="00E51904">
            <w:pPr>
              <w:pStyle w:val="ConsPlusNormal"/>
            </w:pPr>
            <w:r>
              <w:t>таблетки защечные и подъязычные</w:t>
            </w:r>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метионил-глутамил-гистидил-фенилаланил-пролил-глицил-пролин</w:t>
            </w:r>
          </w:p>
        </w:tc>
        <w:tc>
          <w:tcPr>
            <w:tcW w:w="6860" w:type="dxa"/>
          </w:tcPr>
          <w:p w:rsidR="00E51904" w:rsidRDefault="00E51904">
            <w:pPr>
              <w:pStyle w:val="ConsPlusNormal"/>
              <w:jc w:val="center"/>
            </w:pPr>
            <w:r>
              <w:t>капли назальные</w:t>
            </w:r>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пирацетам</w:t>
            </w:r>
          </w:p>
        </w:tc>
        <w:tc>
          <w:tcPr>
            <w:tcW w:w="6860" w:type="dxa"/>
          </w:tcPr>
          <w:p w:rsidR="00E51904" w:rsidRDefault="00E51904">
            <w:pPr>
              <w:pStyle w:val="ConsPlusNormal"/>
            </w:pPr>
            <w:r>
              <w:t>капсулы;</w:t>
            </w:r>
          </w:p>
          <w:p w:rsidR="00E51904" w:rsidRDefault="00E51904">
            <w:pPr>
              <w:pStyle w:val="ConsPlusNormal"/>
            </w:pPr>
            <w:r>
              <w:t>раствор для внутривенного и внутримышечного введения;</w:t>
            </w:r>
          </w:p>
          <w:p w:rsidR="00E51904" w:rsidRDefault="00E51904">
            <w:pPr>
              <w:pStyle w:val="ConsPlusNormal"/>
            </w:pPr>
            <w:r>
              <w:t xml:space="preserve">раствор для инфузий </w:t>
            </w:r>
            <w:hyperlink w:anchor="P9836">
              <w:r>
                <w:rPr>
                  <w:color w:val="0000FF"/>
                </w:rPr>
                <w:t>&lt;*&gt;</w:t>
              </w:r>
            </w:hyperlink>
            <w:r>
              <w:t>;</w:t>
            </w:r>
          </w:p>
          <w:p w:rsidR="00E51904" w:rsidRDefault="00E51904">
            <w:pPr>
              <w:pStyle w:val="ConsPlusNormal"/>
            </w:pPr>
            <w:r>
              <w:t>раствор для внутривенного введения;</w:t>
            </w:r>
          </w:p>
          <w:p w:rsidR="00E51904" w:rsidRDefault="00E51904">
            <w:pPr>
              <w:pStyle w:val="ConsPlusNormal"/>
            </w:pPr>
            <w:r>
              <w:t>раствор для приема внутрь;</w:t>
            </w:r>
          </w:p>
          <w:p w:rsidR="00E51904" w:rsidRDefault="00E51904">
            <w:pPr>
              <w:pStyle w:val="ConsPlusNormal"/>
            </w:pPr>
            <w:r>
              <w:t>таблетки, покрытые оболочкой;</w:t>
            </w:r>
          </w:p>
          <w:p w:rsidR="00E51904" w:rsidRDefault="00E51904">
            <w:pPr>
              <w:pStyle w:val="ConsPlusNormal"/>
            </w:pPr>
            <w:r>
              <w:t>таблетки, покрытые пленочной оболочкой</w:t>
            </w:r>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полипептиды коры головного мозга скота</w:t>
            </w:r>
          </w:p>
        </w:tc>
        <w:tc>
          <w:tcPr>
            <w:tcW w:w="6860" w:type="dxa"/>
          </w:tcPr>
          <w:p w:rsidR="00E51904" w:rsidRDefault="00E51904">
            <w:pPr>
              <w:pStyle w:val="ConsPlusNormal"/>
            </w:pPr>
            <w:r>
              <w:t xml:space="preserve">лиофилизат для приготовления раствора для внутримышечного </w:t>
            </w:r>
            <w:r>
              <w:lastRenderedPageBreak/>
              <w:t xml:space="preserve">введения </w:t>
            </w:r>
            <w:hyperlink w:anchor="P9836">
              <w:r>
                <w:rPr>
                  <w:color w:val="0000FF"/>
                </w:rPr>
                <w:t>&lt;*&gt;</w:t>
              </w:r>
            </w:hyperlink>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фонтурацетам</w:t>
            </w:r>
          </w:p>
        </w:tc>
        <w:tc>
          <w:tcPr>
            <w:tcW w:w="6860" w:type="dxa"/>
          </w:tcPr>
          <w:p w:rsidR="00E51904" w:rsidRDefault="00E51904">
            <w:pPr>
              <w:pStyle w:val="ConsPlusNormal"/>
              <w:jc w:val="center"/>
            </w:pPr>
            <w:r>
              <w:t>таблетки</w:t>
            </w:r>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церебролизин</w:t>
            </w:r>
          </w:p>
        </w:tc>
        <w:tc>
          <w:tcPr>
            <w:tcW w:w="6860" w:type="dxa"/>
          </w:tcPr>
          <w:p w:rsidR="00E51904" w:rsidRDefault="00E51904">
            <w:pPr>
              <w:pStyle w:val="ConsPlusNormal"/>
              <w:jc w:val="center"/>
            </w:pPr>
            <w:r>
              <w:t>раствор для инъекций</w:t>
            </w:r>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цитиколин</w:t>
            </w:r>
          </w:p>
        </w:tc>
        <w:tc>
          <w:tcPr>
            <w:tcW w:w="6860" w:type="dxa"/>
          </w:tcPr>
          <w:p w:rsidR="00E51904" w:rsidRDefault="00E51904">
            <w:pPr>
              <w:pStyle w:val="ConsPlusNormal"/>
              <w:jc w:val="center"/>
            </w:pPr>
            <w:r>
              <w:t xml:space="preserve">раствор для внутривенного и внутримышечного введения </w:t>
            </w:r>
            <w:hyperlink w:anchor="P9836">
              <w:r>
                <w:rPr>
                  <w:color w:val="0000FF"/>
                </w:rPr>
                <w:t>&lt;*&gt;</w:t>
              </w:r>
            </w:hyperlink>
          </w:p>
        </w:tc>
      </w:tr>
      <w:tr w:rsidR="00E51904">
        <w:tc>
          <w:tcPr>
            <w:tcW w:w="1361" w:type="dxa"/>
          </w:tcPr>
          <w:p w:rsidR="00E51904" w:rsidRDefault="00E51904">
            <w:pPr>
              <w:pStyle w:val="ConsPlusNormal"/>
            </w:pPr>
            <w:r>
              <w:t>N06D</w:t>
            </w:r>
          </w:p>
        </w:tc>
        <w:tc>
          <w:tcPr>
            <w:tcW w:w="3969" w:type="dxa"/>
          </w:tcPr>
          <w:p w:rsidR="00E51904" w:rsidRDefault="00E51904">
            <w:pPr>
              <w:pStyle w:val="ConsPlusNormal"/>
            </w:pPr>
            <w:r>
              <w:t>препараты для лечения деменции</w:t>
            </w:r>
          </w:p>
        </w:tc>
        <w:tc>
          <w:tcPr>
            <w:tcW w:w="8220" w:type="dxa"/>
          </w:tcPr>
          <w:p w:rsidR="00E51904" w:rsidRDefault="00E51904">
            <w:pPr>
              <w:pStyle w:val="ConsPlusNormal"/>
            </w:pPr>
          </w:p>
        </w:tc>
        <w:tc>
          <w:tcPr>
            <w:tcW w:w="6860" w:type="dxa"/>
          </w:tcPr>
          <w:p w:rsidR="00E51904" w:rsidRDefault="00E51904">
            <w:pPr>
              <w:pStyle w:val="ConsPlusNormal"/>
            </w:pPr>
          </w:p>
        </w:tc>
      </w:tr>
      <w:tr w:rsidR="00E51904">
        <w:tc>
          <w:tcPr>
            <w:tcW w:w="1361" w:type="dxa"/>
          </w:tcPr>
          <w:p w:rsidR="00E51904" w:rsidRDefault="00E51904">
            <w:pPr>
              <w:pStyle w:val="ConsPlusNormal"/>
            </w:pPr>
            <w:r>
              <w:t>N06DA</w:t>
            </w:r>
          </w:p>
        </w:tc>
        <w:tc>
          <w:tcPr>
            <w:tcW w:w="3969" w:type="dxa"/>
          </w:tcPr>
          <w:p w:rsidR="00E51904" w:rsidRDefault="00E51904">
            <w:pPr>
              <w:pStyle w:val="ConsPlusNormal"/>
            </w:pPr>
            <w:r>
              <w:t>антихолинэстеразные средства</w:t>
            </w:r>
          </w:p>
        </w:tc>
        <w:tc>
          <w:tcPr>
            <w:tcW w:w="8220" w:type="dxa"/>
          </w:tcPr>
          <w:p w:rsidR="00E51904" w:rsidRDefault="00E51904">
            <w:pPr>
              <w:pStyle w:val="ConsPlusNormal"/>
              <w:jc w:val="center"/>
            </w:pPr>
            <w:r>
              <w:t>галантамин</w:t>
            </w:r>
          </w:p>
        </w:tc>
        <w:tc>
          <w:tcPr>
            <w:tcW w:w="6860" w:type="dxa"/>
          </w:tcPr>
          <w:p w:rsidR="00E51904" w:rsidRDefault="00E51904">
            <w:pPr>
              <w:pStyle w:val="ConsPlusNormal"/>
            </w:pPr>
            <w:r>
              <w:t>капсулы пролонгированного действия;</w:t>
            </w:r>
          </w:p>
          <w:p w:rsidR="00E51904" w:rsidRDefault="00E51904">
            <w:pPr>
              <w:pStyle w:val="ConsPlusNormal"/>
            </w:pPr>
            <w:r>
              <w:t>таблетки, покрытые пленочной оболочкой</w:t>
            </w:r>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ривастигмин</w:t>
            </w:r>
          </w:p>
        </w:tc>
        <w:tc>
          <w:tcPr>
            <w:tcW w:w="6860" w:type="dxa"/>
          </w:tcPr>
          <w:p w:rsidR="00E51904" w:rsidRDefault="00E51904">
            <w:pPr>
              <w:pStyle w:val="ConsPlusNormal"/>
            </w:pPr>
            <w:r>
              <w:t>капсулы;</w:t>
            </w:r>
          </w:p>
          <w:p w:rsidR="00E51904" w:rsidRDefault="00E51904">
            <w:pPr>
              <w:pStyle w:val="ConsPlusNormal"/>
            </w:pPr>
            <w:r>
              <w:t>трансдермальная терапевтическая система;</w:t>
            </w:r>
          </w:p>
          <w:p w:rsidR="00E51904" w:rsidRDefault="00E51904">
            <w:pPr>
              <w:pStyle w:val="ConsPlusNormal"/>
            </w:pPr>
            <w:r>
              <w:t>раствор для приема внутрь</w:t>
            </w:r>
          </w:p>
        </w:tc>
      </w:tr>
      <w:tr w:rsidR="00E51904">
        <w:tc>
          <w:tcPr>
            <w:tcW w:w="1361" w:type="dxa"/>
          </w:tcPr>
          <w:p w:rsidR="00E51904" w:rsidRDefault="00E51904">
            <w:pPr>
              <w:pStyle w:val="ConsPlusNormal"/>
            </w:pPr>
            <w:r>
              <w:t>N06DX</w:t>
            </w:r>
          </w:p>
        </w:tc>
        <w:tc>
          <w:tcPr>
            <w:tcW w:w="3969" w:type="dxa"/>
          </w:tcPr>
          <w:p w:rsidR="00E51904" w:rsidRDefault="00E51904">
            <w:pPr>
              <w:pStyle w:val="ConsPlusNormal"/>
            </w:pPr>
            <w:r>
              <w:t>другие препараты для лечения деменции</w:t>
            </w:r>
          </w:p>
        </w:tc>
        <w:tc>
          <w:tcPr>
            <w:tcW w:w="8220" w:type="dxa"/>
          </w:tcPr>
          <w:p w:rsidR="00E51904" w:rsidRDefault="00E51904">
            <w:pPr>
              <w:pStyle w:val="ConsPlusNormal"/>
              <w:jc w:val="center"/>
            </w:pPr>
            <w:r>
              <w:t>мемантин</w:t>
            </w:r>
          </w:p>
        </w:tc>
        <w:tc>
          <w:tcPr>
            <w:tcW w:w="6860" w:type="dxa"/>
          </w:tcPr>
          <w:p w:rsidR="00E51904" w:rsidRDefault="00E51904">
            <w:pPr>
              <w:pStyle w:val="ConsPlusNormal"/>
            </w:pPr>
            <w:r>
              <w:t>капли для приема внутрь;</w:t>
            </w:r>
          </w:p>
          <w:p w:rsidR="00E51904" w:rsidRDefault="00E51904">
            <w:pPr>
              <w:pStyle w:val="ConsPlusNormal"/>
            </w:pPr>
            <w:r>
              <w:t>таблетки, покрытые пленочной оболочкой</w:t>
            </w:r>
          </w:p>
        </w:tc>
      </w:tr>
      <w:tr w:rsidR="00E51904">
        <w:tc>
          <w:tcPr>
            <w:tcW w:w="1361" w:type="dxa"/>
          </w:tcPr>
          <w:p w:rsidR="00E51904" w:rsidRDefault="00E51904">
            <w:pPr>
              <w:pStyle w:val="ConsPlusNormal"/>
            </w:pPr>
            <w:r>
              <w:t>N07</w:t>
            </w:r>
          </w:p>
        </w:tc>
        <w:tc>
          <w:tcPr>
            <w:tcW w:w="3969" w:type="dxa"/>
          </w:tcPr>
          <w:p w:rsidR="00E51904" w:rsidRDefault="00E51904">
            <w:pPr>
              <w:pStyle w:val="ConsPlusNormal"/>
            </w:pPr>
            <w:r>
              <w:t>другие препараты для лечения заболеваний нервной системы</w:t>
            </w:r>
          </w:p>
        </w:tc>
        <w:tc>
          <w:tcPr>
            <w:tcW w:w="8220" w:type="dxa"/>
          </w:tcPr>
          <w:p w:rsidR="00E51904" w:rsidRDefault="00E51904">
            <w:pPr>
              <w:pStyle w:val="ConsPlusNormal"/>
            </w:pPr>
          </w:p>
        </w:tc>
        <w:tc>
          <w:tcPr>
            <w:tcW w:w="6860" w:type="dxa"/>
          </w:tcPr>
          <w:p w:rsidR="00E51904" w:rsidRDefault="00E51904">
            <w:pPr>
              <w:pStyle w:val="ConsPlusNormal"/>
            </w:pPr>
          </w:p>
        </w:tc>
      </w:tr>
      <w:tr w:rsidR="00E51904">
        <w:tc>
          <w:tcPr>
            <w:tcW w:w="1361" w:type="dxa"/>
          </w:tcPr>
          <w:p w:rsidR="00E51904" w:rsidRDefault="00E51904">
            <w:pPr>
              <w:pStyle w:val="ConsPlusNormal"/>
            </w:pPr>
            <w:r>
              <w:t>N07A</w:t>
            </w:r>
          </w:p>
        </w:tc>
        <w:tc>
          <w:tcPr>
            <w:tcW w:w="3969" w:type="dxa"/>
          </w:tcPr>
          <w:p w:rsidR="00E51904" w:rsidRDefault="00E51904">
            <w:pPr>
              <w:pStyle w:val="ConsPlusNormal"/>
            </w:pPr>
            <w:r>
              <w:t>парасимпатомиметики</w:t>
            </w:r>
          </w:p>
        </w:tc>
        <w:tc>
          <w:tcPr>
            <w:tcW w:w="8220" w:type="dxa"/>
          </w:tcPr>
          <w:p w:rsidR="00E51904" w:rsidRDefault="00E51904">
            <w:pPr>
              <w:pStyle w:val="ConsPlusNormal"/>
            </w:pPr>
          </w:p>
        </w:tc>
        <w:tc>
          <w:tcPr>
            <w:tcW w:w="6860" w:type="dxa"/>
          </w:tcPr>
          <w:p w:rsidR="00E51904" w:rsidRDefault="00E51904">
            <w:pPr>
              <w:pStyle w:val="ConsPlusNormal"/>
            </w:pPr>
          </w:p>
        </w:tc>
      </w:tr>
      <w:tr w:rsidR="00E51904">
        <w:tc>
          <w:tcPr>
            <w:tcW w:w="1361" w:type="dxa"/>
          </w:tcPr>
          <w:p w:rsidR="00E51904" w:rsidRDefault="00E51904">
            <w:pPr>
              <w:pStyle w:val="ConsPlusNormal"/>
            </w:pPr>
            <w:r>
              <w:t>N07AA</w:t>
            </w:r>
          </w:p>
        </w:tc>
        <w:tc>
          <w:tcPr>
            <w:tcW w:w="3969" w:type="dxa"/>
          </w:tcPr>
          <w:p w:rsidR="00E51904" w:rsidRDefault="00E51904">
            <w:pPr>
              <w:pStyle w:val="ConsPlusNormal"/>
            </w:pPr>
            <w:r>
              <w:t>антихолинэстеразные средства</w:t>
            </w:r>
          </w:p>
        </w:tc>
        <w:tc>
          <w:tcPr>
            <w:tcW w:w="8220" w:type="dxa"/>
          </w:tcPr>
          <w:p w:rsidR="00E51904" w:rsidRDefault="00E51904">
            <w:pPr>
              <w:pStyle w:val="ConsPlusNormal"/>
              <w:jc w:val="center"/>
            </w:pPr>
            <w:r>
              <w:t>неостигмина метилсульфат</w:t>
            </w:r>
          </w:p>
        </w:tc>
        <w:tc>
          <w:tcPr>
            <w:tcW w:w="6860" w:type="dxa"/>
          </w:tcPr>
          <w:p w:rsidR="00E51904" w:rsidRDefault="00E51904">
            <w:pPr>
              <w:pStyle w:val="ConsPlusNormal"/>
            </w:pPr>
            <w:r>
              <w:t>раствор для внутривенного и подкожного введения;</w:t>
            </w:r>
          </w:p>
          <w:p w:rsidR="00E51904" w:rsidRDefault="00E51904">
            <w:pPr>
              <w:pStyle w:val="ConsPlusNormal"/>
            </w:pPr>
            <w:r>
              <w:t>раствор для инъекций;</w:t>
            </w:r>
          </w:p>
          <w:p w:rsidR="00E51904" w:rsidRDefault="00E51904">
            <w:pPr>
              <w:pStyle w:val="ConsPlusNormal"/>
            </w:pPr>
            <w:r>
              <w:t>таблетки</w:t>
            </w:r>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пиридостигмина бромид</w:t>
            </w:r>
          </w:p>
        </w:tc>
        <w:tc>
          <w:tcPr>
            <w:tcW w:w="6860" w:type="dxa"/>
          </w:tcPr>
          <w:p w:rsidR="00E51904" w:rsidRDefault="00E51904">
            <w:pPr>
              <w:pStyle w:val="ConsPlusNormal"/>
              <w:jc w:val="center"/>
            </w:pPr>
            <w:r>
              <w:t>таблетки</w:t>
            </w:r>
          </w:p>
        </w:tc>
      </w:tr>
      <w:tr w:rsidR="00E51904">
        <w:tc>
          <w:tcPr>
            <w:tcW w:w="1361" w:type="dxa"/>
          </w:tcPr>
          <w:p w:rsidR="00E51904" w:rsidRDefault="00E51904">
            <w:pPr>
              <w:pStyle w:val="ConsPlusNormal"/>
            </w:pPr>
            <w:r>
              <w:t>N07AX</w:t>
            </w:r>
          </w:p>
        </w:tc>
        <w:tc>
          <w:tcPr>
            <w:tcW w:w="3969" w:type="dxa"/>
          </w:tcPr>
          <w:p w:rsidR="00E51904" w:rsidRDefault="00E51904">
            <w:pPr>
              <w:pStyle w:val="ConsPlusNormal"/>
            </w:pPr>
            <w:r>
              <w:t>прочие парасимпатомиметики</w:t>
            </w:r>
          </w:p>
        </w:tc>
        <w:tc>
          <w:tcPr>
            <w:tcW w:w="8220" w:type="dxa"/>
          </w:tcPr>
          <w:p w:rsidR="00E51904" w:rsidRDefault="00E51904">
            <w:pPr>
              <w:pStyle w:val="ConsPlusNormal"/>
              <w:jc w:val="center"/>
            </w:pPr>
            <w:r>
              <w:t>холина альфосцерат</w:t>
            </w:r>
          </w:p>
        </w:tc>
        <w:tc>
          <w:tcPr>
            <w:tcW w:w="6860" w:type="dxa"/>
          </w:tcPr>
          <w:p w:rsidR="00E51904" w:rsidRDefault="00E51904">
            <w:pPr>
              <w:pStyle w:val="ConsPlusNormal"/>
            </w:pPr>
            <w:r>
              <w:t>капсулы;</w:t>
            </w:r>
          </w:p>
          <w:p w:rsidR="00E51904" w:rsidRDefault="00E51904">
            <w:pPr>
              <w:pStyle w:val="ConsPlusNormal"/>
            </w:pPr>
            <w:r>
              <w:t>раствор для внутривенного и внутримышечного введения;</w:t>
            </w:r>
          </w:p>
          <w:p w:rsidR="00E51904" w:rsidRDefault="00E51904">
            <w:pPr>
              <w:pStyle w:val="ConsPlusNormal"/>
            </w:pPr>
            <w:r>
              <w:t xml:space="preserve">раствор для инфузий и внутримышечного введения </w:t>
            </w:r>
            <w:hyperlink w:anchor="P9836">
              <w:r>
                <w:rPr>
                  <w:color w:val="0000FF"/>
                </w:rPr>
                <w:t>&lt;*&gt;</w:t>
              </w:r>
            </w:hyperlink>
            <w:r>
              <w:t>;</w:t>
            </w:r>
          </w:p>
          <w:p w:rsidR="00E51904" w:rsidRDefault="00E51904">
            <w:pPr>
              <w:pStyle w:val="ConsPlusNormal"/>
            </w:pPr>
            <w:r>
              <w:t>раствор для приема внутрь</w:t>
            </w:r>
          </w:p>
        </w:tc>
      </w:tr>
      <w:tr w:rsidR="00E51904">
        <w:tc>
          <w:tcPr>
            <w:tcW w:w="1361" w:type="dxa"/>
          </w:tcPr>
          <w:p w:rsidR="00E51904" w:rsidRDefault="00E51904">
            <w:pPr>
              <w:pStyle w:val="ConsPlusNormal"/>
            </w:pPr>
            <w:r>
              <w:lastRenderedPageBreak/>
              <w:t>N07B</w:t>
            </w:r>
          </w:p>
        </w:tc>
        <w:tc>
          <w:tcPr>
            <w:tcW w:w="3969" w:type="dxa"/>
          </w:tcPr>
          <w:p w:rsidR="00E51904" w:rsidRDefault="00E51904">
            <w:pPr>
              <w:pStyle w:val="ConsPlusNormal"/>
            </w:pPr>
            <w:r>
              <w:t>препараты, применяемые при зависимостях</w:t>
            </w:r>
          </w:p>
        </w:tc>
        <w:tc>
          <w:tcPr>
            <w:tcW w:w="8220" w:type="dxa"/>
          </w:tcPr>
          <w:p w:rsidR="00E51904" w:rsidRDefault="00E51904">
            <w:pPr>
              <w:pStyle w:val="ConsPlusNormal"/>
            </w:pPr>
          </w:p>
        </w:tc>
        <w:tc>
          <w:tcPr>
            <w:tcW w:w="6860" w:type="dxa"/>
          </w:tcPr>
          <w:p w:rsidR="00E51904" w:rsidRDefault="00E51904">
            <w:pPr>
              <w:pStyle w:val="ConsPlusNormal"/>
            </w:pPr>
          </w:p>
        </w:tc>
      </w:tr>
      <w:tr w:rsidR="00E51904">
        <w:tc>
          <w:tcPr>
            <w:tcW w:w="1361" w:type="dxa"/>
          </w:tcPr>
          <w:p w:rsidR="00E51904" w:rsidRDefault="00E51904">
            <w:pPr>
              <w:pStyle w:val="ConsPlusNormal"/>
            </w:pPr>
            <w:r>
              <w:t>N07BB</w:t>
            </w:r>
          </w:p>
        </w:tc>
        <w:tc>
          <w:tcPr>
            <w:tcW w:w="3969" w:type="dxa"/>
          </w:tcPr>
          <w:p w:rsidR="00E51904" w:rsidRDefault="00E51904">
            <w:pPr>
              <w:pStyle w:val="ConsPlusNormal"/>
            </w:pPr>
            <w:r>
              <w:t>препараты, применяемые при алкогольной зависимости</w:t>
            </w:r>
          </w:p>
        </w:tc>
        <w:tc>
          <w:tcPr>
            <w:tcW w:w="8220" w:type="dxa"/>
          </w:tcPr>
          <w:p w:rsidR="00E51904" w:rsidRDefault="00E51904">
            <w:pPr>
              <w:pStyle w:val="ConsPlusNormal"/>
              <w:jc w:val="center"/>
            </w:pPr>
            <w:r>
              <w:t>налтрексон</w:t>
            </w:r>
          </w:p>
        </w:tc>
        <w:tc>
          <w:tcPr>
            <w:tcW w:w="6860" w:type="dxa"/>
          </w:tcPr>
          <w:p w:rsidR="00E51904" w:rsidRDefault="00E51904">
            <w:pPr>
              <w:pStyle w:val="ConsPlusNormal"/>
            </w:pPr>
            <w:r>
              <w:t>капсулы;</w:t>
            </w:r>
          </w:p>
          <w:p w:rsidR="00E51904" w:rsidRDefault="00E51904">
            <w:pPr>
              <w:pStyle w:val="ConsPlusNormal"/>
            </w:pPr>
            <w:r>
              <w:t>порошок для приготовления суспензии для внутримышечного введения пролонгированного действия;</w:t>
            </w:r>
          </w:p>
          <w:p w:rsidR="00E51904" w:rsidRDefault="00E51904">
            <w:pPr>
              <w:pStyle w:val="ConsPlusNormal"/>
            </w:pPr>
            <w:r>
              <w:t>таблетки;</w:t>
            </w:r>
          </w:p>
          <w:p w:rsidR="00E51904" w:rsidRDefault="00E51904">
            <w:pPr>
              <w:pStyle w:val="ConsPlusNormal"/>
            </w:pPr>
            <w:r>
              <w:t>таблетки, покрытые оболочкой</w:t>
            </w:r>
          </w:p>
        </w:tc>
      </w:tr>
      <w:tr w:rsidR="00E51904">
        <w:tc>
          <w:tcPr>
            <w:tcW w:w="1361" w:type="dxa"/>
          </w:tcPr>
          <w:p w:rsidR="00E51904" w:rsidRDefault="00E51904">
            <w:pPr>
              <w:pStyle w:val="ConsPlusNormal"/>
            </w:pPr>
            <w:r>
              <w:t>N07C</w:t>
            </w:r>
          </w:p>
        </w:tc>
        <w:tc>
          <w:tcPr>
            <w:tcW w:w="3969" w:type="dxa"/>
          </w:tcPr>
          <w:p w:rsidR="00E51904" w:rsidRDefault="00E51904">
            <w:pPr>
              <w:pStyle w:val="ConsPlusNormal"/>
            </w:pPr>
            <w:r>
              <w:t>препараты для устранения головокружения</w:t>
            </w:r>
          </w:p>
        </w:tc>
        <w:tc>
          <w:tcPr>
            <w:tcW w:w="8220" w:type="dxa"/>
          </w:tcPr>
          <w:p w:rsidR="00E51904" w:rsidRDefault="00E51904">
            <w:pPr>
              <w:pStyle w:val="ConsPlusNormal"/>
            </w:pPr>
          </w:p>
        </w:tc>
        <w:tc>
          <w:tcPr>
            <w:tcW w:w="6860" w:type="dxa"/>
          </w:tcPr>
          <w:p w:rsidR="00E51904" w:rsidRDefault="00E51904">
            <w:pPr>
              <w:pStyle w:val="ConsPlusNormal"/>
            </w:pPr>
          </w:p>
        </w:tc>
      </w:tr>
      <w:tr w:rsidR="00E51904">
        <w:tc>
          <w:tcPr>
            <w:tcW w:w="1361" w:type="dxa"/>
          </w:tcPr>
          <w:p w:rsidR="00E51904" w:rsidRDefault="00E51904">
            <w:pPr>
              <w:pStyle w:val="ConsPlusNormal"/>
            </w:pPr>
            <w:r>
              <w:t>N07CA</w:t>
            </w:r>
          </w:p>
        </w:tc>
        <w:tc>
          <w:tcPr>
            <w:tcW w:w="3969" w:type="dxa"/>
          </w:tcPr>
          <w:p w:rsidR="00E51904" w:rsidRDefault="00E51904">
            <w:pPr>
              <w:pStyle w:val="ConsPlusNormal"/>
            </w:pPr>
            <w:r>
              <w:t>препараты для устранения головокружения</w:t>
            </w:r>
          </w:p>
        </w:tc>
        <w:tc>
          <w:tcPr>
            <w:tcW w:w="8220" w:type="dxa"/>
          </w:tcPr>
          <w:p w:rsidR="00E51904" w:rsidRDefault="00E51904">
            <w:pPr>
              <w:pStyle w:val="ConsPlusNormal"/>
              <w:jc w:val="center"/>
            </w:pPr>
            <w:r>
              <w:t>бетагистин</w:t>
            </w:r>
          </w:p>
        </w:tc>
        <w:tc>
          <w:tcPr>
            <w:tcW w:w="6860" w:type="dxa"/>
          </w:tcPr>
          <w:p w:rsidR="00E51904" w:rsidRDefault="00E51904">
            <w:pPr>
              <w:pStyle w:val="ConsPlusNormal"/>
            </w:pPr>
            <w:r>
              <w:t>капли для приема внутрь;</w:t>
            </w:r>
          </w:p>
          <w:p w:rsidR="00E51904" w:rsidRDefault="00E51904">
            <w:pPr>
              <w:pStyle w:val="ConsPlusNormal"/>
            </w:pPr>
            <w:r>
              <w:t>капсулы;</w:t>
            </w:r>
          </w:p>
          <w:p w:rsidR="00E51904" w:rsidRDefault="00E51904">
            <w:pPr>
              <w:pStyle w:val="ConsPlusNormal"/>
            </w:pPr>
            <w:r>
              <w:t>таблетки</w:t>
            </w:r>
          </w:p>
        </w:tc>
      </w:tr>
      <w:tr w:rsidR="00E51904">
        <w:tc>
          <w:tcPr>
            <w:tcW w:w="1361" w:type="dxa"/>
          </w:tcPr>
          <w:p w:rsidR="00E51904" w:rsidRDefault="00E51904">
            <w:pPr>
              <w:pStyle w:val="ConsPlusNormal"/>
            </w:pPr>
            <w:r>
              <w:t>N07X</w:t>
            </w:r>
          </w:p>
        </w:tc>
        <w:tc>
          <w:tcPr>
            <w:tcW w:w="3969" w:type="dxa"/>
          </w:tcPr>
          <w:p w:rsidR="00E51904" w:rsidRDefault="00E51904">
            <w:pPr>
              <w:pStyle w:val="ConsPlusNormal"/>
            </w:pPr>
            <w:r>
              <w:t>другие препараты для лечения заболеваний нервной системы</w:t>
            </w:r>
          </w:p>
        </w:tc>
        <w:tc>
          <w:tcPr>
            <w:tcW w:w="8220" w:type="dxa"/>
          </w:tcPr>
          <w:p w:rsidR="00E51904" w:rsidRDefault="00E51904">
            <w:pPr>
              <w:pStyle w:val="ConsPlusNormal"/>
            </w:pPr>
          </w:p>
        </w:tc>
        <w:tc>
          <w:tcPr>
            <w:tcW w:w="6860" w:type="dxa"/>
          </w:tcPr>
          <w:p w:rsidR="00E51904" w:rsidRDefault="00E51904">
            <w:pPr>
              <w:pStyle w:val="ConsPlusNormal"/>
            </w:pPr>
          </w:p>
        </w:tc>
      </w:tr>
      <w:tr w:rsidR="00E51904">
        <w:tc>
          <w:tcPr>
            <w:tcW w:w="1361" w:type="dxa"/>
            <w:vMerge w:val="restart"/>
          </w:tcPr>
          <w:p w:rsidR="00E51904" w:rsidRDefault="00E51904">
            <w:pPr>
              <w:pStyle w:val="ConsPlusNormal"/>
            </w:pPr>
            <w:r>
              <w:t>N07XX</w:t>
            </w:r>
          </w:p>
        </w:tc>
        <w:tc>
          <w:tcPr>
            <w:tcW w:w="3969" w:type="dxa"/>
            <w:vMerge w:val="restart"/>
          </w:tcPr>
          <w:p w:rsidR="00E51904" w:rsidRDefault="00E51904">
            <w:pPr>
              <w:pStyle w:val="ConsPlusNormal"/>
            </w:pPr>
            <w:r>
              <w:t>прочие препараты для лечения заболеваний нервной системы</w:t>
            </w:r>
          </w:p>
        </w:tc>
        <w:tc>
          <w:tcPr>
            <w:tcW w:w="8220" w:type="dxa"/>
          </w:tcPr>
          <w:p w:rsidR="00E51904" w:rsidRDefault="00E51904">
            <w:pPr>
              <w:pStyle w:val="ConsPlusNormal"/>
              <w:jc w:val="center"/>
            </w:pPr>
            <w:r>
              <w:t>инозин + никотинамид + рибофлавин + янтарная кислота</w:t>
            </w:r>
          </w:p>
        </w:tc>
        <w:tc>
          <w:tcPr>
            <w:tcW w:w="6860" w:type="dxa"/>
          </w:tcPr>
          <w:p w:rsidR="00E51904" w:rsidRDefault="00E51904">
            <w:pPr>
              <w:pStyle w:val="ConsPlusNormal"/>
            </w:pPr>
            <w:r>
              <w:t xml:space="preserve">раствор для внутривенного введения </w:t>
            </w:r>
            <w:hyperlink w:anchor="P9836">
              <w:r>
                <w:rPr>
                  <w:color w:val="0000FF"/>
                </w:rPr>
                <w:t>&lt;*&gt;</w:t>
              </w:r>
            </w:hyperlink>
            <w:r>
              <w:t>;</w:t>
            </w:r>
          </w:p>
          <w:p w:rsidR="00E51904" w:rsidRDefault="00E51904">
            <w:pPr>
              <w:pStyle w:val="ConsPlusNormal"/>
            </w:pPr>
            <w:r>
              <w:t>таблетки, покрытые кишечнорастворимой оболочкой</w:t>
            </w:r>
          </w:p>
        </w:tc>
      </w:tr>
      <w:tr w:rsidR="00E51904">
        <w:tc>
          <w:tcPr>
            <w:tcW w:w="1361" w:type="dxa"/>
            <w:vMerge/>
          </w:tcPr>
          <w:p w:rsidR="00E51904" w:rsidRDefault="00E51904">
            <w:pPr>
              <w:pStyle w:val="ConsPlusNormal"/>
            </w:pPr>
          </w:p>
        </w:tc>
        <w:tc>
          <w:tcPr>
            <w:tcW w:w="3969" w:type="dxa"/>
            <w:vMerge/>
          </w:tcPr>
          <w:p w:rsidR="00E51904" w:rsidRDefault="00E51904">
            <w:pPr>
              <w:pStyle w:val="ConsPlusNormal"/>
            </w:pPr>
          </w:p>
        </w:tc>
        <w:tc>
          <w:tcPr>
            <w:tcW w:w="8220" w:type="dxa"/>
          </w:tcPr>
          <w:p w:rsidR="00E51904" w:rsidRDefault="00E51904">
            <w:pPr>
              <w:pStyle w:val="ConsPlusNormal"/>
              <w:jc w:val="center"/>
            </w:pPr>
            <w:r>
              <w:t>тетрабеназин</w:t>
            </w:r>
          </w:p>
        </w:tc>
        <w:tc>
          <w:tcPr>
            <w:tcW w:w="6860" w:type="dxa"/>
          </w:tcPr>
          <w:p w:rsidR="00E51904" w:rsidRDefault="00E51904">
            <w:pPr>
              <w:pStyle w:val="ConsPlusNormal"/>
              <w:jc w:val="center"/>
            </w:pPr>
            <w:r>
              <w:t>таблетки</w:t>
            </w:r>
          </w:p>
        </w:tc>
      </w:tr>
      <w:tr w:rsidR="00E51904">
        <w:tc>
          <w:tcPr>
            <w:tcW w:w="1361" w:type="dxa"/>
            <w:vMerge/>
          </w:tcPr>
          <w:p w:rsidR="00E51904" w:rsidRDefault="00E51904">
            <w:pPr>
              <w:pStyle w:val="ConsPlusNormal"/>
            </w:pPr>
          </w:p>
        </w:tc>
        <w:tc>
          <w:tcPr>
            <w:tcW w:w="3969" w:type="dxa"/>
            <w:vMerge/>
          </w:tcPr>
          <w:p w:rsidR="00E51904" w:rsidRDefault="00E51904">
            <w:pPr>
              <w:pStyle w:val="ConsPlusNormal"/>
            </w:pPr>
          </w:p>
        </w:tc>
        <w:tc>
          <w:tcPr>
            <w:tcW w:w="8220" w:type="dxa"/>
          </w:tcPr>
          <w:p w:rsidR="00E51904" w:rsidRDefault="00E51904">
            <w:pPr>
              <w:pStyle w:val="ConsPlusNormal"/>
              <w:jc w:val="center"/>
            </w:pPr>
            <w:r>
              <w:t>этилметилгидроксипиридина сукцинат</w:t>
            </w:r>
          </w:p>
        </w:tc>
        <w:tc>
          <w:tcPr>
            <w:tcW w:w="6860" w:type="dxa"/>
          </w:tcPr>
          <w:p w:rsidR="00E51904" w:rsidRDefault="00E51904">
            <w:pPr>
              <w:pStyle w:val="ConsPlusNormal"/>
            </w:pPr>
            <w:r>
              <w:t>капсулы;</w:t>
            </w:r>
          </w:p>
          <w:p w:rsidR="00E51904" w:rsidRDefault="00E51904">
            <w:pPr>
              <w:pStyle w:val="ConsPlusNormal"/>
            </w:pPr>
            <w:r>
              <w:t xml:space="preserve">раствор для внутривенного и внутримышечного введения </w:t>
            </w:r>
            <w:hyperlink w:anchor="P9836">
              <w:r>
                <w:rPr>
                  <w:color w:val="0000FF"/>
                </w:rPr>
                <w:t>&lt;*&gt;</w:t>
              </w:r>
            </w:hyperlink>
            <w:r>
              <w:t>;</w:t>
            </w:r>
          </w:p>
          <w:p w:rsidR="00E51904" w:rsidRDefault="00E51904">
            <w:pPr>
              <w:pStyle w:val="ConsPlusNormal"/>
            </w:pPr>
            <w:r>
              <w:t>таблетки, покрытые пленочной оболочкой</w:t>
            </w:r>
          </w:p>
        </w:tc>
      </w:tr>
      <w:tr w:rsidR="00E51904">
        <w:tc>
          <w:tcPr>
            <w:tcW w:w="1361" w:type="dxa"/>
          </w:tcPr>
          <w:p w:rsidR="00E51904" w:rsidRDefault="00E51904">
            <w:pPr>
              <w:pStyle w:val="ConsPlusNormal"/>
            </w:pPr>
            <w:r>
              <w:t>P</w:t>
            </w:r>
          </w:p>
        </w:tc>
        <w:tc>
          <w:tcPr>
            <w:tcW w:w="3969" w:type="dxa"/>
          </w:tcPr>
          <w:p w:rsidR="00E51904" w:rsidRDefault="00E51904">
            <w:pPr>
              <w:pStyle w:val="ConsPlusNormal"/>
            </w:pPr>
            <w:r>
              <w:t>противопаразитарные препараты, инсектициды и репелленты</w:t>
            </w:r>
          </w:p>
        </w:tc>
        <w:tc>
          <w:tcPr>
            <w:tcW w:w="8220" w:type="dxa"/>
          </w:tcPr>
          <w:p w:rsidR="00E51904" w:rsidRDefault="00E51904">
            <w:pPr>
              <w:pStyle w:val="ConsPlusNormal"/>
            </w:pPr>
          </w:p>
        </w:tc>
        <w:tc>
          <w:tcPr>
            <w:tcW w:w="6860" w:type="dxa"/>
          </w:tcPr>
          <w:p w:rsidR="00E51904" w:rsidRDefault="00E51904">
            <w:pPr>
              <w:pStyle w:val="ConsPlusNormal"/>
            </w:pPr>
          </w:p>
        </w:tc>
      </w:tr>
      <w:tr w:rsidR="00E51904">
        <w:tc>
          <w:tcPr>
            <w:tcW w:w="1361" w:type="dxa"/>
          </w:tcPr>
          <w:p w:rsidR="00E51904" w:rsidRDefault="00E51904">
            <w:pPr>
              <w:pStyle w:val="ConsPlusNormal"/>
            </w:pPr>
            <w:r>
              <w:t>P01</w:t>
            </w:r>
          </w:p>
        </w:tc>
        <w:tc>
          <w:tcPr>
            <w:tcW w:w="3969" w:type="dxa"/>
          </w:tcPr>
          <w:p w:rsidR="00E51904" w:rsidRDefault="00E51904">
            <w:pPr>
              <w:pStyle w:val="ConsPlusNormal"/>
            </w:pPr>
            <w:r>
              <w:t>противопротозойные препараты</w:t>
            </w:r>
          </w:p>
        </w:tc>
        <w:tc>
          <w:tcPr>
            <w:tcW w:w="8220" w:type="dxa"/>
          </w:tcPr>
          <w:p w:rsidR="00E51904" w:rsidRDefault="00E51904">
            <w:pPr>
              <w:pStyle w:val="ConsPlusNormal"/>
            </w:pPr>
          </w:p>
        </w:tc>
        <w:tc>
          <w:tcPr>
            <w:tcW w:w="6860" w:type="dxa"/>
          </w:tcPr>
          <w:p w:rsidR="00E51904" w:rsidRDefault="00E51904">
            <w:pPr>
              <w:pStyle w:val="ConsPlusNormal"/>
            </w:pPr>
          </w:p>
        </w:tc>
      </w:tr>
      <w:tr w:rsidR="00E51904">
        <w:tc>
          <w:tcPr>
            <w:tcW w:w="1361" w:type="dxa"/>
          </w:tcPr>
          <w:p w:rsidR="00E51904" w:rsidRDefault="00E51904">
            <w:pPr>
              <w:pStyle w:val="ConsPlusNormal"/>
            </w:pPr>
            <w:r>
              <w:t>P01B</w:t>
            </w:r>
          </w:p>
        </w:tc>
        <w:tc>
          <w:tcPr>
            <w:tcW w:w="3969" w:type="dxa"/>
          </w:tcPr>
          <w:p w:rsidR="00E51904" w:rsidRDefault="00E51904">
            <w:pPr>
              <w:pStyle w:val="ConsPlusNormal"/>
            </w:pPr>
            <w:r>
              <w:t>противомалярийные препараты</w:t>
            </w:r>
          </w:p>
        </w:tc>
        <w:tc>
          <w:tcPr>
            <w:tcW w:w="8220" w:type="dxa"/>
          </w:tcPr>
          <w:p w:rsidR="00E51904" w:rsidRDefault="00E51904">
            <w:pPr>
              <w:pStyle w:val="ConsPlusNormal"/>
            </w:pPr>
          </w:p>
        </w:tc>
        <w:tc>
          <w:tcPr>
            <w:tcW w:w="6860" w:type="dxa"/>
          </w:tcPr>
          <w:p w:rsidR="00E51904" w:rsidRDefault="00E51904">
            <w:pPr>
              <w:pStyle w:val="ConsPlusNormal"/>
            </w:pPr>
          </w:p>
        </w:tc>
      </w:tr>
      <w:tr w:rsidR="00E51904">
        <w:tc>
          <w:tcPr>
            <w:tcW w:w="1361" w:type="dxa"/>
          </w:tcPr>
          <w:p w:rsidR="00E51904" w:rsidRDefault="00E51904">
            <w:pPr>
              <w:pStyle w:val="ConsPlusNormal"/>
            </w:pPr>
            <w:r>
              <w:t>P01BA</w:t>
            </w:r>
          </w:p>
        </w:tc>
        <w:tc>
          <w:tcPr>
            <w:tcW w:w="3969" w:type="dxa"/>
          </w:tcPr>
          <w:p w:rsidR="00E51904" w:rsidRDefault="00E51904">
            <w:pPr>
              <w:pStyle w:val="ConsPlusNormal"/>
            </w:pPr>
            <w:r>
              <w:t>аминохинолины</w:t>
            </w:r>
          </w:p>
        </w:tc>
        <w:tc>
          <w:tcPr>
            <w:tcW w:w="8220" w:type="dxa"/>
          </w:tcPr>
          <w:p w:rsidR="00E51904" w:rsidRDefault="00E51904">
            <w:pPr>
              <w:pStyle w:val="ConsPlusNormal"/>
              <w:jc w:val="center"/>
            </w:pPr>
            <w:r>
              <w:t>гидроксихлорохин</w:t>
            </w:r>
          </w:p>
        </w:tc>
        <w:tc>
          <w:tcPr>
            <w:tcW w:w="6860" w:type="dxa"/>
          </w:tcPr>
          <w:p w:rsidR="00E51904" w:rsidRDefault="00E51904">
            <w:pPr>
              <w:pStyle w:val="ConsPlusNormal"/>
              <w:jc w:val="center"/>
            </w:pPr>
            <w:r>
              <w:t>таблетки, покрытые пленочной оболочкой</w:t>
            </w:r>
          </w:p>
        </w:tc>
      </w:tr>
      <w:tr w:rsidR="00E51904">
        <w:tc>
          <w:tcPr>
            <w:tcW w:w="1361" w:type="dxa"/>
          </w:tcPr>
          <w:p w:rsidR="00E51904" w:rsidRDefault="00E51904">
            <w:pPr>
              <w:pStyle w:val="ConsPlusNormal"/>
            </w:pPr>
            <w:r>
              <w:lastRenderedPageBreak/>
              <w:t>P01BC</w:t>
            </w:r>
          </w:p>
        </w:tc>
        <w:tc>
          <w:tcPr>
            <w:tcW w:w="3969" w:type="dxa"/>
          </w:tcPr>
          <w:p w:rsidR="00E51904" w:rsidRDefault="00E51904">
            <w:pPr>
              <w:pStyle w:val="ConsPlusNormal"/>
            </w:pPr>
            <w:r>
              <w:t>метанолхинолины</w:t>
            </w:r>
          </w:p>
        </w:tc>
        <w:tc>
          <w:tcPr>
            <w:tcW w:w="8220" w:type="dxa"/>
          </w:tcPr>
          <w:p w:rsidR="00E51904" w:rsidRDefault="00E51904">
            <w:pPr>
              <w:pStyle w:val="ConsPlusNormal"/>
              <w:jc w:val="center"/>
            </w:pPr>
            <w:r>
              <w:t>мефлохин</w:t>
            </w:r>
          </w:p>
        </w:tc>
        <w:tc>
          <w:tcPr>
            <w:tcW w:w="6860" w:type="dxa"/>
          </w:tcPr>
          <w:p w:rsidR="00E51904" w:rsidRDefault="00E51904">
            <w:pPr>
              <w:pStyle w:val="ConsPlusNormal"/>
              <w:jc w:val="center"/>
            </w:pPr>
            <w:r>
              <w:t>таблетки</w:t>
            </w:r>
          </w:p>
        </w:tc>
      </w:tr>
      <w:tr w:rsidR="00E51904">
        <w:tc>
          <w:tcPr>
            <w:tcW w:w="1361" w:type="dxa"/>
          </w:tcPr>
          <w:p w:rsidR="00E51904" w:rsidRDefault="00E51904">
            <w:pPr>
              <w:pStyle w:val="ConsPlusNormal"/>
            </w:pPr>
            <w:r>
              <w:t>P02</w:t>
            </w:r>
          </w:p>
        </w:tc>
        <w:tc>
          <w:tcPr>
            <w:tcW w:w="3969" w:type="dxa"/>
          </w:tcPr>
          <w:p w:rsidR="00E51904" w:rsidRDefault="00E51904">
            <w:pPr>
              <w:pStyle w:val="ConsPlusNormal"/>
            </w:pPr>
            <w:r>
              <w:t>противогельминтные препараты</w:t>
            </w:r>
          </w:p>
        </w:tc>
        <w:tc>
          <w:tcPr>
            <w:tcW w:w="8220" w:type="dxa"/>
          </w:tcPr>
          <w:p w:rsidR="00E51904" w:rsidRDefault="00E51904">
            <w:pPr>
              <w:pStyle w:val="ConsPlusNormal"/>
            </w:pPr>
          </w:p>
        </w:tc>
        <w:tc>
          <w:tcPr>
            <w:tcW w:w="6860" w:type="dxa"/>
          </w:tcPr>
          <w:p w:rsidR="00E51904" w:rsidRDefault="00E51904">
            <w:pPr>
              <w:pStyle w:val="ConsPlusNormal"/>
            </w:pPr>
          </w:p>
        </w:tc>
      </w:tr>
      <w:tr w:rsidR="00E51904">
        <w:tc>
          <w:tcPr>
            <w:tcW w:w="1361" w:type="dxa"/>
          </w:tcPr>
          <w:p w:rsidR="00E51904" w:rsidRDefault="00E51904">
            <w:pPr>
              <w:pStyle w:val="ConsPlusNormal"/>
            </w:pPr>
            <w:r>
              <w:t>P02B</w:t>
            </w:r>
          </w:p>
        </w:tc>
        <w:tc>
          <w:tcPr>
            <w:tcW w:w="3969" w:type="dxa"/>
          </w:tcPr>
          <w:p w:rsidR="00E51904" w:rsidRDefault="00E51904">
            <w:pPr>
              <w:pStyle w:val="ConsPlusNormal"/>
            </w:pPr>
            <w:r>
              <w:t>препараты для лечения трематодоза</w:t>
            </w:r>
          </w:p>
        </w:tc>
        <w:tc>
          <w:tcPr>
            <w:tcW w:w="8220" w:type="dxa"/>
          </w:tcPr>
          <w:p w:rsidR="00E51904" w:rsidRDefault="00E51904">
            <w:pPr>
              <w:pStyle w:val="ConsPlusNormal"/>
            </w:pPr>
          </w:p>
        </w:tc>
        <w:tc>
          <w:tcPr>
            <w:tcW w:w="6860" w:type="dxa"/>
          </w:tcPr>
          <w:p w:rsidR="00E51904" w:rsidRDefault="00E51904">
            <w:pPr>
              <w:pStyle w:val="ConsPlusNormal"/>
            </w:pPr>
          </w:p>
        </w:tc>
      </w:tr>
      <w:tr w:rsidR="00E51904">
        <w:tc>
          <w:tcPr>
            <w:tcW w:w="1361" w:type="dxa"/>
          </w:tcPr>
          <w:p w:rsidR="00E51904" w:rsidRDefault="00E51904">
            <w:pPr>
              <w:pStyle w:val="ConsPlusNormal"/>
            </w:pPr>
            <w:r>
              <w:t>P02BA</w:t>
            </w:r>
          </w:p>
        </w:tc>
        <w:tc>
          <w:tcPr>
            <w:tcW w:w="3969" w:type="dxa"/>
          </w:tcPr>
          <w:p w:rsidR="00E51904" w:rsidRDefault="00E51904">
            <w:pPr>
              <w:pStyle w:val="ConsPlusNormal"/>
            </w:pPr>
            <w:r>
              <w:t>производные хинолина и родственные соединения</w:t>
            </w:r>
          </w:p>
        </w:tc>
        <w:tc>
          <w:tcPr>
            <w:tcW w:w="8220" w:type="dxa"/>
          </w:tcPr>
          <w:p w:rsidR="00E51904" w:rsidRDefault="00E51904">
            <w:pPr>
              <w:pStyle w:val="ConsPlusNormal"/>
              <w:jc w:val="center"/>
            </w:pPr>
            <w:r>
              <w:t>празиквантел</w:t>
            </w:r>
          </w:p>
        </w:tc>
        <w:tc>
          <w:tcPr>
            <w:tcW w:w="6860" w:type="dxa"/>
          </w:tcPr>
          <w:p w:rsidR="00E51904" w:rsidRDefault="00E51904">
            <w:pPr>
              <w:pStyle w:val="ConsPlusNormal"/>
              <w:jc w:val="center"/>
            </w:pPr>
            <w:r>
              <w:t>таблетки, покрытые пленочной оболочкой</w:t>
            </w:r>
          </w:p>
        </w:tc>
      </w:tr>
      <w:tr w:rsidR="00E51904">
        <w:tc>
          <w:tcPr>
            <w:tcW w:w="1361" w:type="dxa"/>
          </w:tcPr>
          <w:p w:rsidR="00E51904" w:rsidRDefault="00E51904">
            <w:pPr>
              <w:pStyle w:val="ConsPlusNormal"/>
            </w:pPr>
            <w:r>
              <w:t>P02C</w:t>
            </w:r>
          </w:p>
        </w:tc>
        <w:tc>
          <w:tcPr>
            <w:tcW w:w="3969" w:type="dxa"/>
          </w:tcPr>
          <w:p w:rsidR="00E51904" w:rsidRDefault="00E51904">
            <w:pPr>
              <w:pStyle w:val="ConsPlusNormal"/>
            </w:pPr>
            <w:r>
              <w:t>препараты для лечения нематодоза</w:t>
            </w:r>
          </w:p>
        </w:tc>
        <w:tc>
          <w:tcPr>
            <w:tcW w:w="8220" w:type="dxa"/>
          </w:tcPr>
          <w:p w:rsidR="00E51904" w:rsidRDefault="00E51904">
            <w:pPr>
              <w:pStyle w:val="ConsPlusNormal"/>
            </w:pPr>
          </w:p>
        </w:tc>
        <w:tc>
          <w:tcPr>
            <w:tcW w:w="6860" w:type="dxa"/>
          </w:tcPr>
          <w:p w:rsidR="00E51904" w:rsidRDefault="00E51904">
            <w:pPr>
              <w:pStyle w:val="ConsPlusNormal"/>
            </w:pPr>
          </w:p>
        </w:tc>
      </w:tr>
      <w:tr w:rsidR="00E51904">
        <w:tc>
          <w:tcPr>
            <w:tcW w:w="1361" w:type="dxa"/>
          </w:tcPr>
          <w:p w:rsidR="00E51904" w:rsidRDefault="00E51904">
            <w:pPr>
              <w:pStyle w:val="ConsPlusNormal"/>
            </w:pPr>
            <w:r>
              <w:t>P02CA</w:t>
            </w:r>
          </w:p>
        </w:tc>
        <w:tc>
          <w:tcPr>
            <w:tcW w:w="3969" w:type="dxa"/>
          </w:tcPr>
          <w:p w:rsidR="00E51904" w:rsidRDefault="00E51904">
            <w:pPr>
              <w:pStyle w:val="ConsPlusNormal"/>
            </w:pPr>
            <w:r>
              <w:t>производные бензимидазола</w:t>
            </w:r>
          </w:p>
        </w:tc>
        <w:tc>
          <w:tcPr>
            <w:tcW w:w="8220" w:type="dxa"/>
          </w:tcPr>
          <w:p w:rsidR="00E51904" w:rsidRDefault="00E51904">
            <w:pPr>
              <w:pStyle w:val="ConsPlusNormal"/>
              <w:jc w:val="center"/>
            </w:pPr>
            <w:r>
              <w:t>мебендазол</w:t>
            </w:r>
          </w:p>
        </w:tc>
        <w:tc>
          <w:tcPr>
            <w:tcW w:w="6860" w:type="dxa"/>
          </w:tcPr>
          <w:p w:rsidR="00E51904" w:rsidRDefault="00E51904">
            <w:pPr>
              <w:pStyle w:val="ConsPlusNormal"/>
              <w:jc w:val="center"/>
            </w:pPr>
            <w:r>
              <w:t>таблетки</w:t>
            </w:r>
          </w:p>
        </w:tc>
      </w:tr>
      <w:tr w:rsidR="00E51904">
        <w:tc>
          <w:tcPr>
            <w:tcW w:w="1361" w:type="dxa"/>
          </w:tcPr>
          <w:p w:rsidR="00E51904" w:rsidRDefault="00E51904">
            <w:pPr>
              <w:pStyle w:val="ConsPlusNormal"/>
            </w:pPr>
            <w:r>
              <w:t>P02CC</w:t>
            </w:r>
          </w:p>
        </w:tc>
        <w:tc>
          <w:tcPr>
            <w:tcW w:w="3969" w:type="dxa"/>
          </w:tcPr>
          <w:p w:rsidR="00E51904" w:rsidRDefault="00E51904">
            <w:pPr>
              <w:pStyle w:val="ConsPlusNormal"/>
            </w:pPr>
            <w:r>
              <w:t>производные тетрагидропиримидина</w:t>
            </w:r>
          </w:p>
        </w:tc>
        <w:tc>
          <w:tcPr>
            <w:tcW w:w="8220" w:type="dxa"/>
          </w:tcPr>
          <w:p w:rsidR="00E51904" w:rsidRDefault="00E51904">
            <w:pPr>
              <w:pStyle w:val="ConsPlusNormal"/>
              <w:jc w:val="center"/>
            </w:pPr>
            <w:r>
              <w:t>пирантел</w:t>
            </w:r>
          </w:p>
        </w:tc>
        <w:tc>
          <w:tcPr>
            <w:tcW w:w="6860" w:type="dxa"/>
          </w:tcPr>
          <w:p w:rsidR="00E51904" w:rsidRDefault="00E51904">
            <w:pPr>
              <w:pStyle w:val="ConsPlusNormal"/>
            </w:pPr>
            <w:r>
              <w:t>суспензия для приема внутрь;</w:t>
            </w:r>
          </w:p>
          <w:p w:rsidR="00E51904" w:rsidRDefault="00E51904">
            <w:pPr>
              <w:pStyle w:val="ConsPlusNormal"/>
            </w:pPr>
            <w:r>
              <w:t>таблетки;</w:t>
            </w:r>
          </w:p>
          <w:p w:rsidR="00E51904" w:rsidRDefault="00E51904">
            <w:pPr>
              <w:pStyle w:val="ConsPlusNormal"/>
            </w:pPr>
            <w:r>
              <w:t>таблетки, покрытые пленочной оболочкой</w:t>
            </w:r>
          </w:p>
        </w:tc>
      </w:tr>
      <w:tr w:rsidR="00E51904">
        <w:tc>
          <w:tcPr>
            <w:tcW w:w="1361" w:type="dxa"/>
          </w:tcPr>
          <w:p w:rsidR="00E51904" w:rsidRDefault="00E51904">
            <w:pPr>
              <w:pStyle w:val="ConsPlusNormal"/>
            </w:pPr>
            <w:r>
              <w:t>P02CE</w:t>
            </w:r>
          </w:p>
        </w:tc>
        <w:tc>
          <w:tcPr>
            <w:tcW w:w="3969" w:type="dxa"/>
          </w:tcPr>
          <w:p w:rsidR="00E51904" w:rsidRDefault="00E51904">
            <w:pPr>
              <w:pStyle w:val="ConsPlusNormal"/>
            </w:pPr>
            <w:r>
              <w:t>производные имидазотиазола</w:t>
            </w:r>
          </w:p>
        </w:tc>
        <w:tc>
          <w:tcPr>
            <w:tcW w:w="8220" w:type="dxa"/>
          </w:tcPr>
          <w:p w:rsidR="00E51904" w:rsidRDefault="00E51904">
            <w:pPr>
              <w:pStyle w:val="ConsPlusNormal"/>
              <w:jc w:val="center"/>
            </w:pPr>
            <w:r>
              <w:t>левамизол</w:t>
            </w:r>
          </w:p>
        </w:tc>
        <w:tc>
          <w:tcPr>
            <w:tcW w:w="6860" w:type="dxa"/>
          </w:tcPr>
          <w:p w:rsidR="00E51904" w:rsidRDefault="00E51904">
            <w:pPr>
              <w:pStyle w:val="ConsPlusNormal"/>
              <w:jc w:val="center"/>
            </w:pPr>
            <w:r>
              <w:t>таблетки</w:t>
            </w:r>
          </w:p>
        </w:tc>
      </w:tr>
      <w:tr w:rsidR="00E51904">
        <w:tc>
          <w:tcPr>
            <w:tcW w:w="1361" w:type="dxa"/>
          </w:tcPr>
          <w:p w:rsidR="00E51904" w:rsidRDefault="00E51904">
            <w:pPr>
              <w:pStyle w:val="ConsPlusNormal"/>
            </w:pPr>
            <w:r>
              <w:t>P03</w:t>
            </w:r>
          </w:p>
        </w:tc>
        <w:tc>
          <w:tcPr>
            <w:tcW w:w="3969" w:type="dxa"/>
          </w:tcPr>
          <w:p w:rsidR="00E51904" w:rsidRDefault="00E51904">
            <w:pPr>
              <w:pStyle w:val="ConsPlusNormal"/>
            </w:pPr>
            <w:r>
              <w:t>препараты для уничтожения эктопаразитов (в т.ч. чесоточного клеща), инсектициды и репелленты</w:t>
            </w:r>
          </w:p>
        </w:tc>
        <w:tc>
          <w:tcPr>
            <w:tcW w:w="8220" w:type="dxa"/>
          </w:tcPr>
          <w:p w:rsidR="00E51904" w:rsidRDefault="00E51904">
            <w:pPr>
              <w:pStyle w:val="ConsPlusNormal"/>
            </w:pPr>
          </w:p>
        </w:tc>
        <w:tc>
          <w:tcPr>
            <w:tcW w:w="6860" w:type="dxa"/>
          </w:tcPr>
          <w:p w:rsidR="00E51904" w:rsidRDefault="00E51904">
            <w:pPr>
              <w:pStyle w:val="ConsPlusNormal"/>
            </w:pPr>
          </w:p>
        </w:tc>
      </w:tr>
      <w:tr w:rsidR="00E51904">
        <w:tc>
          <w:tcPr>
            <w:tcW w:w="1361" w:type="dxa"/>
          </w:tcPr>
          <w:p w:rsidR="00E51904" w:rsidRDefault="00E51904">
            <w:pPr>
              <w:pStyle w:val="ConsPlusNormal"/>
            </w:pPr>
            <w:r>
              <w:t>P03A</w:t>
            </w:r>
          </w:p>
        </w:tc>
        <w:tc>
          <w:tcPr>
            <w:tcW w:w="3969" w:type="dxa"/>
          </w:tcPr>
          <w:p w:rsidR="00E51904" w:rsidRDefault="00E51904">
            <w:pPr>
              <w:pStyle w:val="ConsPlusNormal"/>
            </w:pPr>
            <w:r>
              <w:t>препараты для уничтожения эктопаразитов (в т.ч. чесоточного клеща)</w:t>
            </w:r>
          </w:p>
        </w:tc>
        <w:tc>
          <w:tcPr>
            <w:tcW w:w="8220" w:type="dxa"/>
          </w:tcPr>
          <w:p w:rsidR="00E51904" w:rsidRDefault="00E51904">
            <w:pPr>
              <w:pStyle w:val="ConsPlusNormal"/>
            </w:pPr>
          </w:p>
        </w:tc>
        <w:tc>
          <w:tcPr>
            <w:tcW w:w="6860" w:type="dxa"/>
          </w:tcPr>
          <w:p w:rsidR="00E51904" w:rsidRDefault="00E51904">
            <w:pPr>
              <w:pStyle w:val="ConsPlusNormal"/>
            </w:pPr>
          </w:p>
        </w:tc>
      </w:tr>
      <w:tr w:rsidR="00E51904">
        <w:tc>
          <w:tcPr>
            <w:tcW w:w="1361" w:type="dxa"/>
          </w:tcPr>
          <w:p w:rsidR="00E51904" w:rsidRDefault="00E51904">
            <w:pPr>
              <w:pStyle w:val="ConsPlusNormal"/>
            </w:pPr>
            <w:r>
              <w:t>P03AX</w:t>
            </w:r>
          </w:p>
        </w:tc>
        <w:tc>
          <w:tcPr>
            <w:tcW w:w="3969" w:type="dxa"/>
          </w:tcPr>
          <w:p w:rsidR="00E51904" w:rsidRDefault="00E51904">
            <w:pPr>
              <w:pStyle w:val="ConsPlusNormal"/>
            </w:pPr>
            <w:r>
              <w:t>прочие препараты для уничтожения эктопаразитов (в т.ч. чесоточного клеща)</w:t>
            </w:r>
          </w:p>
        </w:tc>
        <w:tc>
          <w:tcPr>
            <w:tcW w:w="8220" w:type="dxa"/>
          </w:tcPr>
          <w:p w:rsidR="00E51904" w:rsidRDefault="00E51904">
            <w:pPr>
              <w:pStyle w:val="ConsPlusNormal"/>
              <w:jc w:val="center"/>
            </w:pPr>
            <w:r>
              <w:t>бензилбензоат</w:t>
            </w:r>
          </w:p>
        </w:tc>
        <w:tc>
          <w:tcPr>
            <w:tcW w:w="6860" w:type="dxa"/>
          </w:tcPr>
          <w:p w:rsidR="00E51904" w:rsidRDefault="00E51904">
            <w:pPr>
              <w:pStyle w:val="ConsPlusNormal"/>
            </w:pPr>
            <w:r>
              <w:t>мазь для наружного применения;</w:t>
            </w:r>
          </w:p>
          <w:p w:rsidR="00E51904" w:rsidRDefault="00E51904">
            <w:pPr>
              <w:pStyle w:val="ConsPlusNormal"/>
            </w:pPr>
            <w:r>
              <w:t>эмульсия для наружного применения</w:t>
            </w:r>
          </w:p>
        </w:tc>
      </w:tr>
      <w:tr w:rsidR="00E51904">
        <w:tc>
          <w:tcPr>
            <w:tcW w:w="1361" w:type="dxa"/>
          </w:tcPr>
          <w:p w:rsidR="00E51904" w:rsidRDefault="00E51904">
            <w:pPr>
              <w:pStyle w:val="ConsPlusNormal"/>
            </w:pPr>
            <w:r>
              <w:t>R</w:t>
            </w:r>
          </w:p>
        </w:tc>
        <w:tc>
          <w:tcPr>
            <w:tcW w:w="3969" w:type="dxa"/>
          </w:tcPr>
          <w:p w:rsidR="00E51904" w:rsidRDefault="00E51904">
            <w:pPr>
              <w:pStyle w:val="ConsPlusNormal"/>
            </w:pPr>
            <w:r>
              <w:t>дыхательная система</w:t>
            </w:r>
          </w:p>
        </w:tc>
        <w:tc>
          <w:tcPr>
            <w:tcW w:w="8220" w:type="dxa"/>
          </w:tcPr>
          <w:p w:rsidR="00E51904" w:rsidRDefault="00E51904">
            <w:pPr>
              <w:pStyle w:val="ConsPlusNormal"/>
            </w:pPr>
          </w:p>
        </w:tc>
        <w:tc>
          <w:tcPr>
            <w:tcW w:w="6860" w:type="dxa"/>
          </w:tcPr>
          <w:p w:rsidR="00E51904" w:rsidRDefault="00E51904">
            <w:pPr>
              <w:pStyle w:val="ConsPlusNormal"/>
            </w:pPr>
          </w:p>
        </w:tc>
      </w:tr>
      <w:tr w:rsidR="00E51904">
        <w:tc>
          <w:tcPr>
            <w:tcW w:w="1361" w:type="dxa"/>
          </w:tcPr>
          <w:p w:rsidR="00E51904" w:rsidRDefault="00E51904">
            <w:pPr>
              <w:pStyle w:val="ConsPlusNormal"/>
            </w:pPr>
            <w:r>
              <w:t>R01</w:t>
            </w:r>
          </w:p>
        </w:tc>
        <w:tc>
          <w:tcPr>
            <w:tcW w:w="3969" w:type="dxa"/>
          </w:tcPr>
          <w:p w:rsidR="00E51904" w:rsidRDefault="00E51904">
            <w:pPr>
              <w:pStyle w:val="ConsPlusNormal"/>
            </w:pPr>
            <w:r>
              <w:t>назальные препараты</w:t>
            </w:r>
          </w:p>
        </w:tc>
        <w:tc>
          <w:tcPr>
            <w:tcW w:w="8220" w:type="dxa"/>
          </w:tcPr>
          <w:p w:rsidR="00E51904" w:rsidRDefault="00E51904">
            <w:pPr>
              <w:pStyle w:val="ConsPlusNormal"/>
            </w:pPr>
          </w:p>
        </w:tc>
        <w:tc>
          <w:tcPr>
            <w:tcW w:w="6860" w:type="dxa"/>
          </w:tcPr>
          <w:p w:rsidR="00E51904" w:rsidRDefault="00E51904">
            <w:pPr>
              <w:pStyle w:val="ConsPlusNormal"/>
            </w:pPr>
          </w:p>
        </w:tc>
      </w:tr>
      <w:tr w:rsidR="00E51904">
        <w:tc>
          <w:tcPr>
            <w:tcW w:w="1361" w:type="dxa"/>
          </w:tcPr>
          <w:p w:rsidR="00E51904" w:rsidRDefault="00E51904">
            <w:pPr>
              <w:pStyle w:val="ConsPlusNormal"/>
            </w:pPr>
            <w:r>
              <w:t>R01A</w:t>
            </w:r>
          </w:p>
        </w:tc>
        <w:tc>
          <w:tcPr>
            <w:tcW w:w="3969" w:type="dxa"/>
          </w:tcPr>
          <w:p w:rsidR="00E51904" w:rsidRDefault="00E51904">
            <w:pPr>
              <w:pStyle w:val="ConsPlusNormal"/>
            </w:pPr>
            <w:r>
              <w:t>деконгестанты и другие препараты для местного применения</w:t>
            </w:r>
          </w:p>
        </w:tc>
        <w:tc>
          <w:tcPr>
            <w:tcW w:w="8220" w:type="dxa"/>
          </w:tcPr>
          <w:p w:rsidR="00E51904" w:rsidRDefault="00E51904">
            <w:pPr>
              <w:pStyle w:val="ConsPlusNormal"/>
            </w:pPr>
          </w:p>
        </w:tc>
        <w:tc>
          <w:tcPr>
            <w:tcW w:w="6860" w:type="dxa"/>
          </w:tcPr>
          <w:p w:rsidR="00E51904" w:rsidRDefault="00E51904">
            <w:pPr>
              <w:pStyle w:val="ConsPlusNormal"/>
            </w:pPr>
          </w:p>
        </w:tc>
      </w:tr>
      <w:tr w:rsidR="00E51904">
        <w:tc>
          <w:tcPr>
            <w:tcW w:w="1361" w:type="dxa"/>
          </w:tcPr>
          <w:p w:rsidR="00E51904" w:rsidRDefault="00E51904">
            <w:pPr>
              <w:pStyle w:val="ConsPlusNormal"/>
            </w:pPr>
            <w:r>
              <w:lastRenderedPageBreak/>
              <w:t>R01AA</w:t>
            </w:r>
          </w:p>
        </w:tc>
        <w:tc>
          <w:tcPr>
            <w:tcW w:w="3969" w:type="dxa"/>
          </w:tcPr>
          <w:p w:rsidR="00E51904" w:rsidRDefault="00E51904">
            <w:pPr>
              <w:pStyle w:val="ConsPlusNormal"/>
            </w:pPr>
            <w:r>
              <w:t>адреномиметики</w:t>
            </w:r>
          </w:p>
        </w:tc>
        <w:tc>
          <w:tcPr>
            <w:tcW w:w="8220" w:type="dxa"/>
          </w:tcPr>
          <w:p w:rsidR="00E51904" w:rsidRDefault="00E51904">
            <w:pPr>
              <w:pStyle w:val="ConsPlusNormal"/>
              <w:jc w:val="center"/>
            </w:pPr>
            <w:r>
              <w:t>ксилометазолин</w:t>
            </w:r>
          </w:p>
        </w:tc>
        <w:tc>
          <w:tcPr>
            <w:tcW w:w="6860" w:type="dxa"/>
          </w:tcPr>
          <w:p w:rsidR="00E51904" w:rsidRDefault="00E51904">
            <w:pPr>
              <w:pStyle w:val="ConsPlusNormal"/>
            </w:pPr>
            <w:r>
              <w:t>гель назальный;</w:t>
            </w:r>
          </w:p>
          <w:p w:rsidR="00E51904" w:rsidRDefault="00E51904">
            <w:pPr>
              <w:pStyle w:val="ConsPlusNormal"/>
            </w:pPr>
            <w:r>
              <w:t>капли назальные;</w:t>
            </w:r>
          </w:p>
          <w:p w:rsidR="00E51904" w:rsidRDefault="00E51904">
            <w:pPr>
              <w:pStyle w:val="ConsPlusNormal"/>
            </w:pPr>
            <w:r>
              <w:t>капли назальные (для детей);</w:t>
            </w:r>
          </w:p>
          <w:p w:rsidR="00E51904" w:rsidRDefault="00E51904">
            <w:pPr>
              <w:pStyle w:val="ConsPlusNormal"/>
            </w:pPr>
            <w:r>
              <w:t>спрей назальный;</w:t>
            </w:r>
          </w:p>
          <w:p w:rsidR="00E51904" w:rsidRDefault="00E51904">
            <w:pPr>
              <w:pStyle w:val="ConsPlusNormal"/>
            </w:pPr>
            <w:r>
              <w:t>спрей назальный дозированный;</w:t>
            </w:r>
          </w:p>
          <w:p w:rsidR="00E51904" w:rsidRDefault="00E51904">
            <w:pPr>
              <w:pStyle w:val="ConsPlusNormal"/>
            </w:pPr>
            <w:r>
              <w:t>спрей назальный дозированный (для детей)</w:t>
            </w:r>
          </w:p>
        </w:tc>
      </w:tr>
      <w:tr w:rsidR="00E51904">
        <w:tc>
          <w:tcPr>
            <w:tcW w:w="1361" w:type="dxa"/>
          </w:tcPr>
          <w:p w:rsidR="00E51904" w:rsidRDefault="00E51904">
            <w:pPr>
              <w:pStyle w:val="ConsPlusNormal"/>
            </w:pPr>
            <w:r>
              <w:t>R02</w:t>
            </w:r>
          </w:p>
        </w:tc>
        <w:tc>
          <w:tcPr>
            <w:tcW w:w="3969" w:type="dxa"/>
          </w:tcPr>
          <w:p w:rsidR="00E51904" w:rsidRDefault="00E51904">
            <w:pPr>
              <w:pStyle w:val="ConsPlusNormal"/>
            </w:pPr>
            <w:r>
              <w:t>препараты для лечения заболеваний горла</w:t>
            </w:r>
          </w:p>
        </w:tc>
        <w:tc>
          <w:tcPr>
            <w:tcW w:w="8220" w:type="dxa"/>
          </w:tcPr>
          <w:p w:rsidR="00E51904" w:rsidRDefault="00E51904">
            <w:pPr>
              <w:pStyle w:val="ConsPlusNormal"/>
            </w:pPr>
          </w:p>
        </w:tc>
        <w:tc>
          <w:tcPr>
            <w:tcW w:w="6860" w:type="dxa"/>
          </w:tcPr>
          <w:p w:rsidR="00E51904" w:rsidRDefault="00E51904">
            <w:pPr>
              <w:pStyle w:val="ConsPlusNormal"/>
            </w:pPr>
          </w:p>
        </w:tc>
      </w:tr>
      <w:tr w:rsidR="00E51904">
        <w:tc>
          <w:tcPr>
            <w:tcW w:w="1361" w:type="dxa"/>
          </w:tcPr>
          <w:p w:rsidR="00E51904" w:rsidRDefault="00E51904">
            <w:pPr>
              <w:pStyle w:val="ConsPlusNormal"/>
            </w:pPr>
            <w:r>
              <w:t>R02A</w:t>
            </w:r>
          </w:p>
        </w:tc>
        <w:tc>
          <w:tcPr>
            <w:tcW w:w="3969" w:type="dxa"/>
          </w:tcPr>
          <w:p w:rsidR="00E51904" w:rsidRDefault="00E51904">
            <w:pPr>
              <w:pStyle w:val="ConsPlusNormal"/>
            </w:pPr>
            <w:r>
              <w:t>препараты для лечения заболеваний горла</w:t>
            </w:r>
          </w:p>
        </w:tc>
        <w:tc>
          <w:tcPr>
            <w:tcW w:w="8220" w:type="dxa"/>
          </w:tcPr>
          <w:p w:rsidR="00E51904" w:rsidRDefault="00E51904">
            <w:pPr>
              <w:pStyle w:val="ConsPlusNormal"/>
            </w:pPr>
          </w:p>
        </w:tc>
        <w:tc>
          <w:tcPr>
            <w:tcW w:w="6860" w:type="dxa"/>
          </w:tcPr>
          <w:p w:rsidR="00E51904" w:rsidRDefault="00E51904">
            <w:pPr>
              <w:pStyle w:val="ConsPlusNormal"/>
            </w:pPr>
          </w:p>
        </w:tc>
      </w:tr>
      <w:tr w:rsidR="00E51904">
        <w:tc>
          <w:tcPr>
            <w:tcW w:w="1361" w:type="dxa"/>
          </w:tcPr>
          <w:p w:rsidR="00E51904" w:rsidRDefault="00E51904">
            <w:pPr>
              <w:pStyle w:val="ConsPlusNormal"/>
            </w:pPr>
            <w:r>
              <w:t>R02AA</w:t>
            </w:r>
          </w:p>
        </w:tc>
        <w:tc>
          <w:tcPr>
            <w:tcW w:w="3969" w:type="dxa"/>
          </w:tcPr>
          <w:p w:rsidR="00E51904" w:rsidRDefault="00E51904">
            <w:pPr>
              <w:pStyle w:val="ConsPlusNormal"/>
            </w:pPr>
            <w:r>
              <w:t>антисептические препараты</w:t>
            </w:r>
          </w:p>
        </w:tc>
        <w:tc>
          <w:tcPr>
            <w:tcW w:w="8220" w:type="dxa"/>
          </w:tcPr>
          <w:p w:rsidR="00E51904" w:rsidRDefault="00E51904">
            <w:pPr>
              <w:pStyle w:val="ConsPlusNormal"/>
              <w:jc w:val="center"/>
            </w:pPr>
            <w:r>
              <w:t>йод + калия йодид + глицерол</w:t>
            </w:r>
          </w:p>
        </w:tc>
        <w:tc>
          <w:tcPr>
            <w:tcW w:w="6860" w:type="dxa"/>
          </w:tcPr>
          <w:p w:rsidR="00E51904" w:rsidRDefault="00E51904">
            <w:pPr>
              <w:pStyle w:val="ConsPlusNormal"/>
            </w:pPr>
            <w:r>
              <w:t>раствор для местного применения;</w:t>
            </w:r>
          </w:p>
          <w:p w:rsidR="00E51904" w:rsidRDefault="00E51904">
            <w:pPr>
              <w:pStyle w:val="ConsPlusNormal"/>
            </w:pPr>
            <w:r>
              <w:t>спрей для местного применения</w:t>
            </w:r>
          </w:p>
        </w:tc>
      </w:tr>
      <w:tr w:rsidR="00E51904">
        <w:tc>
          <w:tcPr>
            <w:tcW w:w="1361" w:type="dxa"/>
          </w:tcPr>
          <w:p w:rsidR="00E51904" w:rsidRDefault="00E51904">
            <w:pPr>
              <w:pStyle w:val="ConsPlusNormal"/>
            </w:pPr>
            <w:r>
              <w:t>R03</w:t>
            </w:r>
          </w:p>
        </w:tc>
        <w:tc>
          <w:tcPr>
            <w:tcW w:w="3969" w:type="dxa"/>
          </w:tcPr>
          <w:p w:rsidR="00E51904" w:rsidRDefault="00E51904">
            <w:pPr>
              <w:pStyle w:val="ConsPlusNormal"/>
            </w:pPr>
            <w:r>
              <w:t>препараты для лечения обструктивных заболеваний дыхательных путей</w:t>
            </w:r>
          </w:p>
        </w:tc>
        <w:tc>
          <w:tcPr>
            <w:tcW w:w="8220" w:type="dxa"/>
          </w:tcPr>
          <w:p w:rsidR="00E51904" w:rsidRDefault="00E51904">
            <w:pPr>
              <w:pStyle w:val="ConsPlusNormal"/>
            </w:pPr>
          </w:p>
        </w:tc>
        <w:tc>
          <w:tcPr>
            <w:tcW w:w="6860" w:type="dxa"/>
          </w:tcPr>
          <w:p w:rsidR="00E51904" w:rsidRDefault="00E51904">
            <w:pPr>
              <w:pStyle w:val="ConsPlusNormal"/>
            </w:pPr>
          </w:p>
        </w:tc>
      </w:tr>
      <w:tr w:rsidR="00E51904">
        <w:tc>
          <w:tcPr>
            <w:tcW w:w="1361" w:type="dxa"/>
          </w:tcPr>
          <w:p w:rsidR="00E51904" w:rsidRDefault="00E51904">
            <w:pPr>
              <w:pStyle w:val="ConsPlusNormal"/>
            </w:pPr>
            <w:r>
              <w:t>R03A</w:t>
            </w:r>
          </w:p>
        </w:tc>
        <w:tc>
          <w:tcPr>
            <w:tcW w:w="3969" w:type="dxa"/>
          </w:tcPr>
          <w:p w:rsidR="00E51904" w:rsidRDefault="00E51904">
            <w:pPr>
              <w:pStyle w:val="ConsPlusNormal"/>
            </w:pPr>
            <w:r>
              <w:t>адренергические средства для ингаляционного введения</w:t>
            </w:r>
          </w:p>
        </w:tc>
        <w:tc>
          <w:tcPr>
            <w:tcW w:w="8220" w:type="dxa"/>
          </w:tcPr>
          <w:p w:rsidR="00E51904" w:rsidRDefault="00E51904">
            <w:pPr>
              <w:pStyle w:val="ConsPlusNormal"/>
            </w:pPr>
          </w:p>
        </w:tc>
        <w:tc>
          <w:tcPr>
            <w:tcW w:w="6860" w:type="dxa"/>
          </w:tcPr>
          <w:p w:rsidR="00E51904" w:rsidRDefault="00E51904">
            <w:pPr>
              <w:pStyle w:val="ConsPlusNormal"/>
            </w:pPr>
          </w:p>
        </w:tc>
      </w:tr>
      <w:tr w:rsidR="00E51904">
        <w:tc>
          <w:tcPr>
            <w:tcW w:w="1361" w:type="dxa"/>
          </w:tcPr>
          <w:p w:rsidR="00E51904" w:rsidRDefault="00E51904">
            <w:pPr>
              <w:pStyle w:val="ConsPlusNormal"/>
            </w:pPr>
            <w:r>
              <w:t>R03AC</w:t>
            </w:r>
          </w:p>
        </w:tc>
        <w:tc>
          <w:tcPr>
            <w:tcW w:w="3969" w:type="dxa"/>
          </w:tcPr>
          <w:p w:rsidR="00E51904" w:rsidRDefault="00E51904">
            <w:pPr>
              <w:pStyle w:val="ConsPlusNormal"/>
            </w:pPr>
            <w:r>
              <w:t>селективные бета 2-адреномиметики</w:t>
            </w:r>
          </w:p>
        </w:tc>
        <w:tc>
          <w:tcPr>
            <w:tcW w:w="8220" w:type="dxa"/>
          </w:tcPr>
          <w:p w:rsidR="00E51904" w:rsidRDefault="00E51904">
            <w:pPr>
              <w:pStyle w:val="ConsPlusNormal"/>
              <w:jc w:val="center"/>
            </w:pPr>
            <w:r>
              <w:t>индакатерол</w:t>
            </w:r>
          </w:p>
        </w:tc>
        <w:tc>
          <w:tcPr>
            <w:tcW w:w="6860" w:type="dxa"/>
          </w:tcPr>
          <w:p w:rsidR="00E51904" w:rsidRDefault="00E51904">
            <w:pPr>
              <w:pStyle w:val="ConsPlusNormal"/>
              <w:jc w:val="center"/>
            </w:pPr>
            <w:r>
              <w:t>капсулы с порошком для ингаляций</w:t>
            </w:r>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сальбутамол</w:t>
            </w:r>
          </w:p>
        </w:tc>
        <w:tc>
          <w:tcPr>
            <w:tcW w:w="6860" w:type="dxa"/>
          </w:tcPr>
          <w:p w:rsidR="00E51904" w:rsidRDefault="00E51904">
            <w:pPr>
              <w:pStyle w:val="ConsPlusNormal"/>
            </w:pPr>
            <w:r>
              <w:t>аэрозоль для ингаляций дозированный;</w:t>
            </w:r>
          </w:p>
          <w:p w:rsidR="00E51904" w:rsidRDefault="00E51904">
            <w:pPr>
              <w:pStyle w:val="ConsPlusNormal"/>
            </w:pPr>
            <w:r>
              <w:t>аэрозоль для ингаляций дозированный, активируемый вдохом;</w:t>
            </w:r>
          </w:p>
          <w:p w:rsidR="00E51904" w:rsidRDefault="00E51904">
            <w:pPr>
              <w:pStyle w:val="ConsPlusNormal"/>
            </w:pPr>
            <w:r>
              <w:t>порошок для ингаляций дозированный;</w:t>
            </w:r>
          </w:p>
          <w:p w:rsidR="00E51904" w:rsidRDefault="00E51904">
            <w:pPr>
              <w:pStyle w:val="ConsPlusNormal"/>
            </w:pPr>
            <w:r>
              <w:t>раствор для ингаляций</w:t>
            </w:r>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формотерол</w:t>
            </w:r>
          </w:p>
        </w:tc>
        <w:tc>
          <w:tcPr>
            <w:tcW w:w="6860" w:type="dxa"/>
          </w:tcPr>
          <w:p w:rsidR="00E51904" w:rsidRDefault="00E51904">
            <w:pPr>
              <w:pStyle w:val="ConsPlusNormal"/>
            </w:pPr>
            <w:r>
              <w:t>аэрозоль для ингаляций дозированный;</w:t>
            </w:r>
          </w:p>
          <w:p w:rsidR="00E51904" w:rsidRDefault="00E51904">
            <w:pPr>
              <w:pStyle w:val="ConsPlusNormal"/>
            </w:pPr>
            <w:r>
              <w:t>капсулы с порошком для ингаляций;</w:t>
            </w:r>
          </w:p>
          <w:p w:rsidR="00E51904" w:rsidRDefault="00E51904">
            <w:pPr>
              <w:pStyle w:val="ConsPlusNormal"/>
            </w:pPr>
            <w:r>
              <w:t>порошок для ингаляций дозированный</w:t>
            </w:r>
          </w:p>
        </w:tc>
      </w:tr>
      <w:tr w:rsidR="00E51904">
        <w:tc>
          <w:tcPr>
            <w:tcW w:w="1361" w:type="dxa"/>
            <w:vMerge w:val="restart"/>
          </w:tcPr>
          <w:p w:rsidR="00E51904" w:rsidRDefault="00E51904">
            <w:pPr>
              <w:pStyle w:val="ConsPlusNormal"/>
            </w:pPr>
            <w:r>
              <w:t>R03AK</w:t>
            </w:r>
          </w:p>
        </w:tc>
        <w:tc>
          <w:tcPr>
            <w:tcW w:w="3969" w:type="dxa"/>
            <w:vMerge w:val="restart"/>
          </w:tcPr>
          <w:p w:rsidR="00E51904" w:rsidRDefault="00E51904">
            <w:pPr>
              <w:pStyle w:val="ConsPlusNormal"/>
            </w:pPr>
            <w:r>
              <w:t xml:space="preserve">адренергические средства в комбинации с глюкокортикоидами или </w:t>
            </w:r>
            <w:r>
              <w:lastRenderedPageBreak/>
              <w:t>другими препаратами, кроме антихолинергических средств</w:t>
            </w:r>
          </w:p>
        </w:tc>
        <w:tc>
          <w:tcPr>
            <w:tcW w:w="8220" w:type="dxa"/>
          </w:tcPr>
          <w:p w:rsidR="00E51904" w:rsidRDefault="00E51904">
            <w:pPr>
              <w:pStyle w:val="ConsPlusNormal"/>
              <w:jc w:val="center"/>
            </w:pPr>
            <w:r>
              <w:lastRenderedPageBreak/>
              <w:t>беклометазон + формотерол</w:t>
            </w:r>
          </w:p>
        </w:tc>
        <w:tc>
          <w:tcPr>
            <w:tcW w:w="6860" w:type="dxa"/>
          </w:tcPr>
          <w:p w:rsidR="00E51904" w:rsidRDefault="00E51904">
            <w:pPr>
              <w:pStyle w:val="ConsPlusNormal"/>
              <w:jc w:val="center"/>
            </w:pPr>
            <w:r>
              <w:t>аэрозоль для ингаляций дозированный</w:t>
            </w:r>
          </w:p>
        </w:tc>
      </w:tr>
      <w:tr w:rsidR="00E51904">
        <w:tc>
          <w:tcPr>
            <w:tcW w:w="1361" w:type="dxa"/>
            <w:vMerge/>
          </w:tcPr>
          <w:p w:rsidR="00E51904" w:rsidRDefault="00E51904">
            <w:pPr>
              <w:pStyle w:val="ConsPlusNormal"/>
            </w:pPr>
          </w:p>
        </w:tc>
        <w:tc>
          <w:tcPr>
            <w:tcW w:w="3969" w:type="dxa"/>
            <w:vMerge/>
          </w:tcPr>
          <w:p w:rsidR="00E51904" w:rsidRDefault="00E51904">
            <w:pPr>
              <w:pStyle w:val="ConsPlusNormal"/>
            </w:pPr>
          </w:p>
        </w:tc>
        <w:tc>
          <w:tcPr>
            <w:tcW w:w="8220" w:type="dxa"/>
          </w:tcPr>
          <w:p w:rsidR="00E51904" w:rsidRDefault="00E51904">
            <w:pPr>
              <w:pStyle w:val="ConsPlusNormal"/>
              <w:jc w:val="center"/>
            </w:pPr>
            <w:r>
              <w:t>будесонид + формотерол</w:t>
            </w:r>
          </w:p>
        </w:tc>
        <w:tc>
          <w:tcPr>
            <w:tcW w:w="6860" w:type="dxa"/>
          </w:tcPr>
          <w:p w:rsidR="00E51904" w:rsidRDefault="00E51904">
            <w:pPr>
              <w:pStyle w:val="ConsPlusNormal"/>
            </w:pPr>
            <w:r>
              <w:t>капсул с порошком для ингаляций набор;</w:t>
            </w:r>
          </w:p>
          <w:p w:rsidR="00E51904" w:rsidRDefault="00E51904">
            <w:pPr>
              <w:pStyle w:val="ConsPlusNormal"/>
            </w:pPr>
            <w:r>
              <w:lastRenderedPageBreak/>
              <w:t>порошок для ингаляций дозированный;</w:t>
            </w:r>
          </w:p>
          <w:p w:rsidR="00E51904" w:rsidRDefault="00E51904">
            <w:pPr>
              <w:pStyle w:val="ConsPlusNormal"/>
            </w:pPr>
            <w:r>
              <w:t>капсулы с порошком для ингаляций</w:t>
            </w:r>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вилантерол + флутиказона фуроат</w:t>
            </w:r>
          </w:p>
        </w:tc>
        <w:tc>
          <w:tcPr>
            <w:tcW w:w="6860" w:type="dxa"/>
          </w:tcPr>
          <w:p w:rsidR="00E51904" w:rsidRDefault="00E51904">
            <w:pPr>
              <w:pStyle w:val="ConsPlusNormal"/>
              <w:jc w:val="center"/>
            </w:pPr>
            <w:r>
              <w:t>порошок для ингаляций дозированный</w:t>
            </w:r>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салметерол + флутиказон</w:t>
            </w:r>
          </w:p>
        </w:tc>
        <w:tc>
          <w:tcPr>
            <w:tcW w:w="6860" w:type="dxa"/>
          </w:tcPr>
          <w:p w:rsidR="00E51904" w:rsidRDefault="00E51904">
            <w:pPr>
              <w:pStyle w:val="ConsPlusNormal"/>
            </w:pPr>
            <w:r>
              <w:t>аэрозоль для ингаляций дозированный;</w:t>
            </w:r>
          </w:p>
          <w:p w:rsidR="00E51904" w:rsidRDefault="00E51904">
            <w:pPr>
              <w:pStyle w:val="ConsPlusNormal"/>
            </w:pPr>
            <w:r>
              <w:t>капсулы с порошком для ингаляций;</w:t>
            </w:r>
          </w:p>
          <w:p w:rsidR="00E51904" w:rsidRDefault="00E51904">
            <w:pPr>
              <w:pStyle w:val="ConsPlusNormal"/>
            </w:pPr>
            <w:r>
              <w:t>порошок для ингаляций дозированный</w:t>
            </w:r>
          </w:p>
        </w:tc>
      </w:tr>
      <w:tr w:rsidR="00E51904">
        <w:tc>
          <w:tcPr>
            <w:tcW w:w="1361" w:type="dxa"/>
            <w:vMerge w:val="restart"/>
          </w:tcPr>
          <w:p w:rsidR="00E51904" w:rsidRDefault="00E51904">
            <w:pPr>
              <w:pStyle w:val="ConsPlusNormal"/>
            </w:pPr>
            <w:r>
              <w:t>R03AL</w:t>
            </w:r>
          </w:p>
        </w:tc>
        <w:tc>
          <w:tcPr>
            <w:tcW w:w="3969" w:type="dxa"/>
            <w:vMerge w:val="restart"/>
          </w:tcPr>
          <w:p w:rsidR="00E51904" w:rsidRDefault="00E51904">
            <w:pPr>
              <w:pStyle w:val="ConsPlusNormal"/>
            </w:pPr>
            <w:r>
              <w:t>адренергические средства в комбинации с антихолинергическими средствами, включая тройные комбинации с кортикостероидами</w:t>
            </w:r>
          </w:p>
        </w:tc>
        <w:tc>
          <w:tcPr>
            <w:tcW w:w="8220" w:type="dxa"/>
          </w:tcPr>
          <w:p w:rsidR="00E51904" w:rsidRDefault="00E51904">
            <w:pPr>
              <w:pStyle w:val="ConsPlusNormal"/>
              <w:jc w:val="center"/>
            </w:pPr>
            <w:r>
              <w:t>аклидиния бромид + формотерол</w:t>
            </w:r>
          </w:p>
        </w:tc>
        <w:tc>
          <w:tcPr>
            <w:tcW w:w="6860" w:type="dxa"/>
          </w:tcPr>
          <w:p w:rsidR="00E51904" w:rsidRDefault="00E51904">
            <w:pPr>
              <w:pStyle w:val="ConsPlusNormal"/>
              <w:jc w:val="center"/>
            </w:pPr>
            <w:r>
              <w:t>порошок для ингаляций дозированный</w:t>
            </w:r>
          </w:p>
        </w:tc>
      </w:tr>
      <w:tr w:rsidR="00E51904">
        <w:tc>
          <w:tcPr>
            <w:tcW w:w="1361" w:type="dxa"/>
            <w:vMerge/>
          </w:tcPr>
          <w:p w:rsidR="00E51904" w:rsidRDefault="00E51904">
            <w:pPr>
              <w:pStyle w:val="ConsPlusNormal"/>
            </w:pPr>
          </w:p>
        </w:tc>
        <w:tc>
          <w:tcPr>
            <w:tcW w:w="3969" w:type="dxa"/>
            <w:vMerge/>
          </w:tcPr>
          <w:p w:rsidR="00E51904" w:rsidRDefault="00E51904">
            <w:pPr>
              <w:pStyle w:val="ConsPlusNormal"/>
            </w:pPr>
          </w:p>
        </w:tc>
        <w:tc>
          <w:tcPr>
            <w:tcW w:w="8220" w:type="dxa"/>
          </w:tcPr>
          <w:p w:rsidR="00E51904" w:rsidRDefault="00E51904">
            <w:pPr>
              <w:pStyle w:val="ConsPlusNormal"/>
              <w:jc w:val="center"/>
            </w:pPr>
            <w:r>
              <w:t>вилантерол + умеклидиния бромид</w:t>
            </w:r>
          </w:p>
        </w:tc>
        <w:tc>
          <w:tcPr>
            <w:tcW w:w="6860" w:type="dxa"/>
          </w:tcPr>
          <w:p w:rsidR="00E51904" w:rsidRDefault="00E51904">
            <w:pPr>
              <w:pStyle w:val="ConsPlusNormal"/>
              <w:jc w:val="center"/>
            </w:pPr>
            <w:r>
              <w:t>порошок для ингаляций дозированный</w:t>
            </w:r>
          </w:p>
        </w:tc>
      </w:tr>
      <w:tr w:rsidR="00E51904">
        <w:tc>
          <w:tcPr>
            <w:tcW w:w="1361" w:type="dxa"/>
            <w:vMerge/>
          </w:tcPr>
          <w:p w:rsidR="00E51904" w:rsidRDefault="00E51904">
            <w:pPr>
              <w:pStyle w:val="ConsPlusNormal"/>
            </w:pPr>
          </w:p>
        </w:tc>
        <w:tc>
          <w:tcPr>
            <w:tcW w:w="3969" w:type="dxa"/>
            <w:vMerge/>
          </w:tcPr>
          <w:p w:rsidR="00E51904" w:rsidRDefault="00E51904">
            <w:pPr>
              <w:pStyle w:val="ConsPlusNormal"/>
            </w:pPr>
          </w:p>
        </w:tc>
        <w:tc>
          <w:tcPr>
            <w:tcW w:w="8220" w:type="dxa"/>
          </w:tcPr>
          <w:p w:rsidR="00E51904" w:rsidRDefault="00E51904">
            <w:pPr>
              <w:pStyle w:val="ConsPlusNormal"/>
              <w:jc w:val="center"/>
            </w:pPr>
            <w:r>
              <w:t>вилантерол + умеклидиния бромид + флутиказона фуроат</w:t>
            </w:r>
          </w:p>
        </w:tc>
        <w:tc>
          <w:tcPr>
            <w:tcW w:w="6860" w:type="dxa"/>
          </w:tcPr>
          <w:p w:rsidR="00E51904" w:rsidRDefault="00E51904">
            <w:pPr>
              <w:pStyle w:val="ConsPlusNormal"/>
              <w:jc w:val="center"/>
            </w:pPr>
            <w:r>
              <w:t>порошок для ингаляций дозированный</w:t>
            </w:r>
          </w:p>
        </w:tc>
      </w:tr>
      <w:tr w:rsidR="00E51904">
        <w:tc>
          <w:tcPr>
            <w:tcW w:w="1361" w:type="dxa"/>
            <w:vMerge/>
          </w:tcPr>
          <w:p w:rsidR="00E51904" w:rsidRDefault="00E51904">
            <w:pPr>
              <w:pStyle w:val="ConsPlusNormal"/>
            </w:pPr>
          </w:p>
        </w:tc>
        <w:tc>
          <w:tcPr>
            <w:tcW w:w="3969" w:type="dxa"/>
            <w:vMerge/>
          </w:tcPr>
          <w:p w:rsidR="00E51904" w:rsidRDefault="00E51904">
            <w:pPr>
              <w:pStyle w:val="ConsPlusNormal"/>
            </w:pPr>
          </w:p>
        </w:tc>
        <w:tc>
          <w:tcPr>
            <w:tcW w:w="8220" w:type="dxa"/>
          </w:tcPr>
          <w:p w:rsidR="00E51904" w:rsidRDefault="00E51904">
            <w:pPr>
              <w:pStyle w:val="ConsPlusNormal"/>
              <w:jc w:val="center"/>
            </w:pPr>
            <w:r>
              <w:t>гликопиррония бромид + индакатерол</w:t>
            </w:r>
          </w:p>
        </w:tc>
        <w:tc>
          <w:tcPr>
            <w:tcW w:w="6860" w:type="dxa"/>
          </w:tcPr>
          <w:p w:rsidR="00E51904" w:rsidRDefault="00E51904">
            <w:pPr>
              <w:pStyle w:val="ConsPlusNormal"/>
              <w:jc w:val="center"/>
            </w:pPr>
            <w:r>
              <w:t>капсулы с порошком для ингаляций</w:t>
            </w:r>
          </w:p>
        </w:tc>
      </w:tr>
      <w:tr w:rsidR="00E51904">
        <w:tc>
          <w:tcPr>
            <w:tcW w:w="1361" w:type="dxa"/>
            <w:vMerge/>
          </w:tcPr>
          <w:p w:rsidR="00E51904" w:rsidRDefault="00E51904">
            <w:pPr>
              <w:pStyle w:val="ConsPlusNormal"/>
            </w:pPr>
          </w:p>
        </w:tc>
        <w:tc>
          <w:tcPr>
            <w:tcW w:w="3969" w:type="dxa"/>
            <w:vMerge/>
          </w:tcPr>
          <w:p w:rsidR="00E51904" w:rsidRDefault="00E51904">
            <w:pPr>
              <w:pStyle w:val="ConsPlusNormal"/>
            </w:pPr>
          </w:p>
        </w:tc>
        <w:tc>
          <w:tcPr>
            <w:tcW w:w="8220" w:type="dxa"/>
          </w:tcPr>
          <w:p w:rsidR="00E51904" w:rsidRDefault="00E51904">
            <w:pPr>
              <w:pStyle w:val="ConsPlusNormal"/>
              <w:jc w:val="center"/>
            </w:pPr>
            <w:r>
              <w:t>ипратропия бромид + фенотерол</w:t>
            </w:r>
          </w:p>
        </w:tc>
        <w:tc>
          <w:tcPr>
            <w:tcW w:w="6860" w:type="dxa"/>
          </w:tcPr>
          <w:p w:rsidR="00E51904" w:rsidRDefault="00E51904">
            <w:pPr>
              <w:pStyle w:val="ConsPlusNormal"/>
            </w:pPr>
            <w:r>
              <w:t>аэрозоль для ингаляций дозированный;</w:t>
            </w:r>
          </w:p>
          <w:p w:rsidR="00E51904" w:rsidRDefault="00E51904">
            <w:pPr>
              <w:pStyle w:val="ConsPlusNormal"/>
            </w:pPr>
            <w:r>
              <w:t>раствор для ингаляций</w:t>
            </w:r>
          </w:p>
        </w:tc>
      </w:tr>
      <w:tr w:rsidR="00E51904">
        <w:tc>
          <w:tcPr>
            <w:tcW w:w="1361" w:type="dxa"/>
            <w:vMerge/>
          </w:tcPr>
          <w:p w:rsidR="00E51904" w:rsidRDefault="00E51904">
            <w:pPr>
              <w:pStyle w:val="ConsPlusNormal"/>
            </w:pPr>
          </w:p>
        </w:tc>
        <w:tc>
          <w:tcPr>
            <w:tcW w:w="3969" w:type="dxa"/>
            <w:vMerge/>
          </w:tcPr>
          <w:p w:rsidR="00E51904" w:rsidRDefault="00E51904">
            <w:pPr>
              <w:pStyle w:val="ConsPlusNormal"/>
            </w:pPr>
          </w:p>
        </w:tc>
        <w:tc>
          <w:tcPr>
            <w:tcW w:w="8220" w:type="dxa"/>
          </w:tcPr>
          <w:p w:rsidR="00E51904" w:rsidRDefault="00E51904">
            <w:pPr>
              <w:pStyle w:val="ConsPlusNormal"/>
              <w:jc w:val="center"/>
            </w:pPr>
            <w:r>
              <w:t>олодатерол + тиотропия бромид</w:t>
            </w:r>
          </w:p>
        </w:tc>
        <w:tc>
          <w:tcPr>
            <w:tcW w:w="6860" w:type="dxa"/>
          </w:tcPr>
          <w:p w:rsidR="00E51904" w:rsidRDefault="00E51904">
            <w:pPr>
              <w:pStyle w:val="ConsPlusNormal"/>
              <w:jc w:val="center"/>
            </w:pPr>
            <w:r>
              <w:t>раствор для ингаляций дозированный</w:t>
            </w:r>
          </w:p>
        </w:tc>
      </w:tr>
      <w:tr w:rsidR="00E51904">
        <w:tc>
          <w:tcPr>
            <w:tcW w:w="1361" w:type="dxa"/>
          </w:tcPr>
          <w:p w:rsidR="00E51904" w:rsidRDefault="00E51904">
            <w:pPr>
              <w:pStyle w:val="ConsPlusNormal"/>
            </w:pPr>
            <w:r>
              <w:t>R03B</w:t>
            </w:r>
          </w:p>
        </w:tc>
        <w:tc>
          <w:tcPr>
            <w:tcW w:w="3969" w:type="dxa"/>
          </w:tcPr>
          <w:p w:rsidR="00E51904" w:rsidRDefault="00E51904">
            <w:pPr>
              <w:pStyle w:val="ConsPlusNormal"/>
            </w:pPr>
            <w:r>
              <w:t>другие средства для лечения обструктивных заболеваний дыхательных путей для ингаляционного введения</w:t>
            </w:r>
          </w:p>
        </w:tc>
        <w:tc>
          <w:tcPr>
            <w:tcW w:w="8220" w:type="dxa"/>
          </w:tcPr>
          <w:p w:rsidR="00E51904" w:rsidRDefault="00E51904">
            <w:pPr>
              <w:pStyle w:val="ConsPlusNormal"/>
            </w:pPr>
          </w:p>
        </w:tc>
        <w:tc>
          <w:tcPr>
            <w:tcW w:w="6860" w:type="dxa"/>
          </w:tcPr>
          <w:p w:rsidR="00E51904" w:rsidRDefault="00E51904">
            <w:pPr>
              <w:pStyle w:val="ConsPlusNormal"/>
            </w:pPr>
          </w:p>
        </w:tc>
      </w:tr>
      <w:tr w:rsidR="00E51904">
        <w:tc>
          <w:tcPr>
            <w:tcW w:w="1361" w:type="dxa"/>
          </w:tcPr>
          <w:p w:rsidR="00E51904" w:rsidRDefault="00E51904">
            <w:pPr>
              <w:pStyle w:val="ConsPlusNormal"/>
            </w:pPr>
            <w:r>
              <w:t>R03BA</w:t>
            </w:r>
          </w:p>
        </w:tc>
        <w:tc>
          <w:tcPr>
            <w:tcW w:w="3969" w:type="dxa"/>
          </w:tcPr>
          <w:p w:rsidR="00E51904" w:rsidRDefault="00E51904">
            <w:pPr>
              <w:pStyle w:val="ConsPlusNormal"/>
            </w:pPr>
            <w:r>
              <w:t>глюкокортикоиды</w:t>
            </w:r>
          </w:p>
        </w:tc>
        <w:tc>
          <w:tcPr>
            <w:tcW w:w="8220" w:type="dxa"/>
          </w:tcPr>
          <w:p w:rsidR="00E51904" w:rsidRDefault="00E51904">
            <w:pPr>
              <w:pStyle w:val="ConsPlusNormal"/>
              <w:jc w:val="center"/>
            </w:pPr>
            <w:r>
              <w:t>беклометазон</w:t>
            </w:r>
          </w:p>
        </w:tc>
        <w:tc>
          <w:tcPr>
            <w:tcW w:w="6860" w:type="dxa"/>
          </w:tcPr>
          <w:p w:rsidR="00E51904" w:rsidRDefault="00E51904">
            <w:pPr>
              <w:pStyle w:val="ConsPlusNormal"/>
            </w:pPr>
            <w:r>
              <w:t>аэрозоль для ингаляций дозированный;</w:t>
            </w:r>
          </w:p>
          <w:p w:rsidR="00E51904" w:rsidRDefault="00E51904">
            <w:pPr>
              <w:pStyle w:val="ConsPlusNormal"/>
            </w:pPr>
            <w:r>
              <w:t>аэрозоль для ингаляций дозированный, активируемый вдохом;</w:t>
            </w:r>
          </w:p>
          <w:p w:rsidR="00E51904" w:rsidRDefault="00E51904">
            <w:pPr>
              <w:pStyle w:val="ConsPlusNormal"/>
            </w:pPr>
            <w:r>
              <w:t>спрей назальный дозированный;</w:t>
            </w:r>
          </w:p>
          <w:p w:rsidR="00E51904" w:rsidRDefault="00E51904">
            <w:pPr>
              <w:pStyle w:val="ConsPlusNormal"/>
            </w:pPr>
            <w:r>
              <w:t>суспензия для ингаляций</w:t>
            </w:r>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будесонид</w:t>
            </w:r>
          </w:p>
        </w:tc>
        <w:tc>
          <w:tcPr>
            <w:tcW w:w="6860" w:type="dxa"/>
          </w:tcPr>
          <w:p w:rsidR="00E51904" w:rsidRDefault="00E51904">
            <w:pPr>
              <w:pStyle w:val="ConsPlusNormal"/>
            </w:pPr>
            <w:r>
              <w:t>капсулы кишечнорастворимые;</w:t>
            </w:r>
          </w:p>
          <w:p w:rsidR="00E51904" w:rsidRDefault="00E51904">
            <w:pPr>
              <w:pStyle w:val="ConsPlusNormal"/>
            </w:pPr>
            <w:r>
              <w:t>порошок для ингаляций дозированный;</w:t>
            </w:r>
          </w:p>
          <w:p w:rsidR="00E51904" w:rsidRDefault="00E51904">
            <w:pPr>
              <w:pStyle w:val="ConsPlusNormal"/>
            </w:pPr>
            <w:r>
              <w:t>раствор для ингаляций;</w:t>
            </w:r>
          </w:p>
          <w:p w:rsidR="00E51904" w:rsidRDefault="00E51904">
            <w:pPr>
              <w:pStyle w:val="ConsPlusNormal"/>
            </w:pPr>
            <w:r>
              <w:t>спрей назальный дозированный;</w:t>
            </w:r>
          </w:p>
          <w:p w:rsidR="00E51904" w:rsidRDefault="00E51904">
            <w:pPr>
              <w:pStyle w:val="ConsPlusNormal"/>
            </w:pPr>
            <w:r>
              <w:lastRenderedPageBreak/>
              <w:t>суспензия для ингаляций дозированная</w:t>
            </w:r>
          </w:p>
        </w:tc>
      </w:tr>
      <w:tr w:rsidR="00E51904">
        <w:tc>
          <w:tcPr>
            <w:tcW w:w="1361" w:type="dxa"/>
            <w:vMerge w:val="restart"/>
          </w:tcPr>
          <w:p w:rsidR="00E51904" w:rsidRDefault="00E51904">
            <w:pPr>
              <w:pStyle w:val="ConsPlusNormal"/>
            </w:pPr>
            <w:r>
              <w:lastRenderedPageBreak/>
              <w:t>R03BB</w:t>
            </w:r>
          </w:p>
        </w:tc>
        <w:tc>
          <w:tcPr>
            <w:tcW w:w="3969" w:type="dxa"/>
            <w:vMerge w:val="restart"/>
          </w:tcPr>
          <w:p w:rsidR="00E51904" w:rsidRDefault="00E51904">
            <w:pPr>
              <w:pStyle w:val="ConsPlusNormal"/>
            </w:pPr>
            <w:r>
              <w:t>антихолинергические средства</w:t>
            </w:r>
          </w:p>
        </w:tc>
        <w:tc>
          <w:tcPr>
            <w:tcW w:w="8220" w:type="dxa"/>
          </w:tcPr>
          <w:p w:rsidR="00E51904" w:rsidRDefault="00E51904">
            <w:pPr>
              <w:pStyle w:val="ConsPlusNormal"/>
              <w:jc w:val="center"/>
            </w:pPr>
            <w:r>
              <w:t>аклидиния бромид</w:t>
            </w:r>
          </w:p>
        </w:tc>
        <w:tc>
          <w:tcPr>
            <w:tcW w:w="6860" w:type="dxa"/>
          </w:tcPr>
          <w:p w:rsidR="00E51904" w:rsidRDefault="00E51904">
            <w:pPr>
              <w:pStyle w:val="ConsPlusNormal"/>
              <w:jc w:val="center"/>
            </w:pPr>
            <w:r>
              <w:t>порошок для ингаляций дозированный</w:t>
            </w:r>
          </w:p>
        </w:tc>
      </w:tr>
      <w:tr w:rsidR="00E51904">
        <w:tc>
          <w:tcPr>
            <w:tcW w:w="1361" w:type="dxa"/>
            <w:vMerge/>
          </w:tcPr>
          <w:p w:rsidR="00E51904" w:rsidRDefault="00E51904">
            <w:pPr>
              <w:pStyle w:val="ConsPlusNormal"/>
            </w:pPr>
          </w:p>
        </w:tc>
        <w:tc>
          <w:tcPr>
            <w:tcW w:w="3969" w:type="dxa"/>
            <w:vMerge/>
          </w:tcPr>
          <w:p w:rsidR="00E51904" w:rsidRDefault="00E51904">
            <w:pPr>
              <w:pStyle w:val="ConsPlusNormal"/>
            </w:pPr>
          </w:p>
        </w:tc>
        <w:tc>
          <w:tcPr>
            <w:tcW w:w="8220" w:type="dxa"/>
          </w:tcPr>
          <w:p w:rsidR="00E51904" w:rsidRDefault="00E51904">
            <w:pPr>
              <w:pStyle w:val="ConsPlusNormal"/>
              <w:jc w:val="center"/>
            </w:pPr>
            <w:r>
              <w:t>гликопиррония бромид</w:t>
            </w:r>
          </w:p>
        </w:tc>
        <w:tc>
          <w:tcPr>
            <w:tcW w:w="6860" w:type="dxa"/>
          </w:tcPr>
          <w:p w:rsidR="00E51904" w:rsidRDefault="00E51904">
            <w:pPr>
              <w:pStyle w:val="ConsPlusNormal"/>
              <w:jc w:val="center"/>
            </w:pPr>
            <w:r>
              <w:t>капсулы с порошком для ингаляций</w:t>
            </w:r>
          </w:p>
        </w:tc>
      </w:tr>
      <w:tr w:rsidR="00E51904">
        <w:tc>
          <w:tcPr>
            <w:tcW w:w="1361" w:type="dxa"/>
            <w:vMerge/>
          </w:tcPr>
          <w:p w:rsidR="00E51904" w:rsidRDefault="00E51904">
            <w:pPr>
              <w:pStyle w:val="ConsPlusNormal"/>
            </w:pPr>
          </w:p>
        </w:tc>
        <w:tc>
          <w:tcPr>
            <w:tcW w:w="3969" w:type="dxa"/>
            <w:vMerge/>
          </w:tcPr>
          <w:p w:rsidR="00E51904" w:rsidRDefault="00E51904">
            <w:pPr>
              <w:pStyle w:val="ConsPlusNormal"/>
            </w:pPr>
          </w:p>
        </w:tc>
        <w:tc>
          <w:tcPr>
            <w:tcW w:w="8220" w:type="dxa"/>
          </w:tcPr>
          <w:p w:rsidR="00E51904" w:rsidRDefault="00E51904">
            <w:pPr>
              <w:pStyle w:val="ConsPlusNormal"/>
              <w:jc w:val="center"/>
            </w:pPr>
            <w:r>
              <w:t>ипратропия бромид</w:t>
            </w:r>
          </w:p>
        </w:tc>
        <w:tc>
          <w:tcPr>
            <w:tcW w:w="6860" w:type="dxa"/>
          </w:tcPr>
          <w:p w:rsidR="00E51904" w:rsidRDefault="00E51904">
            <w:pPr>
              <w:pStyle w:val="ConsPlusNormal"/>
            </w:pPr>
            <w:r>
              <w:t>аэрозоль для ингаляций дозированный;</w:t>
            </w:r>
          </w:p>
          <w:p w:rsidR="00E51904" w:rsidRDefault="00E51904">
            <w:pPr>
              <w:pStyle w:val="ConsPlusNormal"/>
            </w:pPr>
            <w:r>
              <w:t>раствор для ингаляций</w:t>
            </w:r>
          </w:p>
        </w:tc>
      </w:tr>
      <w:tr w:rsidR="00E51904">
        <w:tc>
          <w:tcPr>
            <w:tcW w:w="1361" w:type="dxa"/>
            <w:vMerge/>
          </w:tcPr>
          <w:p w:rsidR="00E51904" w:rsidRDefault="00E51904">
            <w:pPr>
              <w:pStyle w:val="ConsPlusNormal"/>
            </w:pPr>
          </w:p>
        </w:tc>
        <w:tc>
          <w:tcPr>
            <w:tcW w:w="3969" w:type="dxa"/>
            <w:vMerge/>
          </w:tcPr>
          <w:p w:rsidR="00E51904" w:rsidRDefault="00E51904">
            <w:pPr>
              <w:pStyle w:val="ConsPlusNormal"/>
            </w:pPr>
          </w:p>
        </w:tc>
        <w:tc>
          <w:tcPr>
            <w:tcW w:w="8220" w:type="dxa"/>
          </w:tcPr>
          <w:p w:rsidR="00E51904" w:rsidRDefault="00E51904">
            <w:pPr>
              <w:pStyle w:val="ConsPlusNormal"/>
              <w:jc w:val="center"/>
            </w:pPr>
            <w:r>
              <w:t>тиотропия бромид</w:t>
            </w:r>
          </w:p>
        </w:tc>
        <w:tc>
          <w:tcPr>
            <w:tcW w:w="6860" w:type="dxa"/>
          </w:tcPr>
          <w:p w:rsidR="00E51904" w:rsidRDefault="00E51904">
            <w:pPr>
              <w:pStyle w:val="ConsPlusNormal"/>
            </w:pPr>
            <w:r>
              <w:t>капсулы с порошком для ингаляций;</w:t>
            </w:r>
          </w:p>
          <w:p w:rsidR="00E51904" w:rsidRDefault="00E51904">
            <w:pPr>
              <w:pStyle w:val="ConsPlusNormal"/>
            </w:pPr>
            <w:r>
              <w:t>раствор для ингаляций</w:t>
            </w:r>
          </w:p>
        </w:tc>
      </w:tr>
      <w:tr w:rsidR="00E51904">
        <w:tc>
          <w:tcPr>
            <w:tcW w:w="1361" w:type="dxa"/>
          </w:tcPr>
          <w:p w:rsidR="00E51904" w:rsidRDefault="00E51904">
            <w:pPr>
              <w:pStyle w:val="ConsPlusNormal"/>
            </w:pPr>
            <w:r>
              <w:t>R03BC</w:t>
            </w:r>
          </w:p>
        </w:tc>
        <w:tc>
          <w:tcPr>
            <w:tcW w:w="3969" w:type="dxa"/>
          </w:tcPr>
          <w:p w:rsidR="00E51904" w:rsidRDefault="00E51904">
            <w:pPr>
              <w:pStyle w:val="ConsPlusNormal"/>
            </w:pPr>
            <w:r>
              <w:t>противоаллергические средства, кроме глюкокортикоидов</w:t>
            </w:r>
          </w:p>
        </w:tc>
        <w:tc>
          <w:tcPr>
            <w:tcW w:w="8220" w:type="dxa"/>
          </w:tcPr>
          <w:p w:rsidR="00E51904" w:rsidRDefault="00E51904">
            <w:pPr>
              <w:pStyle w:val="ConsPlusNormal"/>
              <w:jc w:val="center"/>
            </w:pPr>
            <w:r>
              <w:t>кромоглициевая кислота</w:t>
            </w:r>
          </w:p>
        </w:tc>
        <w:tc>
          <w:tcPr>
            <w:tcW w:w="6860" w:type="dxa"/>
          </w:tcPr>
          <w:p w:rsidR="00E51904" w:rsidRDefault="00E51904">
            <w:pPr>
              <w:pStyle w:val="ConsPlusNormal"/>
            </w:pPr>
            <w:r>
              <w:t>аэрозоль для ингаляций дозированный;</w:t>
            </w:r>
          </w:p>
          <w:p w:rsidR="00E51904" w:rsidRDefault="00E51904">
            <w:pPr>
              <w:pStyle w:val="ConsPlusNormal"/>
            </w:pPr>
            <w:r>
              <w:t>капли глазные;</w:t>
            </w:r>
          </w:p>
          <w:p w:rsidR="00E51904" w:rsidRDefault="00E51904">
            <w:pPr>
              <w:pStyle w:val="ConsPlusNormal"/>
            </w:pPr>
            <w:r>
              <w:t>капсулы;</w:t>
            </w:r>
          </w:p>
          <w:p w:rsidR="00E51904" w:rsidRDefault="00E51904">
            <w:pPr>
              <w:pStyle w:val="ConsPlusNormal"/>
            </w:pPr>
            <w:r>
              <w:t>спрей назальный дозированный</w:t>
            </w:r>
          </w:p>
        </w:tc>
      </w:tr>
      <w:tr w:rsidR="00E51904">
        <w:tc>
          <w:tcPr>
            <w:tcW w:w="1361" w:type="dxa"/>
          </w:tcPr>
          <w:p w:rsidR="00E51904" w:rsidRDefault="00E51904">
            <w:pPr>
              <w:pStyle w:val="ConsPlusNormal"/>
            </w:pPr>
            <w:r>
              <w:t>R03D</w:t>
            </w:r>
          </w:p>
        </w:tc>
        <w:tc>
          <w:tcPr>
            <w:tcW w:w="3969" w:type="dxa"/>
          </w:tcPr>
          <w:p w:rsidR="00E51904" w:rsidRDefault="00E51904">
            <w:pPr>
              <w:pStyle w:val="ConsPlusNormal"/>
            </w:pPr>
            <w:r>
              <w:t>другие средства системного действия для лечения обструктивных заболеваний дыхательных путей</w:t>
            </w:r>
          </w:p>
        </w:tc>
        <w:tc>
          <w:tcPr>
            <w:tcW w:w="8220" w:type="dxa"/>
          </w:tcPr>
          <w:p w:rsidR="00E51904" w:rsidRDefault="00E51904">
            <w:pPr>
              <w:pStyle w:val="ConsPlusNormal"/>
            </w:pPr>
          </w:p>
        </w:tc>
        <w:tc>
          <w:tcPr>
            <w:tcW w:w="6860" w:type="dxa"/>
          </w:tcPr>
          <w:p w:rsidR="00E51904" w:rsidRDefault="00E51904">
            <w:pPr>
              <w:pStyle w:val="ConsPlusNormal"/>
            </w:pPr>
          </w:p>
        </w:tc>
      </w:tr>
      <w:tr w:rsidR="00E51904">
        <w:tc>
          <w:tcPr>
            <w:tcW w:w="1361" w:type="dxa"/>
          </w:tcPr>
          <w:p w:rsidR="00E51904" w:rsidRDefault="00E51904">
            <w:pPr>
              <w:pStyle w:val="ConsPlusNormal"/>
            </w:pPr>
            <w:r>
              <w:t>R03DA</w:t>
            </w:r>
          </w:p>
        </w:tc>
        <w:tc>
          <w:tcPr>
            <w:tcW w:w="3969" w:type="dxa"/>
          </w:tcPr>
          <w:p w:rsidR="00E51904" w:rsidRDefault="00E51904">
            <w:pPr>
              <w:pStyle w:val="ConsPlusNormal"/>
            </w:pPr>
            <w:r>
              <w:t>ксантины</w:t>
            </w:r>
          </w:p>
        </w:tc>
        <w:tc>
          <w:tcPr>
            <w:tcW w:w="8220" w:type="dxa"/>
          </w:tcPr>
          <w:p w:rsidR="00E51904" w:rsidRDefault="00E51904">
            <w:pPr>
              <w:pStyle w:val="ConsPlusNormal"/>
              <w:jc w:val="center"/>
            </w:pPr>
            <w:r>
              <w:t>аминофиллин</w:t>
            </w:r>
          </w:p>
        </w:tc>
        <w:tc>
          <w:tcPr>
            <w:tcW w:w="6860" w:type="dxa"/>
          </w:tcPr>
          <w:p w:rsidR="00E51904" w:rsidRDefault="00E51904">
            <w:pPr>
              <w:pStyle w:val="ConsPlusNormal"/>
            </w:pPr>
            <w:r>
              <w:t xml:space="preserve">раствор для внутривенного введения </w:t>
            </w:r>
            <w:hyperlink w:anchor="P9836">
              <w:r>
                <w:rPr>
                  <w:color w:val="0000FF"/>
                </w:rPr>
                <w:t>&lt;*&gt;</w:t>
              </w:r>
            </w:hyperlink>
            <w:r>
              <w:t>;</w:t>
            </w:r>
          </w:p>
          <w:p w:rsidR="00E51904" w:rsidRDefault="00E51904">
            <w:pPr>
              <w:pStyle w:val="ConsPlusNormal"/>
            </w:pPr>
            <w:r>
              <w:t>раствор для внутримышечного введения;</w:t>
            </w:r>
          </w:p>
          <w:p w:rsidR="00E51904" w:rsidRDefault="00E51904">
            <w:pPr>
              <w:pStyle w:val="ConsPlusNormal"/>
            </w:pPr>
            <w:r>
              <w:t>таблетки</w:t>
            </w:r>
          </w:p>
        </w:tc>
      </w:tr>
      <w:tr w:rsidR="00E51904">
        <w:tc>
          <w:tcPr>
            <w:tcW w:w="1361" w:type="dxa"/>
            <w:vMerge w:val="restart"/>
          </w:tcPr>
          <w:p w:rsidR="00E51904" w:rsidRDefault="00E51904">
            <w:pPr>
              <w:pStyle w:val="ConsPlusNormal"/>
            </w:pPr>
            <w:r>
              <w:t>R03DX</w:t>
            </w:r>
          </w:p>
        </w:tc>
        <w:tc>
          <w:tcPr>
            <w:tcW w:w="3969" w:type="dxa"/>
            <w:vMerge w:val="restart"/>
          </w:tcPr>
          <w:p w:rsidR="00E51904" w:rsidRDefault="00E51904">
            <w:pPr>
              <w:pStyle w:val="ConsPlusNormal"/>
            </w:pPr>
            <w:r>
              <w:t>прочие средства системного действия для лечения обструктивных заболеваний дыхательных путей</w:t>
            </w:r>
          </w:p>
        </w:tc>
        <w:tc>
          <w:tcPr>
            <w:tcW w:w="8220" w:type="dxa"/>
          </w:tcPr>
          <w:p w:rsidR="00E51904" w:rsidRDefault="00E51904">
            <w:pPr>
              <w:pStyle w:val="ConsPlusNormal"/>
              <w:jc w:val="center"/>
            </w:pPr>
            <w:r>
              <w:t>бенрализумаб</w:t>
            </w:r>
          </w:p>
        </w:tc>
        <w:tc>
          <w:tcPr>
            <w:tcW w:w="6860" w:type="dxa"/>
          </w:tcPr>
          <w:p w:rsidR="00E51904" w:rsidRDefault="00E51904">
            <w:pPr>
              <w:pStyle w:val="ConsPlusNormal"/>
              <w:jc w:val="center"/>
            </w:pPr>
            <w:r>
              <w:t>раствор для подкожного введения</w:t>
            </w:r>
          </w:p>
        </w:tc>
      </w:tr>
      <w:tr w:rsidR="00E51904">
        <w:tc>
          <w:tcPr>
            <w:tcW w:w="1361" w:type="dxa"/>
            <w:vMerge/>
          </w:tcPr>
          <w:p w:rsidR="00E51904" w:rsidRDefault="00E51904">
            <w:pPr>
              <w:pStyle w:val="ConsPlusNormal"/>
            </w:pPr>
          </w:p>
        </w:tc>
        <w:tc>
          <w:tcPr>
            <w:tcW w:w="3969" w:type="dxa"/>
            <w:vMerge/>
          </w:tcPr>
          <w:p w:rsidR="00E51904" w:rsidRDefault="00E51904">
            <w:pPr>
              <w:pStyle w:val="ConsPlusNormal"/>
            </w:pPr>
          </w:p>
        </w:tc>
        <w:tc>
          <w:tcPr>
            <w:tcW w:w="8220" w:type="dxa"/>
          </w:tcPr>
          <w:p w:rsidR="00E51904" w:rsidRDefault="00E51904">
            <w:pPr>
              <w:pStyle w:val="ConsPlusNormal"/>
              <w:jc w:val="center"/>
            </w:pPr>
            <w:r>
              <w:t>меполизумаб</w:t>
            </w:r>
          </w:p>
        </w:tc>
        <w:tc>
          <w:tcPr>
            <w:tcW w:w="6860" w:type="dxa"/>
          </w:tcPr>
          <w:p w:rsidR="00E51904" w:rsidRDefault="00E51904">
            <w:pPr>
              <w:pStyle w:val="ConsPlusNormal"/>
            </w:pPr>
            <w:r>
              <w:t>лиофилизат для приготовления раствора для подкожного введения</w:t>
            </w:r>
          </w:p>
        </w:tc>
      </w:tr>
      <w:tr w:rsidR="00E51904">
        <w:tc>
          <w:tcPr>
            <w:tcW w:w="1361" w:type="dxa"/>
            <w:vMerge/>
          </w:tcPr>
          <w:p w:rsidR="00E51904" w:rsidRDefault="00E51904">
            <w:pPr>
              <w:pStyle w:val="ConsPlusNormal"/>
            </w:pPr>
          </w:p>
        </w:tc>
        <w:tc>
          <w:tcPr>
            <w:tcW w:w="3969" w:type="dxa"/>
            <w:vMerge/>
          </w:tcPr>
          <w:p w:rsidR="00E51904" w:rsidRDefault="00E51904">
            <w:pPr>
              <w:pStyle w:val="ConsPlusNormal"/>
            </w:pPr>
          </w:p>
        </w:tc>
        <w:tc>
          <w:tcPr>
            <w:tcW w:w="8220" w:type="dxa"/>
          </w:tcPr>
          <w:p w:rsidR="00E51904" w:rsidRDefault="00E51904">
            <w:pPr>
              <w:pStyle w:val="ConsPlusNormal"/>
              <w:jc w:val="center"/>
            </w:pPr>
            <w:r>
              <w:t>омализумаб</w:t>
            </w:r>
          </w:p>
        </w:tc>
        <w:tc>
          <w:tcPr>
            <w:tcW w:w="6860" w:type="dxa"/>
          </w:tcPr>
          <w:p w:rsidR="00E51904" w:rsidRDefault="00E51904">
            <w:pPr>
              <w:pStyle w:val="ConsPlusNormal"/>
            </w:pPr>
            <w:r>
              <w:t>лиофилизат для приготовления раствора для подкожного введения;</w:t>
            </w:r>
          </w:p>
          <w:p w:rsidR="00E51904" w:rsidRDefault="00E51904">
            <w:pPr>
              <w:pStyle w:val="ConsPlusNormal"/>
            </w:pPr>
            <w:r>
              <w:t>раствор для подкожного введения</w:t>
            </w:r>
          </w:p>
        </w:tc>
      </w:tr>
      <w:tr w:rsidR="00E51904">
        <w:tc>
          <w:tcPr>
            <w:tcW w:w="1361" w:type="dxa"/>
            <w:vMerge/>
          </w:tcPr>
          <w:p w:rsidR="00E51904" w:rsidRDefault="00E51904">
            <w:pPr>
              <w:pStyle w:val="ConsPlusNormal"/>
            </w:pPr>
          </w:p>
        </w:tc>
        <w:tc>
          <w:tcPr>
            <w:tcW w:w="3969" w:type="dxa"/>
            <w:vMerge/>
          </w:tcPr>
          <w:p w:rsidR="00E51904" w:rsidRDefault="00E51904">
            <w:pPr>
              <w:pStyle w:val="ConsPlusNormal"/>
            </w:pPr>
          </w:p>
        </w:tc>
        <w:tc>
          <w:tcPr>
            <w:tcW w:w="8220" w:type="dxa"/>
          </w:tcPr>
          <w:p w:rsidR="00E51904" w:rsidRDefault="00E51904">
            <w:pPr>
              <w:pStyle w:val="ConsPlusNormal"/>
              <w:jc w:val="center"/>
            </w:pPr>
            <w:r>
              <w:t>реслизумаб</w:t>
            </w:r>
          </w:p>
        </w:tc>
        <w:tc>
          <w:tcPr>
            <w:tcW w:w="6860" w:type="dxa"/>
          </w:tcPr>
          <w:p w:rsidR="00E51904" w:rsidRDefault="00E51904">
            <w:pPr>
              <w:pStyle w:val="ConsPlusNormal"/>
              <w:jc w:val="center"/>
            </w:pPr>
            <w:r>
              <w:t xml:space="preserve">концентрат для приготовления раствора для инфузий </w:t>
            </w:r>
            <w:hyperlink w:anchor="P9836">
              <w:r>
                <w:rPr>
                  <w:color w:val="0000FF"/>
                </w:rPr>
                <w:t>&lt;*&gt;</w:t>
              </w:r>
            </w:hyperlink>
          </w:p>
        </w:tc>
      </w:tr>
      <w:tr w:rsidR="00E51904">
        <w:tc>
          <w:tcPr>
            <w:tcW w:w="1361" w:type="dxa"/>
          </w:tcPr>
          <w:p w:rsidR="00E51904" w:rsidRDefault="00E51904">
            <w:pPr>
              <w:pStyle w:val="ConsPlusNormal"/>
            </w:pPr>
            <w:r>
              <w:t>R05</w:t>
            </w:r>
          </w:p>
        </w:tc>
        <w:tc>
          <w:tcPr>
            <w:tcW w:w="3969" w:type="dxa"/>
          </w:tcPr>
          <w:p w:rsidR="00E51904" w:rsidRDefault="00E51904">
            <w:pPr>
              <w:pStyle w:val="ConsPlusNormal"/>
            </w:pPr>
            <w:r>
              <w:t>противокашлевые препараты и средства для лечения простудных заболеваний</w:t>
            </w:r>
          </w:p>
        </w:tc>
        <w:tc>
          <w:tcPr>
            <w:tcW w:w="8220" w:type="dxa"/>
          </w:tcPr>
          <w:p w:rsidR="00E51904" w:rsidRDefault="00E51904">
            <w:pPr>
              <w:pStyle w:val="ConsPlusNormal"/>
            </w:pPr>
          </w:p>
        </w:tc>
        <w:tc>
          <w:tcPr>
            <w:tcW w:w="6860" w:type="dxa"/>
          </w:tcPr>
          <w:p w:rsidR="00E51904" w:rsidRDefault="00E51904">
            <w:pPr>
              <w:pStyle w:val="ConsPlusNormal"/>
            </w:pPr>
          </w:p>
        </w:tc>
      </w:tr>
      <w:tr w:rsidR="00E51904">
        <w:tc>
          <w:tcPr>
            <w:tcW w:w="1361" w:type="dxa"/>
          </w:tcPr>
          <w:p w:rsidR="00E51904" w:rsidRDefault="00E51904">
            <w:pPr>
              <w:pStyle w:val="ConsPlusNormal"/>
            </w:pPr>
            <w:r>
              <w:lastRenderedPageBreak/>
              <w:t>R05C</w:t>
            </w:r>
          </w:p>
        </w:tc>
        <w:tc>
          <w:tcPr>
            <w:tcW w:w="3969" w:type="dxa"/>
          </w:tcPr>
          <w:p w:rsidR="00E51904" w:rsidRDefault="00E51904">
            <w:pPr>
              <w:pStyle w:val="ConsPlusNormal"/>
            </w:pPr>
            <w:r>
              <w:t>отхаркивающие препараты, кроме комбинаций с противокашлевыми средствами</w:t>
            </w:r>
          </w:p>
        </w:tc>
        <w:tc>
          <w:tcPr>
            <w:tcW w:w="8220" w:type="dxa"/>
          </w:tcPr>
          <w:p w:rsidR="00E51904" w:rsidRDefault="00E51904">
            <w:pPr>
              <w:pStyle w:val="ConsPlusNormal"/>
            </w:pPr>
          </w:p>
        </w:tc>
        <w:tc>
          <w:tcPr>
            <w:tcW w:w="6860" w:type="dxa"/>
          </w:tcPr>
          <w:p w:rsidR="00E51904" w:rsidRDefault="00E51904">
            <w:pPr>
              <w:pStyle w:val="ConsPlusNormal"/>
            </w:pPr>
          </w:p>
        </w:tc>
      </w:tr>
      <w:tr w:rsidR="00E51904">
        <w:tc>
          <w:tcPr>
            <w:tcW w:w="1361" w:type="dxa"/>
          </w:tcPr>
          <w:p w:rsidR="00E51904" w:rsidRDefault="00E51904">
            <w:pPr>
              <w:pStyle w:val="ConsPlusNormal"/>
            </w:pPr>
            <w:r>
              <w:t>R05CB</w:t>
            </w:r>
          </w:p>
        </w:tc>
        <w:tc>
          <w:tcPr>
            <w:tcW w:w="3969" w:type="dxa"/>
          </w:tcPr>
          <w:p w:rsidR="00E51904" w:rsidRDefault="00E51904">
            <w:pPr>
              <w:pStyle w:val="ConsPlusNormal"/>
            </w:pPr>
            <w:r>
              <w:t>муколитические препараты</w:t>
            </w:r>
          </w:p>
        </w:tc>
        <w:tc>
          <w:tcPr>
            <w:tcW w:w="8220" w:type="dxa"/>
          </w:tcPr>
          <w:p w:rsidR="00E51904" w:rsidRDefault="00E51904">
            <w:pPr>
              <w:pStyle w:val="ConsPlusNormal"/>
              <w:jc w:val="center"/>
            </w:pPr>
            <w:r>
              <w:t>амброксол</w:t>
            </w:r>
          </w:p>
        </w:tc>
        <w:tc>
          <w:tcPr>
            <w:tcW w:w="6860" w:type="dxa"/>
          </w:tcPr>
          <w:p w:rsidR="00E51904" w:rsidRDefault="00E51904">
            <w:pPr>
              <w:pStyle w:val="ConsPlusNormal"/>
            </w:pPr>
            <w:r>
              <w:t>капсулы пролонгированного действия;</w:t>
            </w:r>
          </w:p>
          <w:p w:rsidR="00E51904" w:rsidRDefault="00E51904">
            <w:pPr>
              <w:pStyle w:val="ConsPlusNormal"/>
            </w:pPr>
            <w:r>
              <w:t>пастилки;</w:t>
            </w:r>
          </w:p>
          <w:p w:rsidR="00E51904" w:rsidRDefault="00E51904">
            <w:pPr>
              <w:pStyle w:val="ConsPlusNormal"/>
            </w:pPr>
            <w:r>
              <w:t xml:space="preserve">раствор для внутривенного введения </w:t>
            </w:r>
            <w:hyperlink w:anchor="P9836">
              <w:r>
                <w:rPr>
                  <w:color w:val="0000FF"/>
                </w:rPr>
                <w:t>&lt;*&gt;</w:t>
              </w:r>
            </w:hyperlink>
            <w:r>
              <w:t>;</w:t>
            </w:r>
          </w:p>
          <w:p w:rsidR="00E51904" w:rsidRDefault="00E51904">
            <w:pPr>
              <w:pStyle w:val="ConsPlusNormal"/>
            </w:pPr>
            <w:r>
              <w:t>раствор для приема внутрь;</w:t>
            </w:r>
          </w:p>
          <w:p w:rsidR="00E51904" w:rsidRDefault="00E51904">
            <w:pPr>
              <w:pStyle w:val="ConsPlusNormal"/>
            </w:pPr>
            <w:r>
              <w:t>раствор для приема внутрь и ингаляций;</w:t>
            </w:r>
          </w:p>
          <w:p w:rsidR="00E51904" w:rsidRDefault="00E51904">
            <w:pPr>
              <w:pStyle w:val="ConsPlusNormal"/>
            </w:pPr>
            <w:r>
              <w:t>сироп;</w:t>
            </w:r>
          </w:p>
          <w:p w:rsidR="00E51904" w:rsidRDefault="00E51904">
            <w:pPr>
              <w:pStyle w:val="ConsPlusNormal"/>
            </w:pPr>
            <w:r>
              <w:t>таблетки;</w:t>
            </w:r>
          </w:p>
          <w:p w:rsidR="00E51904" w:rsidRDefault="00E51904">
            <w:pPr>
              <w:pStyle w:val="ConsPlusNormal"/>
            </w:pPr>
            <w:r>
              <w:t>таблетки диспергируемые</w:t>
            </w:r>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ацетилцистеин</w:t>
            </w:r>
          </w:p>
        </w:tc>
        <w:tc>
          <w:tcPr>
            <w:tcW w:w="6860" w:type="dxa"/>
          </w:tcPr>
          <w:p w:rsidR="00E51904" w:rsidRDefault="00E51904">
            <w:pPr>
              <w:pStyle w:val="ConsPlusNormal"/>
            </w:pPr>
            <w:r>
              <w:t>гранулы для приготовления раствора для приема внутрь;</w:t>
            </w:r>
          </w:p>
          <w:p w:rsidR="00E51904" w:rsidRDefault="00E51904">
            <w:pPr>
              <w:pStyle w:val="ConsPlusNormal"/>
            </w:pPr>
            <w:r>
              <w:t>гранулы для приготовления сиропа;</w:t>
            </w:r>
          </w:p>
          <w:p w:rsidR="00E51904" w:rsidRDefault="00E51904">
            <w:pPr>
              <w:pStyle w:val="ConsPlusNormal"/>
            </w:pPr>
            <w:r>
              <w:t>порошок для приготовления раствора для приема внутрь;</w:t>
            </w:r>
          </w:p>
          <w:p w:rsidR="00E51904" w:rsidRDefault="00E51904">
            <w:pPr>
              <w:pStyle w:val="ConsPlusNormal"/>
            </w:pPr>
            <w:r>
              <w:t>порошок для приема внутрь;</w:t>
            </w:r>
          </w:p>
          <w:p w:rsidR="00E51904" w:rsidRDefault="00E51904">
            <w:pPr>
              <w:pStyle w:val="ConsPlusNormal"/>
            </w:pPr>
            <w:r>
              <w:t>раствор для внутривенного введения и ингаляций;</w:t>
            </w:r>
          </w:p>
          <w:p w:rsidR="00E51904" w:rsidRDefault="00E51904">
            <w:pPr>
              <w:pStyle w:val="ConsPlusNormal"/>
            </w:pPr>
            <w:r>
              <w:t>раствор для приема внутрь;</w:t>
            </w:r>
          </w:p>
          <w:p w:rsidR="00E51904" w:rsidRDefault="00E51904">
            <w:pPr>
              <w:pStyle w:val="ConsPlusNormal"/>
            </w:pPr>
            <w:r>
              <w:t>сироп;</w:t>
            </w:r>
          </w:p>
          <w:p w:rsidR="00E51904" w:rsidRDefault="00E51904">
            <w:pPr>
              <w:pStyle w:val="ConsPlusNormal"/>
            </w:pPr>
            <w:r>
              <w:t>таблетки шипучие;</w:t>
            </w:r>
          </w:p>
          <w:p w:rsidR="00E51904" w:rsidRDefault="00E51904">
            <w:pPr>
              <w:pStyle w:val="ConsPlusNormal"/>
            </w:pPr>
            <w:r>
              <w:t>таблетки диспергируемые</w:t>
            </w:r>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дорназа альфа</w:t>
            </w:r>
          </w:p>
        </w:tc>
        <w:tc>
          <w:tcPr>
            <w:tcW w:w="6860" w:type="dxa"/>
          </w:tcPr>
          <w:p w:rsidR="00E51904" w:rsidRDefault="00E51904">
            <w:pPr>
              <w:pStyle w:val="ConsPlusNormal"/>
              <w:jc w:val="center"/>
            </w:pPr>
            <w:r>
              <w:t>раствор для ингаляций</w:t>
            </w:r>
          </w:p>
        </w:tc>
      </w:tr>
      <w:tr w:rsidR="00E51904">
        <w:tc>
          <w:tcPr>
            <w:tcW w:w="1361" w:type="dxa"/>
          </w:tcPr>
          <w:p w:rsidR="00E51904" w:rsidRDefault="00E51904">
            <w:pPr>
              <w:pStyle w:val="ConsPlusNormal"/>
            </w:pPr>
            <w:r>
              <w:t>R06</w:t>
            </w:r>
          </w:p>
        </w:tc>
        <w:tc>
          <w:tcPr>
            <w:tcW w:w="3969" w:type="dxa"/>
          </w:tcPr>
          <w:p w:rsidR="00E51904" w:rsidRDefault="00E51904">
            <w:pPr>
              <w:pStyle w:val="ConsPlusNormal"/>
            </w:pPr>
            <w:r>
              <w:t>антигистаминные средства системного действия</w:t>
            </w:r>
          </w:p>
        </w:tc>
        <w:tc>
          <w:tcPr>
            <w:tcW w:w="8220" w:type="dxa"/>
          </w:tcPr>
          <w:p w:rsidR="00E51904" w:rsidRDefault="00E51904">
            <w:pPr>
              <w:pStyle w:val="ConsPlusNormal"/>
            </w:pPr>
          </w:p>
        </w:tc>
        <w:tc>
          <w:tcPr>
            <w:tcW w:w="6860" w:type="dxa"/>
          </w:tcPr>
          <w:p w:rsidR="00E51904" w:rsidRDefault="00E51904">
            <w:pPr>
              <w:pStyle w:val="ConsPlusNormal"/>
            </w:pPr>
          </w:p>
        </w:tc>
      </w:tr>
      <w:tr w:rsidR="00E51904">
        <w:tc>
          <w:tcPr>
            <w:tcW w:w="1361" w:type="dxa"/>
          </w:tcPr>
          <w:p w:rsidR="00E51904" w:rsidRDefault="00E51904">
            <w:pPr>
              <w:pStyle w:val="ConsPlusNormal"/>
            </w:pPr>
            <w:r>
              <w:t>R06A</w:t>
            </w:r>
          </w:p>
        </w:tc>
        <w:tc>
          <w:tcPr>
            <w:tcW w:w="3969" w:type="dxa"/>
          </w:tcPr>
          <w:p w:rsidR="00E51904" w:rsidRDefault="00E51904">
            <w:pPr>
              <w:pStyle w:val="ConsPlusNormal"/>
            </w:pPr>
            <w:r>
              <w:t>антигистаминные средства системного действия</w:t>
            </w:r>
          </w:p>
        </w:tc>
        <w:tc>
          <w:tcPr>
            <w:tcW w:w="8220" w:type="dxa"/>
          </w:tcPr>
          <w:p w:rsidR="00E51904" w:rsidRDefault="00E51904">
            <w:pPr>
              <w:pStyle w:val="ConsPlusNormal"/>
            </w:pPr>
          </w:p>
        </w:tc>
        <w:tc>
          <w:tcPr>
            <w:tcW w:w="6860" w:type="dxa"/>
          </w:tcPr>
          <w:p w:rsidR="00E51904" w:rsidRDefault="00E51904">
            <w:pPr>
              <w:pStyle w:val="ConsPlusNormal"/>
            </w:pPr>
          </w:p>
        </w:tc>
      </w:tr>
      <w:tr w:rsidR="00E51904">
        <w:tc>
          <w:tcPr>
            <w:tcW w:w="1361" w:type="dxa"/>
          </w:tcPr>
          <w:p w:rsidR="00E51904" w:rsidRDefault="00E51904">
            <w:pPr>
              <w:pStyle w:val="ConsPlusNormal"/>
            </w:pPr>
            <w:r>
              <w:t>R06AA</w:t>
            </w:r>
          </w:p>
        </w:tc>
        <w:tc>
          <w:tcPr>
            <w:tcW w:w="3969" w:type="dxa"/>
          </w:tcPr>
          <w:p w:rsidR="00E51904" w:rsidRDefault="00E51904">
            <w:pPr>
              <w:pStyle w:val="ConsPlusNormal"/>
            </w:pPr>
            <w:r>
              <w:t>эфиры алкиламинов</w:t>
            </w:r>
          </w:p>
        </w:tc>
        <w:tc>
          <w:tcPr>
            <w:tcW w:w="8220" w:type="dxa"/>
          </w:tcPr>
          <w:p w:rsidR="00E51904" w:rsidRDefault="00E51904">
            <w:pPr>
              <w:pStyle w:val="ConsPlusNormal"/>
              <w:jc w:val="center"/>
            </w:pPr>
            <w:r>
              <w:t>дифенгидрамин</w:t>
            </w:r>
          </w:p>
        </w:tc>
        <w:tc>
          <w:tcPr>
            <w:tcW w:w="6860" w:type="dxa"/>
          </w:tcPr>
          <w:p w:rsidR="00E51904" w:rsidRDefault="00E51904">
            <w:pPr>
              <w:pStyle w:val="ConsPlusNormal"/>
            </w:pPr>
            <w:r>
              <w:t xml:space="preserve">раствор для внутривенного и внутримышечного введения </w:t>
            </w:r>
            <w:hyperlink w:anchor="P9836">
              <w:r>
                <w:rPr>
                  <w:color w:val="0000FF"/>
                </w:rPr>
                <w:t>&lt;*&gt;</w:t>
              </w:r>
            </w:hyperlink>
            <w:r>
              <w:t>;</w:t>
            </w:r>
          </w:p>
          <w:p w:rsidR="00E51904" w:rsidRDefault="00E51904">
            <w:pPr>
              <w:pStyle w:val="ConsPlusNormal"/>
            </w:pPr>
            <w:r>
              <w:t>раствор для внутримышечного введения;</w:t>
            </w:r>
          </w:p>
          <w:p w:rsidR="00E51904" w:rsidRDefault="00E51904">
            <w:pPr>
              <w:pStyle w:val="ConsPlusNormal"/>
            </w:pPr>
            <w:r>
              <w:t>таблетки</w:t>
            </w:r>
          </w:p>
        </w:tc>
      </w:tr>
      <w:tr w:rsidR="00E51904">
        <w:tc>
          <w:tcPr>
            <w:tcW w:w="1361" w:type="dxa"/>
          </w:tcPr>
          <w:p w:rsidR="00E51904" w:rsidRDefault="00E51904">
            <w:pPr>
              <w:pStyle w:val="ConsPlusNormal"/>
            </w:pPr>
            <w:r>
              <w:lastRenderedPageBreak/>
              <w:t>R06AC</w:t>
            </w:r>
          </w:p>
        </w:tc>
        <w:tc>
          <w:tcPr>
            <w:tcW w:w="3969" w:type="dxa"/>
          </w:tcPr>
          <w:p w:rsidR="00E51904" w:rsidRDefault="00E51904">
            <w:pPr>
              <w:pStyle w:val="ConsPlusNormal"/>
            </w:pPr>
            <w:r>
              <w:t>замещенные этилендиамины</w:t>
            </w:r>
          </w:p>
        </w:tc>
        <w:tc>
          <w:tcPr>
            <w:tcW w:w="8220" w:type="dxa"/>
          </w:tcPr>
          <w:p w:rsidR="00E51904" w:rsidRDefault="00E51904">
            <w:pPr>
              <w:pStyle w:val="ConsPlusNormal"/>
              <w:jc w:val="center"/>
            </w:pPr>
            <w:r>
              <w:t>хлоропирамин</w:t>
            </w:r>
          </w:p>
        </w:tc>
        <w:tc>
          <w:tcPr>
            <w:tcW w:w="6860" w:type="dxa"/>
          </w:tcPr>
          <w:p w:rsidR="00E51904" w:rsidRDefault="00E51904">
            <w:pPr>
              <w:pStyle w:val="ConsPlusNormal"/>
            </w:pPr>
            <w:r>
              <w:t xml:space="preserve">раствор для внутривенного и внутримышечного введения </w:t>
            </w:r>
            <w:hyperlink w:anchor="P9836">
              <w:r>
                <w:rPr>
                  <w:color w:val="0000FF"/>
                </w:rPr>
                <w:t>&lt;*&gt;</w:t>
              </w:r>
            </w:hyperlink>
            <w:r>
              <w:t>;</w:t>
            </w:r>
          </w:p>
          <w:p w:rsidR="00E51904" w:rsidRDefault="00E51904">
            <w:pPr>
              <w:pStyle w:val="ConsPlusNormal"/>
            </w:pPr>
            <w:r>
              <w:t>таблетки</w:t>
            </w:r>
          </w:p>
        </w:tc>
      </w:tr>
      <w:tr w:rsidR="00E51904">
        <w:tc>
          <w:tcPr>
            <w:tcW w:w="1361" w:type="dxa"/>
          </w:tcPr>
          <w:p w:rsidR="00E51904" w:rsidRDefault="00E51904">
            <w:pPr>
              <w:pStyle w:val="ConsPlusNormal"/>
            </w:pPr>
            <w:r>
              <w:t>R06AE</w:t>
            </w:r>
          </w:p>
        </w:tc>
        <w:tc>
          <w:tcPr>
            <w:tcW w:w="3969" w:type="dxa"/>
          </w:tcPr>
          <w:p w:rsidR="00E51904" w:rsidRDefault="00E51904">
            <w:pPr>
              <w:pStyle w:val="ConsPlusNormal"/>
            </w:pPr>
            <w:r>
              <w:t>производные пиперазина</w:t>
            </w:r>
          </w:p>
        </w:tc>
        <w:tc>
          <w:tcPr>
            <w:tcW w:w="8220" w:type="dxa"/>
          </w:tcPr>
          <w:p w:rsidR="00E51904" w:rsidRDefault="00E51904">
            <w:pPr>
              <w:pStyle w:val="ConsPlusNormal"/>
              <w:jc w:val="center"/>
            </w:pPr>
            <w:r>
              <w:t>цетиризин</w:t>
            </w:r>
          </w:p>
        </w:tc>
        <w:tc>
          <w:tcPr>
            <w:tcW w:w="6860" w:type="dxa"/>
          </w:tcPr>
          <w:p w:rsidR="00E51904" w:rsidRDefault="00E51904">
            <w:pPr>
              <w:pStyle w:val="ConsPlusNormal"/>
            </w:pPr>
            <w:r>
              <w:t>капли для приема внутрь;</w:t>
            </w:r>
          </w:p>
          <w:p w:rsidR="00E51904" w:rsidRDefault="00E51904">
            <w:pPr>
              <w:pStyle w:val="ConsPlusNormal"/>
            </w:pPr>
            <w:r>
              <w:t>сироп;</w:t>
            </w:r>
          </w:p>
          <w:p w:rsidR="00E51904" w:rsidRDefault="00E51904">
            <w:pPr>
              <w:pStyle w:val="ConsPlusNormal"/>
            </w:pPr>
            <w:r>
              <w:t>таблетки, покрытые пленочной оболочкой</w:t>
            </w:r>
          </w:p>
        </w:tc>
      </w:tr>
      <w:tr w:rsidR="00E51904">
        <w:tc>
          <w:tcPr>
            <w:tcW w:w="1361" w:type="dxa"/>
          </w:tcPr>
          <w:p w:rsidR="00E51904" w:rsidRDefault="00E51904">
            <w:pPr>
              <w:pStyle w:val="ConsPlusNormal"/>
            </w:pPr>
            <w:r>
              <w:t>R06AX</w:t>
            </w:r>
          </w:p>
        </w:tc>
        <w:tc>
          <w:tcPr>
            <w:tcW w:w="3969" w:type="dxa"/>
          </w:tcPr>
          <w:p w:rsidR="00E51904" w:rsidRDefault="00E51904">
            <w:pPr>
              <w:pStyle w:val="ConsPlusNormal"/>
            </w:pPr>
            <w:r>
              <w:t>другие антигистаминные средства системного действия</w:t>
            </w:r>
          </w:p>
        </w:tc>
        <w:tc>
          <w:tcPr>
            <w:tcW w:w="8220" w:type="dxa"/>
          </w:tcPr>
          <w:p w:rsidR="00E51904" w:rsidRDefault="00E51904">
            <w:pPr>
              <w:pStyle w:val="ConsPlusNormal"/>
              <w:jc w:val="center"/>
            </w:pPr>
            <w:r>
              <w:t>лоратадин</w:t>
            </w:r>
          </w:p>
        </w:tc>
        <w:tc>
          <w:tcPr>
            <w:tcW w:w="6860" w:type="dxa"/>
          </w:tcPr>
          <w:p w:rsidR="00E51904" w:rsidRDefault="00E51904">
            <w:pPr>
              <w:pStyle w:val="ConsPlusNormal"/>
            </w:pPr>
            <w:r>
              <w:t>сироп;</w:t>
            </w:r>
          </w:p>
          <w:p w:rsidR="00E51904" w:rsidRDefault="00E51904">
            <w:pPr>
              <w:pStyle w:val="ConsPlusNormal"/>
            </w:pPr>
            <w:r>
              <w:t>суспензия для приема внутрь;</w:t>
            </w:r>
          </w:p>
          <w:p w:rsidR="00E51904" w:rsidRDefault="00E51904">
            <w:pPr>
              <w:pStyle w:val="ConsPlusNormal"/>
            </w:pPr>
            <w:r>
              <w:t>таблетки</w:t>
            </w:r>
          </w:p>
        </w:tc>
      </w:tr>
      <w:tr w:rsidR="00E51904">
        <w:tc>
          <w:tcPr>
            <w:tcW w:w="1361" w:type="dxa"/>
          </w:tcPr>
          <w:p w:rsidR="00E51904" w:rsidRDefault="00E51904">
            <w:pPr>
              <w:pStyle w:val="ConsPlusNormal"/>
            </w:pPr>
            <w:r>
              <w:t>R07</w:t>
            </w:r>
          </w:p>
        </w:tc>
        <w:tc>
          <w:tcPr>
            <w:tcW w:w="3969" w:type="dxa"/>
          </w:tcPr>
          <w:p w:rsidR="00E51904" w:rsidRDefault="00E51904">
            <w:pPr>
              <w:pStyle w:val="ConsPlusNormal"/>
            </w:pPr>
            <w:r>
              <w:t>другие препараты для лечения заболеваний дыхательной системы</w:t>
            </w:r>
          </w:p>
        </w:tc>
        <w:tc>
          <w:tcPr>
            <w:tcW w:w="8220" w:type="dxa"/>
          </w:tcPr>
          <w:p w:rsidR="00E51904" w:rsidRDefault="00E51904">
            <w:pPr>
              <w:pStyle w:val="ConsPlusNormal"/>
            </w:pPr>
          </w:p>
        </w:tc>
        <w:tc>
          <w:tcPr>
            <w:tcW w:w="6860" w:type="dxa"/>
          </w:tcPr>
          <w:p w:rsidR="00E51904" w:rsidRDefault="00E51904">
            <w:pPr>
              <w:pStyle w:val="ConsPlusNormal"/>
            </w:pPr>
          </w:p>
        </w:tc>
      </w:tr>
      <w:tr w:rsidR="00E51904">
        <w:tc>
          <w:tcPr>
            <w:tcW w:w="1361" w:type="dxa"/>
          </w:tcPr>
          <w:p w:rsidR="00E51904" w:rsidRDefault="00E51904">
            <w:pPr>
              <w:pStyle w:val="ConsPlusNormal"/>
            </w:pPr>
            <w:r>
              <w:t>R07A</w:t>
            </w:r>
          </w:p>
        </w:tc>
        <w:tc>
          <w:tcPr>
            <w:tcW w:w="3969" w:type="dxa"/>
          </w:tcPr>
          <w:p w:rsidR="00E51904" w:rsidRDefault="00E51904">
            <w:pPr>
              <w:pStyle w:val="ConsPlusNormal"/>
            </w:pPr>
            <w:r>
              <w:t>другие препараты для лечения заболеваний дыхательной системы</w:t>
            </w:r>
          </w:p>
        </w:tc>
        <w:tc>
          <w:tcPr>
            <w:tcW w:w="8220" w:type="dxa"/>
          </w:tcPr>
          <w:p w:rsidR="00E51904" w:rsidRDefault="00E51904">
            <w:pPr>
              <w:pStyle w:val="ConsPlusNormal"/>
            </w:pPr>
          </w:p>
        </w:tc>
        <w:tc>
          <w:tcPr>
            <w:tcW w:w="6860" w:type="dxa"/>
          </w:tcPr>
          <w:p w:rsidR="00E51904" w:rsidRDefault="00E51904">
            <w:pPr>
              <w:pStyle w:val="ConsPlusNormal"/>
            </w:pPr>
          </w:p>
        </w:tc>
      </w:tr>
      <w:tr w:rsidR="00E51904">
        <w:tc>
          <w:tcPr>
            <w:tcW w:w="1361" w:type="dxa"/>
          </w:tcPr>
          <w:p w:rsidR="00E51904" w:rsidRDefault="00E51904">
            <w:pPr>
              <w:pStyle w:val="ConsPlusNormal"/>
            </w:pPr>
            <w:r>
              <w:t>R07AA</w:t>
            </w:r>
          </w:p>
        </w:tc>
        <w:tc>
          <w:tcPr>
            <w:tcW w:w="3969" w:type="dxa"/>
          </w:tcPr>
          <w:p w:rsidR="00E51904" w:rsidRDefault="00E51904">
            <w:pPr>
              <w:pStyle w:val="ConsPlusNormal"/>
            </w:pPr>
            <w:r>
              <w:t>легочные сурфактанты</w:t>
            </w:r>
          </w:p>
        </w:tc>
        <w:tc>
          <w:tcPr>
            <w:tcW w:w="8220" w:type="dxa"/>
          </w:tcPr>
          <w:p w:rsidR="00E51904" w:rsidRDefault="00E51904">
            <w:pPr>
              <w:pStyle w:val="ConsPlusNormal"/>
              <w:jc w:val="center"/>
            </w:pPr>
            <w:r>
              <w:t>берактант</w:t>
            </w:r>
          </w:p>
        </w:tc>
        <w:tc>
          <w:tcPr>
            <w:tcW w:w="6860" w:type="dxa"/>
          </w:tcPr>
          <w:p w:rsidR="00E51904" w:rsidRDefault="00E51904">
            <w:pPr>
              <w:pStyle w:val="ConsPlusNormal"/>
              <w:jc w:val="center"/>
            </w:pPr>
            <w:r>
              <w:t xml:space="preserve">суспензия для эндотрахеального введения </w:t>
            </w:r>
            <w:hyperlink w:anchor="P9836">
              <w:r>
                <w:rPr>
                  <w:color w:val="0000FF"/>
                </w:rPr>
                <w:t>&lt;*&gt;</w:t>
              </w:r>
            </w:hyperlink>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порактант альфа</w:t>
            </w:r>
          </w:p>
        </w:tc>
        <w:tc>
          <w:tcPr>
            <w:tcW w:w="6860" w:type="dxa"/>
          </w:tcPr>
          <w:p w:rsidR="00E51904" w:rsidRDefault="00E51904">
            <w:pPr>
              <w:pStyle w:val="ConsPlusNormal"/>
              <w:jc w:val="center"/>
            </w:pPr>
            <w:r>
              <w:t xml:space="preserve">суспензия для эндотрахеального введения </w:t>
            </w:r>
            <w:hyperlink w:anchor="P9836">
              <w:r>
                <w:rPr>
                  <w:color w:val="0000FF"/>
                </w:rPr>
                <w:t>&lt;*&gt;</w:t>
              </w:r>
            </w:hyperlink>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сурфактант-БЛ</w:t>
            </w:r>
          </w:p>
        </w:tc>
        <w:tc>
          <w:tcPr>
            <w:tcW w:w="6860" w:type="dxa"/>
          </w:tcPr>
          <w:p w:rsidR="00E51904" w:rsidRDefault="00E51904">
            <w:pPr>
              <w:pStyle w:val="ConsPlusNormal"/>
            </w:pPr>
            <w:r>
              <w:t xml:space="preserve">лиофилизат для приготовления эмульсии для ингаляционного введения </w:t>
            </w:r>
            <w:hyperlink w:anchor="P9836">
              <w:r>
                <w:rPr>
                  <w:color w:val="0000FF"/>
                </w:rPr>
                <w:t>&lt;*&gt;</w:t>
              </w:r>
            </w:hyperlink>
            <w:r>
              <w:t>;</w:t>
            </w:r>
          </w:p>
          <w:p w:rsidR="00E51904" w:rsidRDefault="00E51904">
            <w:pPr>
              <w:pStyle w:val="ConsPlusNormal"/>
            </w:pPr>
            <w:r>
              <w:t xml:space="preserve">лиофилизат для приготовления эмульсии для эндотрахеального, эндобронхиального и ингаляционного введения </w:t>
            </w:r>
            <w:hyperlink w:anchor="P9836">
              <w:r>
                <w:rPr>
                  <w:color w:val="0000FF"/>
                </w:rPr>
                <w:t>&lt;*&gt;</w:t>
              </w:r>
            </w:hyperlink>
          </w:p>
        </w:tc>
      </w:tr>
      <w:tr w:rsidR="00E51904">
        <w:tc>
          <w:tcPr>
            <w:tcW w:w="1361" w:type="dxa"/>
          </w:tcPr>
          <w:p w:rsidR="00E51904" w:rsidRDefault="00E51904">
            <w:pPr>
              <w:pStyle w:val="ConsPlusNormal"/>
            </w:pPr>
            <w:r>
              <w:t>R07AX</w:t>
            </w:r>
          </w:p>
        </w:tc>
        <w:tc>
          <w:tcPr>
            <w:tcW w:w="3969" w:type="dxa"/>
          </w:tcPr>
          <w:p w:rsidR="00E51904" w:rsidRDefault="00E51904">
            <w:pPr>
              <w:pStyle w:val="ConsPlusNormal"/>
            </w:pPr>
            <w:r>
              <w:t>прочие препараты для лечения заболеваний органов дыхания</w:t>
            </w:r>
          </w:p>
        </w:tc>
        <w:tc>
          <w:tcPr>
            <w:tcW w:w="8220" w:type="dxa"/>
          </w:tcPr>
          <w:p w:rsidR="00E51904" w:rsidRDefault="00E51904">
            <w:pPr>
              <w:pStyle w:val="ConsPlusNormal"/>
              <w:jc w:val="center"/>
            </w:pPr>
            <w:r>
              <w:t>ивакафтор + лумакафтор</w:t>
            </w:r>
          </w:p>
        </w:tc>
        <w:tc>
          <w:tcPr>
            <w:tcW w:w="6860" w:type="dxa"/>
          </w:tcPr>
          <w:p w:rsidR="00E51904" w:rsidRDefault="00E51904">
            <w:pPr>
              <w:pStyle w:val="ConsPlusNormal"/>
              <w:jc w:val="center"/>
            </w:pPr>
            <w:r>
              <w:t>таблетки, покрытые пленочной оболочкой</w:t>
            </w:r>
          </w:p>
        </w:tc>
      </w:tr>
      <w:tr w:rsidR="00E51904">
        <w:tc>
          <w:tcPr>
            <w:tcW w:w="1361" w:type="dxa"/>
          </w:tcPr>
          <w:p w:rsidR="00E51904" w:rsidRDefault="00E51904">
            <w:pPr>
              <w:pStyle w:val="ConsPlusNormal"/>
            </w:pPr>
            <w:r>
              <w:t>S</w:t>
            </w:r>
          </w:p>
        </w:tc>
        <w:tc>
          <w:tcPr>
            <w:tcW w:w="3969" w:type="dxa"/>
          </w:tcPr>
          <w:p w:rsidR="00E51904" w:rsidRDefault="00E51904">
            <w:pPr>
              <w:pStyle w:val="ConsPlusNormal"/>
            </w:pPr>
            <w:r>
              <w:t>органы чувств</w:t>
            </w:r>
          </w:p>
        </w:tc>
        <w:tc>
          <w:tcPr>
            <w:tcW w:w="8220" w:type="dxa"/>
          </w:tcPr>
          <w:p w:rsidR="00E51904" w:rsidRDefault="00E51904">
            <w:pPr>
              <w:pStyle w:val="ConsPlusNormal"/>
            </w:pPr>
          </w:p>
        </w:tc>
        <w:tc>
          <w:tcPr>
            <w:tcW w:w="6860" w:type="dxa"/>
          </w:tcPr>
          <w:p w:rsidR="00E51904" w:rsidRDefault="00E51904">
            <w:pPr>
              <w:pStyle w:val="ConsPlusNormal"/>
            </w:pPr>
          </w:p>
        </w:tc>
      </w:tr>
      <w:tr w:rsidR="00E51904">
        <w:tc>
          <w:tcPr>
            <w:tcW w:w="1361" w:type="dxa"/>
          </w:tcPr>
          <w:p w:rsidR="00E51904" w:rsidRDefault="00E51904">
            <w:pPr>
              <w:pStyle w:val="ConsPlusNormal"/>
            </w:pPr>
            <w:r>
              <w:t>S01</w:t>
            </w:r>
          </w:p>
        </w:tc>
        <w:tc>
          <w:tcPr>
            <w:tcW w:w="3969" w:type="dxa"/>
          </w:tcPr>
          <w:p w:rsidR="00E51904" w:rsidRDefault="00E51904">
            <w:pPr>
              <w:pStyle w:val="ConsPlusNormal"/>
            </w:pPr>
            <w:r>
              <w:t>офтальмологические препараты</w:t>
            </w:r>
          </w:p>
        </w:tc>
        <w:tc>
          <w:tcPr>
            <w:tcW w:w="8220" w:type="dxa"/>
          </w:tcPr>
          <w:p w:rsidR="00E51904" w:rsidRDefault="00E51904">
            <w:pPr>
              <w:pStyle w:val="ConsPlusNormal"/>
            </w:pPr>
          </w:p>
        </w:tc>
        <w:tc>
          <w:tcPr>
            <w:tcW w:w="6860" w:type="dxa"/>
          </w:tcPr>
          <w:p w:rsidR="00E51904" w:rsidRDefault="00E51904">
            <w:pPr>
              <w:pStyle w:val="ConsPlusNormal"/>
            </w:pPr>
          </w:p>
        </w:tc>
      </w:tr>
      <w:tr w:rsidR="00E51904">
        <w:tc>
          <w:tcPr>
            <w:tcW w:w="1361" w:type="dxa"/>
          </w:tcPr>
          <w:p w:rsidR="00E51904" w:rsidRDefault="00E51904">
            <w:pPr>
              <w:pStyle w:val="ConsPlusNormal"/>
            </w:pPr>
            <w:r>
              <w:t>S01A</w:t>
            </w:r>
          </w:p>
        </w:tc>
        <w:tc>
          <w:tcPr>
            <w:tcW w:w="3969" w:type="dxa"/>
          </w:tcPr>
          <w:p w:rsidR="00E51904" w:rsidRDefault="00E51904">
            <w:pPr>
              <w:pStyle w:val="ConsPlusNormal"/>
            </w:pPr>
            <w:r>
              <w:t>противомикробные препараты</w:t>
            </w:r>
          </w:p>
        </w:tc>
        <w:tc>
          <w:tcPr>
            <w:tcW w:w="8220" w:type="dxa"/>
          </w:tcPr>
          <w:p w:rsidR="00E51904" w:rsidRDefault="00E51904">
            <w:pPr>
              <w:pStyle w:val="ConsPlusNormal"/>
            </w:pPr>
          </w:p>
        </w:tc>
        <w:tc>
          <w:tcPr>
            <w:tcW w:w="6860" w:type="dxa"/>
          </w:tcPr>
          <w:p w:rsidR="00E51904" w:rsidRDefault="00E51904">
            <w:pPr>
              <w:pStyle w:val="ConsPlusNormal"/>
            </w:pPr>
          </w:p>
        </w:tc>
      </w:tr>
      <w:tr w:rsidR="00E51904">
        <w:tc>
          <w:tcPr>
            <w:tcW w:w="1361" w:type="dxa"/>
          </w:tcPr>
          <w:p w:rsidR="00E51904" w:rsidRDefault="00E51904">
            <w:pPr>
              <w:pStyle w:val="ConsPlusNormal"/>
            </w:pPr>
            <w:r>
              <w:t>S01AA</w:t>
            </w:r>
          </w:p>
        </w:tc>
        <w:tc>
          <w:tcPr>
            <w:tcW w:w="3969" w:type="dxa"/>
          </w:tcPr>
          <w:p w:rsidR="00E51904" w:rsidRDefault="00E51904">
            <w:pPr>
              <w:pStyle w:val="ConsPlusNormal"/>
            </w:pPr>
            <w:r>
              <w:t>антибиотики</w:t>
            </w:r>
          </w:p>
        </w:tc>
        <w:tc>
          <w:tcPr>
            <w:tcW w:w="8220" w:type="dxa"/>
          </w:tcPr>
          <w:p w:rsidR="00E51904" w:rsidRDefault="00E51904">
            <w:pPr>
              <w:pStyle w:val="ConsPlusNormal"/>
              <w:jc w:val="center"/>
            </w:pPr>
            <w:r>
              <w:t>тетрациклин</w:t>
            </w:r>
          </w:p>
        </w:tc>
        <w:tc>
          <w:tcPr>
            <w:tcW w:w="6860" w:type="dxa"/>
          </w:tcPr>
          <w:p w:rsidR="00E51904" w:rsidRDefault="00E51904">
            <w:pPr>
              <w:pStyle w:val="ConsPlusNormal"/>
              <w:jc w:val="center"/>
            </w:pPr>
            <w:r>
              <w:t>мазь глазная</w:t>
            </w:r>
          </w:p>
        </w:tc>
      </w:tr>
      <w:tr w:rsidR="00E51904">
        <w:tc>
          <w:tcPr>
            <w:tcW w:w="1361" w:type="dxa"/>
          </w:tcPr>
          <w:p w:rsidR="00E51904" w:rsidRDefault="00E51904">
            <w:pPr>
              <w:pStyle w:val="ConsPlusNormal"/>
            </w:pPr>
            <w:r>
              <w:lastRenderedPageBreak/>
              <w:t>S01E</w:t>
            </w:r>
          </w:p>
        </w:tc>
        <w:tc>
          <w:tcPr>
            <w:tcW w:w="3969" w:type="dxa"/>
          </w:tcPr>
          <w:p w:rsidR="00E51904" w:rsidRDefault="00E51904">
            <w:pPr>
              <w:pStyle w:val="ConsPlusNormal"/>
            </w:pPr>
            <w:r>
              <w:t>противоглаукомные препараты и миотические средства</w:t>
            </w:r>
          </w:p>
        </w:tc>
        <w:tc>
          <w:tcPr>
            <w:tcW w:w="8220" w:type="dxa"/>
          </w:tcPr>
          <w:p w:rsidR="00E51904" w:rsidRDefault="00E51904">
            <w:pPr>
              <w:pStyle w:val="ConsPlusNormal"/>
            </w:pPr>
          </w:p>
        </w:tc>
        <w:tc>
          <w:tcPr>
            <w:tcW w:w="6860" w:type="dxa"/>
          </w:tcPr>
          <w:p w:rsidR="00E51904" w:rsidRDefault="00E51904">
            <w:pPr>
              <w:pStyle w:val="ConsPlusNormal"/>
            </w:pPr>
          </w:p>
        </w:tc>
      </w:tr>
      <w:tr w:rsidR="00E51904">
        <w:tc>
          <w:tcPr>
            <w:tcW w:w="1361" w:type="dxa"/>
          </w:tcPr>
          <w:p w:rsidR="00E51904" w:rsidRDefault="00E51904">
            <w:pPr>
              <w:pStyle w:val="ConsPlusNormal"/>
            </w:pPr>
            <w:r>
              <w:t>S01EB</w:t>
            </w:r>
          </w:p>
        </w:tc>
        <w:tc>
          <w:tcPr>
            <w:tcW w:w="3969" w:type="dxa"/>
          </w:tcPr>
          <w:p w:rsidR="00E51904" w:rsidRDefault="00E51904">
            <w:pPr>
              <w:pStyle w:val="ConsPlusNormal"/>
            </w:pPr>
            <w:r>
              <w:t>парасимпатомиметики</w:t>
            </w:r>
          </w:p>
        </w:tc>
        <w:tc>
          <w:tcPr>
            <w:tcW w:w="8220" w:type="dxa"/>
          </w:tcPr>
          <w:p w:rsidR="00E51904" w:rsidRDefault="00E51904">
            <w:pPr>
              <w:pStyle w:val="ConsPlusNormal"/>
              <w:jc w:val="center"/>
            </w:pPr>
            <w:r>
              <w:t>пилокарпин</w:t>
            </w:r>
          </w:p>
        </w:tc>
        <w:tc>
          <w:tcPr>
            <w:tcW w:w="6860" w:type="dxa"/>
          </w:tcPr>
          <w:p w:rsidR="00E51904" w:rsidRDefault="00E51904">
            <w:pPr>
              <w:pStyle w:val="ConsPlusNormal"/>
              <w:jc w:val="center"/>
            </w:pPr>
            <w:r>
              <w:t>капли глазные</w:t>
            </w:r>
          </w:p>
        </w:tc>
      </w:tr>
      <w:tr w:rsidR="00E51904">
        <w:tc>
          <w:tcPr>
            <w:tcW w:w="1361" w:type="dxa"/>
          </w:tcPr>
          <w:p w:rsidR="00E51904" w:rsidRDefault="00E51904">
            <w:pPr>
              <w:pStyle w:val="ConsPlusNormal"/>
            </w:pPr>
            <w:r>
              <w:t>S01EC</w:t>
            </w:r>
          </w:p>
        </w:tc>
        <w:tc>
          <w:tcPr>
            <w:tcW w:w="3969" w:type="dxa"/>
          </w:tcPr>
          <w:p w:rsidR="00E51904" w:rsidRDefault="00E51904">
            <w:pPr>
              <w:pStyle w:val="ConsPlusNormal"/>
            </w:pPr>
            <w:r>
              <w:t>ингибиторы карбоангидразы</w:t>
            </w:r>
          </w:p>
        </w:tc>
        <w:tc>
          <w:tcPr>
            <w:tcW w:w="8220" w:type="dxa"/>
          </w:tcPr>
          <w:p w:rsidR="00E51904" w:rsidRDefault="00E51904">
            <w:pPr>
              <w:pStyle w:val="ConsPlusNormal"/>
              <w:jc w:val="center"/>
            </w:pPr>
            <w:r>
              <w:t>ацетазоламид</w:t>
            </w:r>
          </w:p>
        </w:tc>
        <w:tc>
          <w:tcPr>
            <w:tcW w:w="6860" w:type="dxa"/>
          </w:tcPr>
          <w:p w:rsidR="00E51904" w:rsidRDefault="00E51904">
            <w:pPr>
              <w:pStyle w:val="ConsPlusNormal"/>
              <w:jc w:val="center"/>
            </w:pPr>
            <w:r>
              <w:t>таблетки</w:t>
            </w:r>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дорзоламид</w:t>
            </w:r>
          </w:p>
        </w:tc>
        <w:tc>
          <w:tcPr>
            <w:tcW w:w="6860" w:type="dxa"/>
          </w:tcPr>
          <w:p w:rsidR="00E51904" w:rsidRDefault="00E51904">
            <w:pPr>
              <w:pStyle w:val="ConsPlusNormal"/>
              <w:jc w:val="center"/>
            </w:pPr>
            <w:r>
              <w:t>капли глазные</w:t>
            </w:r>
          </w:p>
        </w:tc>
      </w:tr>
      <w:tr w:rsidR="00E51904">
        <w:tc>
          <w:tcPr>
            <w:tcW w:w="1361" w:type="dxa"/>
          </w:tcPr>
          <w:p w:rsidR="00E51904" w:rsidRDefault="00E51904">
            <w:pPr>
              <w:pStyle w:val="ConsPlusNormal"/>
            </w:pPr>
            <w:r>
              <w:t>S01ED</w:t>
            </w:r>
          </w:p>
        </w:tc>
        <w:tc>
          <w:tcPr>
            <w:tcW w:w="3969" w:type="dxa"/>
          </w:tcPr>
          <w:p w:rsidR="00E51904" w:rsidRDefault="00E51904">
            <w:pPr>
              <w:pStyle w:val="ConsPlusNormal"/>
            </w:pPr>
            <w:r>
              <w:t>бета-адреноблокаторы</w:t>
            </w:r>
          </w:p>
        </w:tc>
        <w:tc>
          <w:tcPr>
            <w:tcW w:w="8220" w:type="dxa"/>
          </w:tcPr>
          <w:p w:rsidR="00E51904" w:rsidRDefault="00E51904">
            <w:pPr>
              <w:pStyle w:val="ConsPlusNormal"/>
              <w:jc w:val="center"/>
            </w:pPr>
            <w:r>
              <w:t>тимолол</w:t>
            </w:r>
          </w:p>
        </w:tc>
        <w:tc>
          <w:tcPr>
            <w:tcW w:w="6860" w:type="dxa"/>
          </w:tcPr>
          <w:p w:rsidR="00E51904" w:rsidRDefault="00E51904">
            <w:pPr>
              <w:pStyle w:val="ConsPlusNormal"/>
              <w:jc w:val="center"/>
            </w:pPr>
            <w:r>
              <w:t>капли глазные</w:t>
            </w:r>
          </w:p>
        </w:tc>
      </w:tr>
      <w:tr w:rsidR="00E51904">
        <w:tc>
          <w:tcPr>
            <w:tcW w:w="1361" w:type="dxa"/>
          </w:tcPr>
          <w:p w:rsidR="00E51904" w:rsidRDefault="00E51904">
            <w:pPr>
              <w:pStyle w:val="ConsPlusNormal"/>
            </w:pPr>
            <w:r>
              <w:t>S01EE</w:t>
            </w:r>
          </w:p>
        </w:tc>
        <w:tc>
          <w:tcPr>
            <w:tcW w:w="3969" w:type="dxa"/>
          </w:tcPr>
          <w:p w:rsidR="00E51904" w:rsidRDefault="00E51904">
            <w:pPr>
              <w:pStyle w:val="ConsPlusNormal"/>
            </w:pPr>
            <w:r>
              <w:t>аналоги простагландинов</w:t>
            </w:r>
          </w:p>
        </w:tc>
        <w:tc>
          <w:tcPr>
            <w:tcW w:w="8220" w:type="dxa"/>
          </w:tcPr>
          <w:p w:rsidR="00E51904" w:rsidRDefault="00E51904">
            <w:pPr>
              <w:pStyle w:val="ConsPlusNormal"/>
              <w:jc w:val="center"/>
            </w:pPr>
            <w:r>
              <w:t>тафлупрост</w:t>
            </w:r>
          </w:p>
        </w:tc>
        <w:tc>
          <w:tcPr>
            <w:tcW w:w="6860" w:type="dxa"/>
          </w:tcPr>
          <w:p w:rsidR="00E51904" w:rsidRDefault="00E51904">
            <w:pPr>
              <w:pStyle w:val="ConsPlusNormal"/>
              <w:jc w:val="center"/>
            </w:pPr>
            <w:r>
              <w:t>капли глазные</w:t>
            </w:r>
          </w:p>
        </w:tc>
      </w:tr>
      <w:tr w:rsidR="00E51904">
        <w:tc>
          <w:tcPr>
            <w:tcW w:w="1361" w:type="dxa"/>
          </w:tcPr>
          <w:p w:rsidR="00E51904" w:rsidRDefault="00E51904">
            <w:pPr>
              <w:pStyle w:val="ConsPlusNormal"/>
            </w:pPr>
            <w:r>
              <w:t>S01EX</w:t>
            </w:r>
          </w:p>
        </w:tc>
        <w:tc>
          <w:tcPr>
            <w:tcW w:w="3969" w:type="dxa"/>
          </w:tcPr>
          <w:p w:rsidR="00E51904" w:rsidRDefault="00E51904">
            <w:pPr>
              <w:pStyle w:val="ConsPlusNormal"/>
            </w:pPr>
            <w:r>
              <w:t>другие противоглаукомные препараты</w:t>
            </w:r>
          </w:p>
        </w:tc>
        <w:tc>
          <w:tcPr>
            <w:tcW w:w="8220" w:type="dxa"/>
          </w:tcPr>
          <w:p w:rsidR="00E51904" w:rsidRDefault="00E51904">
            <w:pPr>
              <w:pStyle w:val="ConsPlusNormal"/>
              <w:jc w:val="center"/>
            </w:pPr>
            <w:r>
              <w:t>бутиламиногидроксипропоксифеноксиметил-метилоксадиазол</w:t>
            </w:r>
          </w:p>
        </w:tc>
        <w:tc>
          <w:tcPr>
            <w:tcW w:w="6860" w:type="dxa"/>
          </w:tcPr>
          <w:p w:rsidR="00E51904" w:rsidRDefault="00E51904">
            <w:pPr>
              <w:pStyle w:val="ConsPlusNormal"/>
              <w:jc w:val="center"/>
            </w:pPr>
            <w:r>
              <w:t>капли глазные</w:t>
            </w:r>
          </w:p>
        </w:tc>
      </w:tr>
      <w:tr w:rsidR="00E51904">
        <w:tc>
          <w:tcPr>
            <w:tcW w:w="1361" w:type="dxa"/>
          </w:tcPr>
          <w:p w:rsidR="00E51904" w:rsidRDefault="00E51904">
            <w:pPr>
              <w:pStyle w:val="ConsPlusNormal"/>
            </w:pPr>
            <w:r>
              <w:t>S01F</w:t>
            </w:r>
          </w:p>
        </w:tc>
        <w:tc>
          <w:tcPr>
            <w:tcW w:w="3969" w:type="dxa"/>
          </w:tcPr>
          <w:p w:rsidR="00E51904" w:rsidRDefault="00E51904">
            <w:pPr>
              <w:pStyle w:val="ConsPlusNormal"/>
            </w:pPr>
            <w:r>
              <w:t>мидриатические и циклоплегические средства</w:t>
            </w:r>
          </w:p>
        </w:tc>
        <w:tc>
          <w:tcPr>
            <w:tcW w:w="8220" w:type="dxa"/>
          </w:tcPr>
          <w:p w:rsidR="00E51904" w:rsidRDefault="00E51904">
            <w:pPr>
              <w:pStyle w:val="ConsPlusNormal"/>
            </w:pPr>
          </w:p>
        </w:tc>
        <w:tc>
          <w:tcPr>
            <w:tcW w:w="6860" w:type="dxa"/>
          </w:tcPr>
          <w:p w:rsidR="00E51904" w:rsidRDefault="00E51904">
            <w:pPr>
              <w:pStyle w:val="ConsPlusNormal"/>
            </w:pPr>
          </w:p>
        </w:tc>
      </w:tr>
      <w:tr w:rsidR="00E51904">
        <w:tc>
          <w:tcPr>
            <w:tcW w:w="1361" w:type="dxa"/>
          </w:tcPr>
          <w:p w:rsidR="00E51904" w:rsidRDefault="00E51904">
            <w:pPr>
              <w:pStyle w:val="ConsPlusNormal"/>
            </w:pPr>
            <w:r>
              <w:t>S01FA</w:t>
            </w:r>
          </w:p>
        </w:tc>
        <w:tc>
          <w:tcPr>
            <w:tcW w:w="3969" w:type="dxa"/>
          </w:tcPr>
          <w:p w:rsidR="00E51904" w:rsidRDefault="00E51904">
            <w:pPr>
              <w:pStyle w:val="ConsPlusNormal"/>
            </w:pPr>
            <w:r>
              <w:t>антихолинэргические средства</w:t>
            </w:r>
          </w:p>
        </w:tc>
        <w:tc>
          <w:tcPr>
            <w:tcW w:w="8220" w:type="dxa"/>
          </w:tcPr>
          <w:p w:rsidR="00E51904" w:rsidRDefault="00E51904">
            <w:pPr>
              <w:pStyle w:val="ConsPlusNormal"/>
              <w:jc w:val="center"/>
            </w:pPr>
            <w:r>
              <w:t>тропикамид</w:t>
            </w:r>
          </w:p>
        </w:tc>
        <w:tc>
          <w:tcPr>
            <w:tcW w:w="6860" w:type="dxa"/>
          </w:tcPr>
          <w:p w:rsidR="00E51904" w:rsidRDefault="00E51904">
            <w:pPr>
              <w:pStyle w:val="ConsPlusNormal"/>
              <w:jc w:val="center"/>
            </w:pPr>
            <w:r>
              <w:t>капли глазные</w:t>
            </w:r>
          </w:p>
        </w:tc>
      </w:tr>
      <w:tr w:rsidR="00E51904">
        <w:tc>
          <w:tcPr>
            <w:tcW w:w="1361" w:type="dxa"/>
          </w:tcPr>
          <w:p w:rsidR="00E51904" w:rsidRDefault="00E51904">
            <w:pPr>
              <w:pStyle w:val="ConsPlusNormal"/>
            </w:pPr>
            <w:r>
              <w:t>S01H</w:t>
            </w:r>
          </w:p>
        </w:tc>
        <w:tc>
          <w:tcPr>
            <w:tcW w:w="3969" w:type="dxa"/>
          </w:tcPr>
          <w:p w:rsidR="00E51904" w:rsidRDefault="00E51904">
            <w:pPr>
              <w:pStyle w:val="ConsPlusNormal"/>
            </w:pPr>
            <w:r>
              <w:t>местные анестетики</w:t>
            </w:r>
          </w:p>
        </w:tc>
        <w:tc>
          <w:tcPr>
            <w:tcW w:w="8220" w:type="dxa"/>
          </w:tcPr>
          <w:p w:rsidR="00E51904" w:rsidRDefault="00E51904">
            <w:pPr>
              <w:pStyle w:val="ConsPlusNormal"/>
            </w:pPr>
          </w:p>
        </w:tc>
        <w:tc>
          <w:tcPr>
            <w:tcW w:w="6860" w:type="dxa"/>
          </w:tcPr>
          <w:p w:rsidR="00E51904" w:rsidRDefault="00E51904">
            <w:pPr>
              <w:pStyle w:val="ConsPlusNormal"/>
            </w:pPr>
          </w:p>
        </w:tc>
      </w:tr>
      <w:tr w:rsidR="00E51904">
        <w:tc>
          <w:tcPr>
            <w:tcW w:w="1361" w:type="dxa"/>
          </w:tcPr>
          <w:p w:rsidR="00E51904" w:rsidRDefault="00E51904">
            <w:pPr>
              <w:pStyle w:val="ConsPlusNormal"/>
            </w:pPr>
            <w:r>
              <w:t>S01HA</w:t>
            </w:r>
          </w:p>
        </w:tc>
        <w:tc>
          <w:tcPr>
            <w:tcW w:w="3969" w:type="dxa"/>
          </w:tcPr>
          <w:p w:rsidR="00E51904" w:rsidRDefault="00E51904">
            <w:pPr>
              <w:pStyle w:val="ConsPlusNormal"/>
            </w:pPr>
            <w:r>
              <w:t>местные анестетики</w:t>
            </w:r>
          </w:p>
        </w:tc>
        <w:tc>
          <w:tcPr>
            <w:tcW w:w="8220" w:type="dxa"/>
          </w:tcPr>
          <w:p w:rsidR="00E51904" w:rsidRDefault="00E51904">
            <w:pPr>
              <w:pStyle w:val="ConsPlusNormal"/>
              <w:jc w:val="center"/>
            </w:pPr>
            <w:r>
              <w:t>оксибупрокаин</w:t>
            </w:r>
          </w:p>
        </w:tc>
        <w:tc>
          <w:tcPr>
            <w:tcW w:w="6860" w:type="dxa"/>
          </w:tcPr>
          <w:p w:rsidR="00E51904" w:rsidRDefault="00E51904">
            <w:pPr>
              <w:pStyle w:val="ConsPlusNormal"/>
              <w:jc w:val="center"/>
            </w:pPr>
            <w:r>
              <w:t>капли глазные</w:t>
            </w:r>
          </w:p>
        </w:tc>
      </w:tr>
      <w:tr w:rsidR="00E51904">
        <w:tc>
          <w:tcPr>
            <w:tcW w:w="1361" w:type="dxa"/>
          </w:tcPr>
          <w:p w:rsidR="00E51904" w:rsidRDefault="00E51904">
            <w:pPr>
              <w:pStyle w:val="ConsPlusNormal"/>
            </w:pPr>
            <w:r>
              <w:t>S01J</w:t>
            </w:r>
          </w:p>
        </w:tc>
        <w:tc>
          <w:tcPr>
            <w:tcW w:w="3969" w:type="dxa"/>
          </w:tcPr>
          <w:p w:rsidR="00E51904" w:rsidRDefault="00E51904">
            <w:pPr>
              <w:pStyle w:val="ConsPlusNormal"/>
            </w:pPr>
            <w:r>
              <w:t>диагностические препараты</w:t>
            </w:r>
          </w:p>
        </w:tc>
        <w:tc>
          <w:tcPr>
            <w:tcW w:w="8220" w:type="dxa"/>
          </w:tcPr>
          <w:p w:rsidR="00E51904" w:rsidRDefault="00E51904">
            <w:pPr>
              <w:pStyle w:val="ConsPlusNormal"/>
            </w:pPr>
          </w:p>
        </w:tc>
        <w:tc>
          <w:tcPr>
            <w:tcW w:w="6860" w:type="dxa"/>
          </w:tcPr>
          <w:p w:rsidR="00E51904" w:rsidRDefault="00E51904">
            <w:pPr>
              <w:pStyle w:val="ConsPlusNormal"/>
            </w:pPr>
          </w:p>
        </w:tc>
      </w:tr>
      <w:tr w:rsidR="00E51904">
        <w:tc>
          <w:tcPr>
            <w:tcW w:w="1361" w:type="dxa"/>
          </w:tcPr>
          <w:p w:rsidR="00E51904" w:rsidRDefault="00E51904">
            <w:pPr>
              <w:pStyle w:val="ConsPlusNormal"/>
            </w:pPr>
            <w:r>
              <w:t>S01JA</w:t>
            </w:r>
          </w:p>
        </w:tc>
        <w:tc>
          <w:tcPr>
            <w:tcW w:w="3969" w:type="dxa"/>
          </w:tcPr>
          <w:p w:rsidR="00E51904" w:rsidRDefault="00E51904">
            <w:pPr>
              <w:pStyle w:val="ConsPlusNormal"/>
            </w:pPr>
            <w:r>
              <w:t>красящие средства</w:t>
            </w:r>
          </w:p>
        </w:tc>
        <w:tc>
          <w:tcPr>
            <w:tcW w:w="8220" w:type="dxa"/>
          </w:tcPr>
          <w:p w:rsidR="00E51904" w:rsidRDefault="00E51904">
            <w:pPr>
              <w:pStyle w:val="ConsPlusNormal"/>
              <w:jc w:val="center"/>
            </w:pPr>
            <w:r>
              <w:t>флуоресцеин натрия</w:t>
            </w:r>
          </w:p>
        </w:tc>
        <w:tc>
          <w:tcPr>
            <w:tcW w:w="6860" w:type="dxa"/>
          </w:tcPr>
          <w:p w:rsidR="00E51904" w:rsidRDefault="00E51904">
            <w:pPr>
              <w:pStyle w:val="ConsPlusNormal"/>
              <w:jc w:val="center"/>
            </w:pPr>
            <w:r>
              <w:t xml:space="preserve">раствор для внутривенного введения </w:t>
            </w:r>
            <w:hyperlink w:anchor="P9836">
              <w:r>
                <w:rPr>
                  <w:color w:val="0000FF"/>
                </w:rPr>
                <w:t>&lt;*&gt;</w:t>
              </w:r>
            </w:hyperlink>
          </w:p>
        </w:tc>
      </w:tr>
      <w:tr w:rsidR="00E51904">
        <w:tc>
          <w:tcPr>
            <w:tcW w:w="1361" w:type="dxa"/>
          </w:tcPr>
          <w:p w:rsidR="00E51904" w:rsidRDefault="00E51904">
            <w:pPr>
              <w:pStyle w:val="ConsPlusNormal"/>
            </w:pPr>
            <w:r>
              <w:t>S01K</w:t>
            </w:r>
          </w:p>
        </w:tc>
        <w:tc>
          <w:tcPr>
            <w:tcW w:w="3969" w:type="dxa"/>
          </w:tcPr>
          <w:p w:rsidR="00E51904" w:rsidRDefault="00E51904">
            <w:pPr>
              <w:pStyle w:val="ConsPlusNormal"/>
            </w:pPr>
            <w:r>
              <w:t>препараты, используемые при хирургических вмешательствах в офтальмологии</w:t>
            </w:r>
          </w:p>
        </w:tc>
        <w:tc>
          <w:tcPr>
            <w:tcW w:w="8220" w:type="dxa"/>
          </w:tcPr>
          <w:p w:rsidR="00E51904" w:rsidRDefault="00E51904">
            <w:pPr>
              <w:pStyle w:val="ConsPlusNormal"/>
            </w:pPr>
          </w:p>
        </w:tc>
        <w:tc>
          <w:tcPr>
            <w:tcW w:w="6860" w:type="dxa"/>
          </w:tcPr>
          <w:p w:rsidR="00E51904" w:rsidRDefault="00E51904">
            <w:pPr>
              <w:pStyle w:val="ConsPlusNormal"/>
            </w:pPr>
          </w:p>
        </w:tc>
      </w:tr>
      <w:tr w:rsidR="00E51904">
        <w:tc>
          <w:tcPr>
            <w:tcW w:w="1361" w:type="dxa"/>
          </w:tcPr>
          <w:p w:rsidR="00E51904" w:rsidRDefault="00E51904">
            <w:pPr>
              <w:pStyle w:val="ConsPlusNormal"/>
            </w:pPr>
            <w:r>
              <w:t>S01KA</w:t>
            </w:r>
          </w:p>
        </w:tc>
        <w:tc>
          <w:tcPr>
            <w:tcW w:w="3969" w:type="dxa"/>
          </w:tcPr>
          <w:p w:rsidR="00E51904" w:rsidRDefault="00E51904">
            <w:pPr>
              <w:pStyle w:val="ConsPlusNormal"/>
            </w:pPr>
            <w:r>
              <w:t>вязкоэластичные соединения</w:t>
            </w:r>
          </w:p>
        </w:tc>
        <w:tc>
          <w:tcPr>
            <w:tcW w:w="8220" w:type="dxa"/>
          </w:tcPr>
          <w:p w:rsidR="00E51904" w:rsidRDefault="00E51904">
            <w:pPr>
              <w:pStyle w:val="ConsPlusNormal"/>
              <w:jc w:val="center"/>
            </w:pPr>
            <w:r>
              <w:t>гипромеллоза</w:t>
            </w:r>
          </w:p>
        </w:tc>
        <w:tc>
          <w:tcPr>
            <w:tcW w:w="6860" w:type="dxa"/>
          </w:tcPr>
          <w:p w:rsidR="00E51904" w:rsidRDefault="00E51904">
            <w:pPr>
              <w:pStyle w:val="ConsPlusNormal"/>
              <w:jc w:val="center"/>
            </w:pPr>
            <w:r>
              <w:t>капли глазные</w:t>
            </w:r>
          </w:p>
        </w:tc>
      </w:tr>
      <w:tr w:rsidR="00E51904">
        <w:tc>
          <w:tcPr>
            <w:tcW w:w="1361" w:type="dxa"/>
          </w:tcPr>
          <w:p w:rsidR="00E51904" w:rsidRDefault="00E51904">
            <w:pPr>
              <w:pStyle w:val="ConsPlusNormal"/>
            </w:pPr>
            <w:r>
              <w:t>S01L</w:t>
            </w:r>
          </w:p>
        </w:tc>
        <w:tc>
          <w:tcPr>
            <w:tcW w:w="3969" w:type="dxa"/>
          </w:tcPr>
          <w:p w:rsidR="00E51904" w:rsidRDefault="00E51904">
            <w:pPr>
              <w:pStyle w:val="ConsPlusNormal"/>
            </w:pPr>
            <w:r>
              <w:t>средства, применяемые при заболеваниях сосудистой оболочки глаза</w:t>
            </w:r>
          </w:p>
        </w:tc>
        <w:tc>
          <w:tcPr>
            <w:tcW w:w="8220" w:type="dxa"/>
          </w:tcPr>
          <w:p w:rsidR="00E51904" w:rsidRDefault="00E51904">
            <w:pPr>
              <w:pStyle w:val="ConsPlusNormal"/>
            </w:pPr>
          </w:p>
        </w:tc>
        <w:tc>
          <w:tcPr>
            <w:tcW w:w="6860" w:type="dxa"/>
          </w:tcPr>
          <w:p w:rsidR="00E51904" w:rsidRDefault="00E51904">
            <w:pPr>
              <w:pStyle w:val="ConsPlusNormal"/>
            </w:pPr>
          </w:p>
        </w:tc>
      </w:tr>
      <w:tr w:rsidR="00E51904">
        <w:tc>
          <w:tcPr>
            <w:tcW w:w="1361" w:type="dxa"/>
            <w:vMerge w:val="restart"/>
          </w:tcPr>
          <w:p w:rsidR="00E51904" w:rsidRDefault="00E51904">
            <w:pPr>
              <w:pStyle w:val="ConsPlusNormal"/>
            </w:pPr>
            <w:r>
              <w:lastRenderedPageBreak/>
              <w:t>S01LA</w:t>
            </w:r>
          </w:p>
        </w:tc>
        <w:tc>
          <w:tcPr>
            <w:tcW w:w="3969" w:type="dxa"/>
            <w:vMerge w:val="restart"/>
          </w:tcPr>
          <w:p w:rsidR="00E51904" w:rsidRDefault="00E51904">
            <w:pPr>
              <w:pStyle w:val="ConsPlusNormal"/>
            </w:pPr>
            <w:r>
              <w:t>средства, препятствующие новообразованию сосудов</w:t>
            </w:r>
          </w:p>
        </w:tc>
        <w:tc>
          <w:tcPr>
            <w:tcW w:w="8220" w:type="dxa"/>
          </w:tcPr>
          <w:p w:rsidR="00E51904" w:rsidRDefault="00E51904">
            <w:pPr>
              <w:pStyle w:val="ConsPlusNormal"/>
              <w:jc w:val="center"/>
            </w:pPr>
            <w:r>
              <w:t>бролуцизумаб</w:t>
            </w:r>
          </w:p>
        </w:tc>
        <w:tc>
          <w:tcPr>
            <w:tcW w:w="6860" w:type="dxa"/>
          </w:tcPr>
          <w:p w:rsidR="00E51904" w:rsidRDefault="00E51904">
            <w:pPr>
              <w:pStyle w:val="ConsPlusNormal"/>
              <w:jc w:val="center"/>
            </w:pPr>
            <w:r>
              <w:t xml:space="preserve">раствор для внутриглазного введения </w:t>
            </w:r>
            <w:hyperlink w:anchor="P9836">
              <w:r>
                <w:rPr>
                  <w:color w:val="0000FF"/>
                </w:rPr>
                <w:t>&lt;*&gt;</w:t>
              </w:r>
            </w:hyperlink>
          </w:p>
        </w:tc>
      </w:tr>
      <w:tr w:rsidR="00E51904">
        <w:tc>
          <w:tcPr>
            <w:tcW w:w="1361" w:type="dxa"/>
            <w:vMerge/>
          </w:tcPr>
          <w:p w:rsidR="00E51904" w:rsidRDefault="00E51904">
            <w:pPr>
              <w:pStyle w:val="ConsPlusNormal"/>
            </w:pPr>
          </w:p>
        </w:tc>
        <w:tc>
          <w:tcPr>
            <w:tcW w:w="3969" w:type="dxa"/>
            <w:vMerge/>
          </w:tcPr>
          <w:p w:rsidR="00E51904" w:rsidRDefault="00E51904">
            <w:pPr>
              <w:pStyle w:val="ConsPlusNormal"/>
            </w:pPr>
          </w:p>
        </w:tc>
        <w:tc>
          <w:tcPr>
            <w:tcW w:w="8220" w:type="dxa"/>
          </w:tcPr>
          <w:p w:rsidR="00E51904" w:rsidRDefault="00E51904">
            <w:pPr>
              <w:pStyle w:val="ConsPlusNormal"/>
              <w:jc w:val="center"/>
            </w:pPr>
            <w:r>
              <w:t>ранибизумаб</w:t>
            </w:r>
          </w:p>
        </w:tc>
        <w:tc>
          <w:tcPr>
            <w:tcW w:w="6860" w:type="dxa"/>
          </w:tcPr>
          <w:p w:rsidR="00E51904" w:rsidRDefault="00E51904">
            <w:pPr>
              <w:pStyle w:val="ConsPlusNormal"/>
              <w:jc w:val="center"/>
            </w:pPr>
            <w:r>
              <w:t xml:space="preserve">раствор для внутриглазного введения </w:t>
            </w:r>
            <w:hyperlink w:anchor="P9836">
              <w:r>
                <w:rPr>
                  <w:color w:val="0000FF"/>
                </w:rPr>
                <w:t>&lt;*&gt;</w:t>
              </w:r>
            </w:hyperlink>
          </w:p>
        </w:tc>
      </w:tr>
      <w:tr w:rsidR="00E51904">
        <w:tc>
          <w:tcPr>
            <w:tcW w:w="1361" w:type="dxa"/>
          </w:tcPr>
          <w:p w:rsidR="00E51904" w:rsidRDefault="00E51904">
            <w:pPr>
              <w:pStyle w:val="ConsPlusNormal"/>
            </w:pPr>
            <w:r>
              <w:t>S02</w:t>
            </w:r>
          </w:p>
        </w:tc>
        <w:tc>
          <w:tcPr>
            <w:tcW w:w="3969" w:type="dxa"/>
          </w:tcPr>
          <w:p w:rsidR="00E51904" w:rsidRDefault="00E51904">
            <w:pPr>
              <w:pStyle w:val="ConsPlusNormal"/>
            </w:pPr>
            <w:r>
              <w:t>препараты для лечения заболеваний уха</w:t>
            </w:r>
          </w:p>
        </w:tc>
        <w:tc>
          <w:tcPr>
            <w:tcW w:w="8220" w:type="dxa"/>
          </w:tcPr>
          <w:p w:rsidR="00E51904" w:rsidRDefault="00E51904">
            <w:pPr>
              <w:pStyle w:val="ConsPlusNormal"/>
            </w:pPr>
          </w:p>
        </w:tc>
        <w:tc>
          <w:tcPr>
            <w:tcW w:w="6860" w:type="dxa"/>
          </w:tcPr>
          <w:p w:rsidR="00E51904" w:rsidRDefault="00E51904">
            <w:pPr>
              <w:pStyle w:val="ConsPlusNormal"/>
            </w:pPr>
          </w:p>
        </w:tc>
      </w:tr>
      <w:tr w:rsidR="00E51904">
        <w:tc>
          <w:tcPr>
            <w:tcW w:w="1361" w:type="dxa"/>
          </w:tcPr>
          <w:p w:rsidR="00E51904" w:rsidRDefault="00E51904">
            <w:pPr>
              <w:pStyle w:val="ConsPlusNormal"/>
            </w:pPr>
            <w:r>
              <w:t>S02A</w:t>
            </w:r>
          </w:p>
        </w:tc>
        <w:tc>
          <w:tcPr>
            <w:tcW w:w="3969" w:type="dxa"/>
          </w:tcPr>
          <w:p w:rsidR="00E51904" w:rsidRDefault="00E51904">
            <w:pPr>
              <w:pStyle w:val="ConsPlusNormal"/>
            </w:pPr>
            <w:r>
              <w:t>противомикробные препараты</w:t>
            </w:r>
          </w:p>
        </w:tc>
        <w:tc>
          <w:tcPr>
            <w:tcW w:w="8220" w:type="dxa"/>
          </w:tcPr>
          <w:p w:rsidR="00E51904" w:rsidRDefault="00E51904">
            <w:pPr>
              <w:pStyle w:val="ConsPlusNormal"/>
            </w:pPr>
          </w:p>
        </w:tc>
        <w:tc>
          <w:tcPr>
            <w:tcW w:w="6860" w:type="dxa"/>
          </w:tcPr>
          <w:p w:rsidR="00E51904" w:rsidRDefault="00E51904">
            <w:pPr>
              <w:pStyle w:val="ConsPlusNormal"/>
            </w:pPr>
          </w:p>
        </w:tc>
      </w:tr>
      <w:tr w:rsidR="00E51904">
        <w:tc>
          <w:tcPr>
            <w:tcW w:w="1361" w:type="dxa"/>
          </w:tcPr>
          <w:p w:rsidR="00E51904" w:rsidRDefault="00E51904">
            <w:pPr>
              <w:pStyle w:val="ConsPlusNormal"/>
            </w:pPr>
            <w:r>
              <w:t>S02AA</w:t>
            </w:r>
          </w:p>
        </w:tc>
        <w:tc>
          <w:tcPr>
            <w:tcW w:w="3969" w:type="dxa"/>
          </w:tcPr>
          <w:p w:rsidR="00E51904" w:rsidRDefault="00E51904">
            <w:pPr>
              <w:pStyle w:val="ConsPlusNormal"/>
            </w:pPr>
            <w:r>
              <w:t>противомикробные препараты</w:t>
            </w:r>
          </w:p>
        </w:tc>
        <w:tc>
          <w:tcPr>
            <w:tcW w:w="8220" w:type="dxa"/>
          </w:tcPr>
          <w:p w:rsidR="00E51904" w:rsidRDefault="00E51904">
            <w:pPr>
              <w:pStyle w:val="ConsPlusNormal"/>
              <w:jc w:val="center"/>
            </w:pPr>
            <w:r>
              <w:t>рифамицин</w:t>
            </w:r>
          </w:p>
        </w:tc>
        <w:tc>
          <w:tcPr>
            <w:tcW w:w="6860" w:type="dxa"/>
          </w:tcPr>
          <w:p w:rsidR="00E51904" w:rsidRDefault="00E51904">
            <w:pPr>
              <w:pStyle w:val="ConsPlusNormal"/>
              <w:jc w:val="center"/>
            </w:pPr>
            <w:r>
              <w:t>капли ушные</w:t>
            </w:r>
          </w:p>
        </w:tc>
      </w:tr>
      <w:tr w:rsidR="00E51904">
        <w:tc>
          <w:tcPr>
            <w:tcW w:w="1361" w:type="dxa"/>
          </w:tcPr>
          <w:p w:rsidR="00E51904" w:rsidRDefault="00E51904">
            <w:pPr>
              <w:pStyle w:val="ConsPlusNormal"/>
            </w:pPr>
            <w:r>
              <w:t>V</w:t>
            </w:r>
          </w:p>
        </w:tc>
        <w:tc>
          <w:tcPr>
            <w:tcW w:w="3969" w:type="dxa"/>
          </w:tcPr>
          <w:p w:rsidR="00E51904" w:rsidRDefault="00E51904">
            <w:pPr>
              <w:pStyle w:val="ConsPlusNormal"/>
            </w:pPr>
            <w:r>
              <w:t>прочие препараты</w:t>
            </w:r>
          </w:p>
        </w:tc>
        <w:tc>
          <w:tcPr>
            <w:tcW w:w="8220" w:type="dxa"/>
          </w:tcPr>
          <w:p w:rsidR="00E51904" w:rsidRDefault="00E51904">
            <w:pPr>
              <w:pStyle w:val="ConsPlusNormal"/>
            </w:pPr>
          </w:p>
        </w:tc>
        <w:tc>
          <w:tcPr>
            <w:tcW w:w="6860" w:type="dxa"/>
          </w:tcPr>
          <w:p w:rsidR="00E51904" w:rsidRDefault="00E51904">
            <w:pPr>
              <w:pStyle w:val="ConsPlusNormal"/>
            </w:pPr>
          </w:p>
        </w:tc>
      </w:tr>
      <w:tr w:rsidR="00E51904">
        <w:tc>
          <w:tcPr>
            <w:tcW w:w="1361" w:type="dxa"/>
          </w:tcPr>
          <w:p w:rsidR="00E51904" w:rsidRDefault="00E51904">
            <w:pPr>
              <w:pStyle w:val="ConsPlusNormal"/>
            </w:pPr>
            <w:r>
              <w:t>V01</w:t>
            </w:r>
          </w:p>
        </w:tc>
        <w:tc>
          <w:tcPr>
            <w:tcW w:w="3969" w:type="dxa"/>
          </w:tcPr>
          <w:p w:rsidR="00E51904" w:rsidRDefault="00E51904">
            <w:pPr>
              <w:pStyle w:val="ConsPlusNormal"/>
            </w:pPr>
            <w:r>
              <w:t>аллергены</w:t>
            </w:r>
          </w:p>
        </w:tc>
        <w:tc>
          <w:tcPr>
            <w:tcW w:w="8220" w:type="dxa"/>
          </w:tcPr>
          <w:p w:rsidR="00E51904" w:rsidRDefault="00E51904">
            <w:pPr>
              <w:pStyle w:val="ConsPlusNormal"/>
            </w:pPr>
          </w:p>
        </w:tc>
        <w:tc>
          <w:tcPr>
            <w:tcW w:w="6860" w:type="dxa"/>
          </w:tcPr>
          <w:p w:rsidR="00E51904" w:rsidRDefault="00E51904">
            <w:pPr>
              <w:pStyle w:val="ConsPlusNormal"/>
            </w:pPr>
          </w:p>
        </w:tc>
      </w:tr>
      <w:tr w:rsidR="00E51904">
        <w:tc>
          <w:tcPr>
            <w:tcW w:w="1361" w:type="dxa"/>
          </w:tcPr>
          <w:p w:rsidR="00E51904" w:rsidRDefault="00E51904">
            <w:pPr>
              <w:pStyle w:val="ConsPlusNormal"/>
            </w:pPr>
            <w:r>
              <w:t>V01A</w:t>
            </w:r>
          </w:p>
        </w:tc>
        <w:tc>
          <w:tcPr>
            <w:tcW w:w="3969" w:type="dxa"/>
          </w:tcPr>
          <w:p w:rsidR="00E51904" w:rsidRDefault="00E51904">
            <w:pPr>
              <w:pStyle w:val="ConsPlusNormal"/>
            </w:pPr>
            <w:r>
              <w:t>аллергены</w:t>
            </w:r>
          </w:p>
        </w:tc>
        <w:tc>
          <w:tcPr>
            <w:tcW w:w="8220" w:type="dxa"/>
          </w:tcPr>
          <w:p w:rsidR="00E51904" w:rsidRDefault="00E51904">
            <w:pPr>
              <w:pStyle w:val="ConsPlusNormal"/>
            </w:pPr>
          </w:p>
        </w:tc>
        <w:tc>
          <w:tcPr>
            <w:tcW w:w="6860" w:type="dxa"/>
          </w:tcPr>
          <w:p w:rsidR="00E51904" w:rsidRDefault="00E51904">
            <w:pPr>
              <w:pStyle w:val="ConsPlusNormal"/>
            </w:pPr>
          </w:p>
        </w:tc>
      </w:tr>
      <w:tr w:rsidR="00E51904">
        <w:tc>
          <w:tcPr>
            <w:tcW w:w="1361" w:type="dxa"/>
          </w:tcPr>
          <w:p w:rsidR="00E51904" w:rsidRDefault="00E51904">
            <w:pPr>
              <w:pStyle w:val="ConsPlusNormal"/>
            </w:pPr>
            <w:r>
              <w:t>V01AA</w:t>
            </w:r>
          </w:p>
        </w:tc>
        <w:tc>
          <w:tcPr>
            <w:tcW w:w="3969" w:type="dxa"/>
          </w:tcPr>
          <w:p w:rsidR="00E51904" w:rsidRDefault="00E51904">
            <w:pPr>
              <w:pStyle w:val="ConsPlusNormal"/>
            </w:pPr>
            <w:r>
              <w:t>аллергенов экстракт</w:t>
            </w:r>
          </w:p>
        </w:tc>
        <w:tc>
          <w:tcPr>
            <w:tcW w:w="8220" w:type="dxa"/>
          </w:tcPr>
          <w:p w:rsidR="00E51904" w:rsidRDefault="00E51904">
            <w:pPr>
              <w:pStyle w:val="ConsPlusNormal"/>
              <w:jc w:val="center"/>
            </w:pPr>
            <w:r>
              <w:t>аллергены бактерий</w:t>
            </w:r>
          </w:p>
        </w:tc>
        <w:tc>
          <w:tcPr>
            <w:tcW w:w="6860" w:type="dxa"/>
          </w:tcPr>
          <w:p w:rsidR="00E51904" w:rsidRDefault="00E51904">
            <w:pPr>
              <w:pStyle w:val="ConsPlusNormal"/>
              <w:jc w:val="center"/>
            </w:pPr>
            <w:r>
              <w:t>раствор для внутрикожного введения</w:t>
            </w:r>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аллерген бактерий (туберкулезный рекомбинантный)</w:t>
            </w:r>
          </w:p>
        </w:tc>
        <w:tc>
          <w:tcPr>
            <w:tcW w:w="6860" w:type="dxa"/>
          </w:tcPr>
          <w:p w:rsidR="00E51904" w:rsidRDefault="00E51904">
            <w:pPr>
              <w:pStyle w:val="ConsPlusNormal"/>
              <w:jc w:val="center"/>
            </w:pPr>
            <w:r>
              <w:t>раствор для внутрикожного введения</w:t>
            </w:r>
          </w:p>
        </w:tc>
      </w:tr>
      <w:tr w:rsidR="00E51904">
        <w:tc>
          <w:tcPr>
            <w:tcW w:w="1361" w:type="dxa"/>
          </w:tcPr>
          <w:p w:rsidR="00E51904" w:rsidRDefault="00E51904">
            <w:pPr>
              <w:pStyle w:val="ConsPlusNormal"/>
            </w:pPr>
            <w:r>
              <w:t>V03</w:t>
            </w:r>
          </w:p>
        </w:tc>
        <w:tc>
          <w:tcPr>
            <w:tcW w:w="3969" w:type="dxa"/>
          </w:tcPr>
          <w:p w:rsidR="00E51904" w:rsidRDefault="00E51904">
            <w:pPr>
              <w:pStyle w:val="ConsPlusNormal"/>
            </w:pPr>
            <w:r>
              <w:t>другие лечебные средства</w:t>
            </w:r>
          </w:p>
        </w:tc>
        <w:tc>
          <w:tcPr>
            <w:tcW w:w="8220" w:type="dxa"/>
          </w:tcPr>
          <w:p w:rsidR="00E51904" w:rsidRDefault="00E51904">
            <w:pPr>
              <w:pStyle w:val="ConsPlusNormal"/>
            </w:pPr>
          </w:p>
        </w:tc>
        <w:tc>
          <w:tcPr>
            <w:tcW w:w="6860" w:type="dxa"/>
          </w:tcPr>
          <w:p w:rsidR="00E51904" w:rsidRDefault="00E51904">
            <w:pPr>
              <w:pStyle w:val="ConsPlusNormal"/>
            </w:pPr>
          </w:p>
        </w:tc>
      </w:tr>
      <w:tr w:rsidR="00E51904">
        <w:tc>
          <w:tcPr>
            <w:tcW w:w="1361" w:type="dxa"/>
          </w:tcPr>
          <w:p w:rsidR="00E51904" w:rsidRDefault="00E51904">
            <w:pPr>
              <w:pStyle w:val="ConsPlusNormal"/>
            </w:pPr>
            <w:r>
              <w:t>V03A</w:t>
            </w:r>
          </w:p>
        </w:tc>
        <w:tc>
          <w:tcPr>
            <w:tcW w:w="3969" w:type="dxa"/>
          </w:tcPr>
          <w:p w:rsidR="00E51904" w:rsidRDefault="00E51904">
            <w:pPr>
              <w:pStyle w:val="ConsPlusNormal"/>
            </w:pPr>
            <w:r>
              <w:t>другие лечебные средства</w:t>
            </w:r>
          </w:p>
        </w:tc>
        <w:tc>
          <w:tcPr>
            <w:tcW w:w="8220" w:type="dxa"/>
          </w:tcPr>
          <w:p w:rsidR="00E51904" w:rsidRDefault="00E51904">
            <w:pPr>
              <w:pStyle w:val="ConsPlusNormal"/>
            </w:pPr>
          </w:p>
        </w:tc>
        <w:tc>
          <w:tcPr>
            <w:tcW w:w="6860" w:type="dxa"/>
          </w:tcPr>
          <w:p w:rsidR="00E51904" w:rsidRDefault="00E51904">
            <w:pPr>
              <w:pStyle w:val="ConsPlusNormal"/>
            </w:pPr>
          </w:p>
        </w:tc>
      </w:tr>
      <w:tr w:rsidR="00E51904">
        <w:tc>
          <w:tcPr>
            <w:tcW w:w="1361" w:type="dxa"/>
          </w:tcPr>
          <w:p w:rsidR="00E51904" w:rsidRDefault="00E51904">
            <w:pPr>
              <w:pStyle w:val="ConsPlusNormal"/>
            </w:pPr>
            <w:r>
              <w:t>V03AB</w:t>
            </w:r>
          </w:p>
        </w:tc>
        <w:tc>
          <w:tcPr>
            <w:tcW w:w="3969" w:type="dxa"/>
          </w:tcPr>
          <w:p w:rsidR="00E51904" w:rsidRDefault="00E51904">
            <w:pPr>
              <w:pStyle w:val="ConsPlusNormal"/>
            </w:pPr>
            <w:r>
              <w:t>антидоты</w:t>
            </w:r>
          </w:p>
        </w:tc>
        <w:tc>
          <w:tcPr>
            <w:tcW w:w="8220" w:type="dxa"/>
          </w:tcPr>
          <w:p w:rsidR="00E51904" w:rsidRDefault="00E51904">
            <w:pPr>
              <w:pStyle w:val="ConsPlusNormal"/>
              <w:jc w:val="center"/>
            </w:pPr>
            <w:r>
              <w:t>димеркаптопропансульфонат натрия</w:t>
            </w:r>
          </w:p>
        </w:tc>
        <w:tc>
          <w:tcPr>
            <w:tcW w:w="6860" w:type="dxa"/>
          </w:tcPr>
          <w:p w:rsidR="00E51904" w:rsidRDefault="00E51904">
            <w:pPr>
              <w:pStyle w:val="ConsPlusNormal"/>
              <w:jc w:val="center"/>
            </w:pPr>
            <w:r>
              <w:t>раствор для внутримышечного и подкожного введения</w:t>
            </w:r>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калий-железо гексацианоферрат</w:t>
            </w:r>
          </w:p>
        </w:tc>
        <w:tc>
          <w:tcPr>
            <w:tcW w:w="6860" w:type="dxa"/>
          </w:tcPr>
          <w:p w:rsidR="00E51904" w:rsidRDefault="00E51904">
            <w:pPr>
              <w:pStyle w:val="ConsPlusNormal"/>
              <w:jc w:val="center"/>
            </w:pPr>
            <w:r>
              <w:t>таблетки</w:t>
            </w:r>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кальция тринатрия пентетат</w:t>
            </w:r>
          </w:p>
        </w:tc>
        <w:tc>
          <w:tcPr>
            <w:tcW w:w="6860" w:type="dxa"/>
          </w:tcPr>
          <w:p w:rsidR="00E51904" w:rsidRDefault="00E51904">
            <w:pPr>
              <w:pStyle w:val="ConsPlusNormal"/>
            </w:pPr>
            <w:r>
              <w:t xml:space="preserve">лиофилизат для приготовления раствора для внутривенного введения </w:t>
            </w:r>
            <w:hyperlink w:anchor="P9836">
              <w:r>
                <w:rPr>
                  <w:color w:val="0000FF"/>
                </w:rPr>
                <w:t>&lt;*&gt;</w:t>
              </w:r>
            </w:hyperlink>
            <w:r>
              <w:t>;</w:t>
            </w:r>
          </w:p>
          <w:p w:rsidR="00E51904" w:rsidRDefault="00E51904">
            <w:pPr>
              <w:pStyle w:val="ConsPlusNormal"/>
            </w:pPr>
            <w:r>
              <w:t>раствор для внутривенного введения и ингаляций</w:t>
            </w:r>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карбоксим</w:t>
            </w:r>
          </w:p>
        </w:tc>
        <w:tc>
          <w:tcPr>
            <w:tcW w:w="6860" w:type="dxa"/>
          </w:tcPr>
          <w:p w:rsidR="00E51904" w:rsidRDefault="00E51904">
            <w:pPr>
              <w:pStyle w:val="ConsPlusNormal"/>
              <w:jc w:val="center"/>
            </w:pPr>
            <w:r>
              <w:t>раствор для внутримышечного введения</w:t>
            </w:r>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налоксон</w:t>
            </w:r>
          </w:p>
        </w:tc>
        <w:tc>
          <w:tcPr>
            <w:tcW w:w="6860" w:type="dxa"/>
          </w:tcPr>
          <w:p w:rsidR="00E51904" w:rsidRDefault="00E51904">
            <w:pPr>
              <w:pStyle w:val="ConsPlusNormal"/>
              <w:jc w:val="center"/>
            </w:pPr>
            <w:r>
              <w:t>раствор для инъекций</w:t>
            </w:r>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натрия тиосульфат</w:t>
            </w:r>
          </w:p>
        </w:tc>
        <w:tc>
          <w:tcPr>
            <w:tcW w:w="6860" w:type="dxa"/>
          </w:tcPr>
          <w:p w:rsidR="00E51904" w:rsidRDefault="00E51904">
            <w:pPr>
              <w:pStyle w:val="ConsPlusNormal"/>
              <w:jc w:val="center"/>
            </w:pPr>
            <w:r>
              <w:t>раствор для внутривенного введения</w:t>
            </w:r>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протамина сульфат</w:t>
            </w:r>
          </w:p>
        </w:tc>
        <w:tc>
          <w:tcPr>
            <w:tcW w:w="6860" w:type="dxa"/>
          </w:tcPr>
          <w:p w:rsidR="00E51904" w:rsidRDefault="00E51904">
            <w:pPr>
              <w:pStyle w:val="ConsPlusNormal"/>
            </w:pPr>
            <w:r>
              <w:t xml:space="preserve">раствор для внутривенного введения </w:t>
            </w:r>
            <w:hyperlink w:anchor="P9836">
              <w:r>
                <w:rPr>
                  <w:color w:val="0000FF"/>
                </w:rPr>
                <w:t>&lt;*&gt;</w:t>
              </w:r>
            </w:hyperlink>
            <w:r>
              <w:t>;</w:t>
            </w:r>
          </w:p>
          <w:p w:rsidR="00E51904" w:rsidRDefault="00E51904">
            <w:pPr>
              <w:pStyle w:val="ConsPlusNormal"/>
            </w:pPr>
            <w:r>
              <w:t>раствор для инъекций</w:t>
            </w:r>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сугаммадекс</w:t>
            </w:r>
          </w:p>
        </w:tc>
        <w:tc>
          <w:tcPr>
            <w:tcW w:w="6860" w:type="dxa"/>
          </w:tcPr>
          <w:p w:rsidR="00E51904" w:rsidRDefault="00E51904">
            <w:pPr>
              <w:pStyle w:val="ConsPlusNormal"/>
              <w:jc w:val="center"/>
            </w:pPr>
            <w:r>
              <w:t xml:space="preserve">раствор для внутривенного введения </w:t>
            </w:r>
            <w:hyperlink w:anchor="P9836">
              <w:r>
                <w:rPr>
                  <w:color w:val="0000FF"/>
                </w:rPr>
                <w:t>&lt;*&gt;</w:t>
              </w:r>
            </w:hyperlink>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цинка бисвинилимидазола диацетат</w:t>
            </w:r>
          </w:p>
        </w:tc>
        <w:tc>
          <w:tcPr>
            <w:tcW w:w="6860" w:type="dxa"/>
          </w:tcPr>
          <w:p w:rsidR="00E51904" w:rsidRDefault="00E51904">
            <w:pPr>
              <w:pStyle w:val="ConsPlusNormal"/>
              <w:jc w:val="center"/>
            </w:pPr>
            <w:r>
              <w:t>раствор для внутримышечного введения</w:t>
            </w:r>
          </w:p>
        </w:tc>
      </w:tr>
      <w:tr w:rsidR="00E51904">
        <w:tc>
          <w:tcPr>
            <w:tcW w:w="1361" w:type="dxa"/>
          </w:tcPr>
          <w:p w:rsidR="00E51904" w:rsidRDefault="00E51904">
            <w:pPr>
              <w:pStyle w:val="ConsPlusNormal"/>
            </w:pPr>
            <w:r>
              <w:t>V03AC</w:t>
            </w:r>
          </w:p>
        </w:tc>
        <w:tc>
          <w:tcPr>
            <w:tcW w:w="3969" w:type="dxa"/>
          </w:tcPr>
          <w:p w:rsidR="00E51904" w:rsidRDefault="00E51904">
            <w:pPr>
              <w:pStyle w:val="ConsPlusNormal"/>
            </w:pPr>
            <w:r>
              <w:t>железосвязывающие препараты</w:t>
            </w:r>
          </w:p>
        </w:tc>
        <w:tc>
          <w:tcPr>
            <w:tcW w:w="8220" w:type="dxa"/>
          </w:tcPr>
          <w:p w:rsidR="00E51904" w:rsidRDefault="00E51904">
            <w:pPr>
              <w:pStyle w:val="ConsPlusNormal"/>
              <w:jc w:val="center"/>
            </w:pPr>
            <w:r>
              <w:t>деферазирокс</w:t>
            </w:r>
          </w:p>
        </w:tc>
        <w:tc>
          <w:tcPr>
            <w:tcW w:w="6860" w:type="dxa"/>
          </w:tcPr>
          <w:p w:rsidR="00E51904" w:rsidRDefault="00E51904">
            <w:pPr>
              <w:pStyle w:val="ConsPlusNormal"/>
            </w:pPr>
            <w:r>
              <w:t>таблетки диспергируемые;</w:t>
            </w:r>
          </w:p>
          <w:p w:rsidR="00E51904" w:rsidRDefault="00E51904">
            <w:pPr>
              <w:pStyle w:val="ConsPlusNormal"/>
            </w:pPr>
            <w:r>
              <w:t>таблетки, покрытые пленочной оболочкой</w:t>
            </w:r>
          </w:p>
        </w:tc>
      </w:tr>
      <w:tr w:rsidR="00E51904">
        <w:tc>
          <w:tcPr>
            <w:tcW w:w="1361" w:type="dxa"/>
          </w:tcPr>
          <w:p w:rsidR="00E51904" w:rsidRDefault="00E51904">
            <w:pPr>
              <w:pStyle w:val="ConsPlusNormal"/>
            </w:pPr>
            <w:r>
              <w:t>V03AE</w:t>
            </w:r>
          </w:p>
        </w:tc>
        <w:tc>
          <w:tcPr>
            <w:tcW w:w="3969" w:type="dxa"/>
          </w:tcPr>
          <w:p w:rsidR="00E51904" w:rsidRDefault="00E51904">
            <w:pPr>
              <w:pStyle w:val="ConsPlusNormal"/>
            </w:pPr>
            <w:r>
              <w:t>препараты для лечения гиперкалиемии и гиперфосфатемии</w:t>
            </w:r>
          </w:p>
        </w:tc>
        <w:tc>
          <w:tcPr>
            <w:tcW w:w="8220" w:type="dxa"/>
          </w:tcPr>
          <w:p w:rsidR="00E51904" w:rsidRDefault="00E51904">
            <w:pPr>
              <w:pStyle w:val="ConsPlusNormal"/>
              <w:jc w:val="center"/>
            </w:pPr>
            <w:r>
              <w:t>кальция полистиролсульфонат</w:t>
            </w:r>
          </w:p>
        </w:tc>
        <w:tc>
          <w:tcPr>
            <w:tcW w:w="6860" w:type="dxa"/>
          </w:tcPr>
          <w:p w:rsidR="00E51904" w:rsidRDefault="00E51904">
            <w:pPr>
              <w:pStyle w:val="ConsPlusNormal"/>
              <w:jc w:val="center"/>
            </w:pPr>
            <w:r>
              <w:t>порошок для приготовления суспензии для приема внутрь</w:t>
            </w:r>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 xml:space="preserve">комплекс </w:t>
            </w:r>
            <w:r>
              <w:rPr>
                <w:noProof/>
                <w:position w:val="-6"/>
              </w:rPr>
              <w:drawing>
                <wp:inline distT="0" distB="0" distL="0" distR="0">
                  <wp:extent cx="136525" cy="2203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36525" cy="220345"/>
                          </a:xfrm>
                          <a:prstGeom prst="rect">
                            <a:avLst/>
                          </a:prstGeom>
                          <a:noFill/>
                          <a:ln>
                            <a:noFill/>
                          </a:ln>
                        </pic:spPr>
                      </pic:pic>
                    </a:graphicData>
                  </a:graphic>
                </wp:inline>
              </w:drawing>
            </w:r>
            <w:r>
              <w:t>-железа (III) оксигидроксида, сахарозы и крахмала</w:t>
            </w:r>
          </w:p>
        </w:tc>
        <w:tc>
          <w:tcPr>
            <w:tcW w:w="6860" w:type="dxa"/>
          </w:tcPr>
          <w:p w:rsidR="00E51904" w:rsidRDefault="00E51904">
            <w:pPr>
              <w:pStyle w:val="ConsPlusNormal"/>
              <w:jc w:val="center"/>
            </w:pPr>
            <w:r>
              <w:t>таблетки жевательные</w:t>
            </w:r>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севеламер</w:t>
            </w:r>
          </w:p>
        </w:tc>
        <w:tc>
          <w:tcPr>
            <w:tcW w:w="6860" w:type="dxa"/>
          </w:tcPr>
          <w:p w:rsidR="00E51904" w:rsidRDefault="00E51904">
            <w:pPr>
              <w:pStyle w:val="ConsPlusNormal"/>
              <w:jc w:val="center"/>
            </w:pPr>
            <w:r>
              <w:t>таблетки, покрытые пленочной оболочкой</w:t>
            </w:r>
          </w:p>
        </w:tc>
      </w:tr>
      <w:tr w:rsidR="00E51904">
        <w:tc>
          <w:tcPr>
            <w:tcW w:w="1361" w:type="dxa"/>
          </w:tcPr>
          <w:p w:rsidR="00E51904" w:rsidRDefault="00E51904">
            <w:pPr>
              <w:pStyle w:val="ConsPlusNormal"/>
            </w:pPr>
            <w:r>
              <w:t>V03AF</w:t>
            </w:r>
          </w:p>
        </w:tc>
        <w:tc>
          <w:tcPr>
            <w:tcW w:w="3969" w:type="dxa"/>
          </w:tcPr>
          <w:p w:rsidR="00E51904" w:rsidRDefault="00E51904">
            <w:pPr>
              <w:pStyle w:val="ConsPlusNormal"/>
            </w:pPr>
            <w:r>
              <w:t>дезинтоксикационные препараты для противоопухолевой терапии</w:t>
            </w:r>
          </w:p>
        </w:tc>
        <w:tc>
          <w:tcPr>
            <w:tcW w:w="8220" w:type="dxa"/>
          </w:tcPr>
          <w:p w:rsidR="00E51904" w:rsidRDefault="00E51904">
            <w:pPr>
              <w:pStyle w:val="ConsPlusNormal"/>
              <w:jc w:val="center"/>
            </w:pPr>
            <w:r>
              <w:t>кальция фолинат</w:t>
            </w:r>
          </w:p>
        </w:tc>
        <w:tc>
          <w:tcPr>
            <w:tcW w:w="6860" w:type="dxa"/>
          </w:tcPr>
          <w:p w:rsidR="00E51904" w:rsidRDefault="00E51904">
            <w:pPr>
              <w:pStyle w:val="ConsPlusNormal"/>
            </w:pPr>
            <w:r>
              <w:t xml:space="preserve">лиофилизат для приготовления раствора для внутривенного и внутримышечного введения </w:t>
            </w:r>
            <w:hyperlink w:anchor="P9836">
              <w:r>
                <w:rPr>
                  <w:color w:val="0000FF"/>
                </w:rPr>
                <w:t>&lt;*&gt;</w:t>
              </w:r>
            </w:hyperlink>
            <w:r>
              <w:t>;</w:t>
            </w:r>
          </w:p>
          <w:p w:rsidR="00E51904" w:rsidRDefault="00E51904">
            <w:pPr>
              <w:pStyle w:val="ConsPlusNormal"/>
            </w:pPr>
            <w:r>
              <w:t xml:space="preserve">раствор для внутривенного и внутримышечного введения </w:t>
            </w:r>
            <w:hyperlink w:anchor="P9836">
              <w:r>
                <w:rPr>
                  <w:color w:val="0000FF"/>
                </w:rPr>
                <w:t>&lt;*&gt;</w:t>
              </w:r>
            </w:hyperlink>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месна</w:t>
            </w:r>
          </w:p>
        </w:tc>
        <w:tc>
          <w:tcPr>
            <w:tcW w:w="6860" w:type="dxa"/>
          </w:tcPr>
          <w:p w:rsidR="00E51904" w:rsidRDefault="00E51904">
            <w:pPr>
              <w:pStyle w:val="ConsPlusNormal"/>
              <w:jc w:val="center"/>
            </w:pPr>
            <w:r>
              <w:t xml:space="preserve">раствор для внутривенного введения </w:t>
            </w:r>
            <w:hyperlink w:anchor="P9836">
              <w:r>
                <w:rPr>
                  <w:color w:val="0000FF"/>
                </w:rPr>
                <w:t>&lt;*&gt;</w:t>
              </w:r>
            </w:hyperlink>
          </w:p>
        </w:tc>
      </w:tr>
      <w:tr w:rsidR="00E51904">
        <w:tc>
          <w:tcPr>
            <w:tcW w:w="1361" w:type="dxa"/>
          </w:tcPr>
          <w:p w:rsidR="00E51904" w:rsidRDefault="00E51904">
            <w:pPr>
              <w:pStyle w:val="ConsPlusNormal"/>
            </w:pPr>
            <w:r>
              <w:t>V03AX</w:t>
            </w:r>
          </w:p>
        </w:tc>
        <w:tc>
          <w:tcPr>
            <w:tcW w:w="3969" w:type="dxa"/>
          </w:tcPr>
          <w:p w:rsidR="00E51904" w:rsidRDefault="00E51904">
            <w:pPr>
              <w:pStyle w:val="ConsPlusNormal"/>
            </w:pPr>
            <w:r>
              <w:t>прочие лечебные средства</w:t>
            </w:r>
          </w:p>
        </w:tc>
        <w:tc>
          <w:tcPr>
            <w:tcW w:w="8220" w:type="dxa"/>
          </w:tcPr>
          <w:p w:rsidR="00E51904" w:rsidRDefault="00E51904">
            <w:pPr>
              <w:pStyle w:val="ConsPlusNormal"/>
            </w:pPr>
            <w:r>
              <w:t>дезоксирибонуклеиновая кислота плазмидная (сверхскрученная кольцевая двуцепочечная)</w:t>
            </w:r>
          </w:p>
        </w:tc>
        <w:tc>
          <w:tcPr>
            <w:tcW w:w="6860" w:type="dxa"/>
          </w:tcPr>
          <w:p w:rsidR="00E51904" w:rsidRDefault="00E51904">
            <w:pPr>
              <w:pStyle w:val="ConsPlusNormal"/>
            </w:pPr>
            <w:r>
              <w:t xml:space="preserve">лиофилизат для приготовления раствора для внутримышечного введения </w:t>
            </w:r>
            <w:hyperlink w:anchor="P9836">
              <w:r>
                <w:rPr>
                  <w:color w:val="0000FF"/>
                </w:rPr>
                <w:t>&lt;*&gt;</w:t>
              </w:r>
            </w:hyperlink>
          </w:p>
        </w:tc>
      </w:tr>
      <w:tr w:rsidR="00E51904">
        <w:tc>
          <w:tcPr>
            <w:tcW w:w="1361" w:type="dxa"/>
          </w:tcPr>
          <w:p w:rsidR="00E51904" w:rsidRDefault="00E51904">
            <w:pPr>
              <w:pStyle w:val="ConsPlusNormal"/>
            </w:pPr>
            <w:r>
              <w:t>V06</w:t>
            </w:r>
          </w:p>
        </w:tc>
        <w:tc>
          <w:tcPr>
            <w:tcW w:w="3969" w:type="dxa"/>
          </w:tcPr>
          <w:p w:rsidR="00E51904" w:rsidRDefault="00E51904">
            <w:pPr>
              <w:pStyle w:val="ConsPlusNormal"/>
            </w:pPr>
            <w:r>
              <w:t>лечебное питание</w:t>
            </w:r>
          </w:p>
        </w:tc>
        <w:tc>
          <w:tcPr>
            <w:tcW w:w="8220" w:type="dxa"/>
          </w:tcPr>
          <w:p w:rsidR="00E51904" w:rsidRDefault="00E51904">
            <w:pPr>
              <w:pStyle w:val="ConsPlusNormal"/>
            </w:pPr>
          </w:p>
        </w:tc>
        <w:tc>
          <w:tcPr>
            <w:tcW w:w="6860" w:type="dxa"/>
          </w:tcPr>
          <w:p w:rsidR="00E51904" w:rsidRDefault="00E51904">
            <w:pPr>
              <w:pStyle w:val="ConsPlusNormal"/>
            </w:pPr>
          </w:p>
        </w:tc>
      </w:tr>
      <w:tr w:rsidR="00E51904">
        <w:tc>
          <w:tcPr>
            <w:tcW w:w="1361" w:type="dxa"/>
          </w:tcPr>
          <w:p w:rsidR="00E51904" w:rsidRDefault="00E51904">
            <w:pPr>
              <w:pStyle w:val="ConsPlusNormal"/>
            </w:pPr>
            <w:r>
              <w:t>V06D</w:t>
            </w:r>
          </w:p>
        </w:tc>
        <w:tc>
          <w:tcPr>
            <w:tcW w:w="3969" w:type="dxa"/>
          </w:tcPr>
          <w:p w:rsidR="00E51904" w:rsidRDefault="00E51904">
            <w:pPr>
              <w:pStyle w:val="ConsPlusNormal"/>
            </w:pPr>
            <w:r>
              <w:t>другие продукты лечебного питания</w:t>
            </w:r>
          </w:p>
        </w:tc>
        <w:tc>
          <w:tcPr>
            <w:tcW w:w="8220" w:type="dxa"/>
          </w:tcPr>
          <w:p w:rsidR="00E51904" w:rsidRDefault="00E51904">
            <w:pPr>
              <w:pStyle w:val="ConsPlusNormal"/>
            </w:pPr>
          </w:p>
        </w:tc>
        <w:tc>
          <w:tcPr>
            <w:tcW w:w="6860" w:type="dxa"/>
          </w:tcPr>
          <w:p w:rsidR="00E51904" w:rsidRDefault="00E51904">
            <w:pPr>
              <w:pStyle w:val="ConsPlusNormal"/>
            </w:pPr>
          </w:p>
        </w:tc>
      </w:tr>
      <w:tr w:rsidR="00E51904">
        <w:tc>
          <w:tcPr>
            <w:tcW w:w="1361" w:type="dxa"/>
          </w:tcPr>
          <w:p w:rsidR="00E51904" w:rsidRDefault="00E51904">
            <w:pPr>
              <w:pStyle w:val="ConsPlusNormal"/>
            </w:pPr>
            <w:r>
              <w:t>V06DD</w:t>
            </w:r>
          </w:p>
        </w:tc>
        <w:tc>
          <w:tcPr>
            <w:tcW w:w="3969" w:type="dxa"/>
          </w:tcPr>
          <w:p w:rsidR="00E51904" w:rsidRDefault="00E51904">
            <w:pPr>
              <w:pStyle w:val="ConsPlusNormal"/>
            </w:pPr>
            <w:r>
              <w:t>аминокислоты, включая комбинации с полипептидами</w:t>
            </w:r>
          </w:p>
        </w:tc>
        <w:tc>
          <w:tcPr>
            <w:tcW w:w="8220" w:type="dxa"/>
          </w:tcPr>
          <w:p w:rsidR="00E51904" w:rsidRDefault="00E51904">
            <w:pPr>
              <w:pStyle w:val="ConsPlusNormal"/>
              <w:jc w:val="center"/>
            </w:pPr>
            <w:r>
              <w:t>аминокислоты для парентерального питания</w:t>
            </w:r>
          </w:p>
        </w:tc>
        <w:tc>
          <w:tcPr>
            <w:tcW w:w="6860" w:type="dxa"/>
          </w:tcPr>
          <w:p w:rsidR="00E51904" w:rsidRDefault="00E51904">
            <w:pPr>
              <w:pStyle w:val="ConsPlusNormal"/>
            </w:pPr>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аминокислоты и их смеси</w:t>
            </w:r>
          </w:p>
        </w:tc>
        <w:tc>
          <w:tcPr>
            <w:tcW w:w="6860" w:type="dxa"/>
          </w:tcPr>
          <w:p w:rsidR="00E51904" w:rsidRDefault="00E51904">
            <w:pPr>
              <w:pStyle w:val="ConsPlusNormal"/>
            </w:pPr>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кетоаналоги аминокислот</w:t>
            </w:r>
          </w:p>
        </w:tc>
        <w:tc>
          <w:tcPr>
            <w:tcW w:w="6860" w:type="dxa"/>
          </w:tcPr>
          <w:p w:rsidR="00E51904" w:rsidRDefault="00E51904">
            <w:pPr>
              <w:pStyle w:val="ConsPlusNormal"/>
              <w:jc w:val="center"/>
            </w:pPr>
            <w:r>
              <w:t>таблетки, покрытые пленочной оболочкой</w:t>
            </w:r>
          </w:p>
        </w:tc>
      </w:tr>
      <w:tr w:rsidR="00E51904">
        <w:tc>
          <w:tcPr>
            <w:tcW w:w="1361" w:type="dxa"/>
          </w:tcPr>
          <w:p w:rsidR="00E51904" w:rsidRDefault="00E51904">
            <w:pPr>
              <w:pStyle w:val="ConsPlusNormal"/>
            </w:pPr>
            <w:r>
              <w:t>V06DE</w:t>
            </w:r>
          </w:p>
        </w:tc>
        <w:tc>
          <w:tcPr>
            <w:tcW w:w="3969" w:type="dxa"/>
          </w:tcPr>
          <w:p w:rsidR="00E51904" w:rsidRDefault="00E51904">
            <w:pPr>
              <w:pStyle w:val="ConsPlusNormal"/>
            </w:pPr>
            <w:r>
              <w:t>аминокислоты, углеводы, минеральные вещества, витамины в комбинации</w:t>
            </w:r>
          </w:p>
        </w:tc>
        <w:tc>
          <w:tcPr>
            <w:tcW w:w="8220" w:type="dxa"/>
          </w:tcPr>
          <w:p w:rsidR="00E51904" w:rsidRDefault="00E51904">
            <w:pPr>
              <w:pStyle w:val="ConsPlusNormal"/>
              <w:jc w:val="center"/>
            </w:pPr>
            <w:r>
              <w:t>аминокислоты для парентерального питания + прочие препараты</w:t>
            </w:r>
          </w:p>
        </w:tc>
        <w:tc>
          <w:tcPr>
            <w:tcW w:w="6860" w:type="dxa"/>
          </w:tcPr>
          <w:p w:rsidR="00E51904" w:rsidRDefault="00E51904">
            <w:pPr>
              <w:pStyle w:val="ConsPlusNormal"/>
            </w:pPr>
          </w:p>
        </w:tc>
      </w:tr>
      <w:tr w:rsidR="00E51904">
        <w:tc>
          <w:tcPr>
            <w:tcW w:w="1361" w:type="dxa"/>
          </w:tcPr>
          <w:p w:rsidR="00E51904" w:rsidRDefault="00E51904">
            <w:pPr>
              <w:pStyle w:val="ConsPlusNormal"/>
            </w:pPr>
            <w:r>
              <w:t>V07</w:t>
            </w:r>
          </w:p>
        </w:tc>
        <w:tc>
          <w:tcPr>
            <w:tcW w:w="3969" w:type="dxa"/>
          </w:tcPr>
          <w:p w:rsidR="00E51904" w:rsidRDefault="00E51904">
            <w:pPr>
              <w:pStyle w:val="ConsPlusNormal"/>
            </w:pPr>
            <w:r>
              <w:t>другие нелечебные средства</w:t>
            </w:r>
          </w:p>
        </w:tc>
        <w:tc>
          <w:tcPr>
            <w:tcW w:w="8220" w:type="dxa"/>
          </w:tcPr>
          <w:p w:rsidR="00E51904" w:rsidRDefault="00E51904">
            <w:pPr>
              <w:pStyle w:val="ConsPlusNormal"/>
            </w:pPr>
          </w:p>
        </w:tc>
        <w:tc>
          <w:tcPr>
            <w:tcW w:w="6860" w:type="dxa"/>
          </w:tcPr>
          <w:p w:rsidR="00E51904" w:rsidRDefault="00E51904">
            <w:pPr>
              <w:pStyle w:val="ConsPlusNormal"/>
            </w:pPr>
          </w:p>
        </w:tc>
      </w:tr>
      <w:tr w:rsidR="00E51904">
        <w:tc>
          <w:tcPr>
            <w:tcW w:w="1361" w:type="dxa"/>
          </w:tcPr>
          <w:p w:rsidR="00E51904" w:rsidRDefault="00E51904">
            <w:pPr>
              <w:pStyle w:val="ConsPlusNormal"/>
            </w:pPr>
            <w:r>
              <w:t>V07A</w:t>
            </w:r>
          </w:p>
        </w:tc>
        <w:tc>
          <w:tcPr>
            <w:tcW w:w="3969" w:type="dxa"/>
          </w:tcPr>
          <w:p w:rsidR="00E51904" w:rsidRDefault="00E51904">
            <w:pPr>
              <w:pStyle w:val="ConsPlusNormal"/>
            </w:pPr>
            <w:r>
              <w:t>другие нелечебные средства</w:t>
            </w:r>
          </w:p>
        </w:tc>
        <w:tc>
          <w:tcPr>
            <w:tcW w:w="8220" w:type="dxa"/>
          </w:tcPr>
          <w:p w:rsidR="00E51904" w:rsidRDefault="00E51904">
            <w:pPr>
              <w:pStyle w:val="ConsPlusNormal"/>
            </w:pPr>
          </w:p>
        </w:tc>
        <w:tc>
          <w:tcPr>
            <w:tcW w:w="6860" w:type="dxa"/>
          </w:tcPr>
          <w:p w:rsidR="00E51904" w:rsidRDefault="00E51904">
            <w:pPr>
              <w:pStyle w:val="ConsPlusNormal"/>
            </w:pPr>
          </w:p>
        </w:tc>
      </w:tr>
      <w:tr w:rsidR="00E51904">
        <w:tc>
          <w:tcPr>
            <w:tcW w:w="1361" w:type="dxa"/>
          </w:tcPr>
          <w:p w:rsidR="00E51904" w:rsidRDefault="00E51904">
            <w:pPr>
              <w:pStyle w:val="ConsPlusNormal"/>
            </w:pPr>
            <w:r>
              <w:t>V07AB</w:t>
            </w:r>
          </w:p>
        </w:tc>
        <w:tc>
          <w:tcPr>
            <w:tcW w:w="3969" w:type="dxa"/>
          </w:tcPr>
          <w:p w:rsidR="00E51904" w:rsidRDefault="00E51904">
            <w:pPr>
              <w:pStyle w:val="ConsPlusNormal"/>
            </w:pPr>
            <w:r>
              <w:t>растворители и разбавители, включая ирригационные растворы</w:t>
            </w:r>
          </w:p>
        </w:tc>
        <w:tc>
          <w:tcPr>
            <w:tcW w:w="8220" w:type="dxa"/>
          </w:tcPr>
          <w:p w:rsidR="00E51904" w:rsidRDefault="00E51904">
            <w:pPr>
              <w:pStyle w:val="ConsPlusNormal"/>
              <w:jc w:val="center"/>
            </w:pPr>
            <w:r>
              <w:t>вода для инъекций</w:t>
            </w:r>
          </w:p>
        </w:tc>
        <w:tc>
          <w:tcPr>
            <w:tcW w:w="6860" w:type="dxa"/>
          </w:tcPr>
          <w:p w:rsidR="00E51904" w:rsidRDefault="00E51904">
            <w:pPr>
              <w:pStyle w:val="ConsPlusNormal"/>
            </w:pPr>
            <w:r>
              <w:t>растворитель для приготовления лекарственных форм для инъекций</w:t>
            </w:r>
          </w:p>
        </w:tc>
      </w:tr>
      <w:tr w:rsidR="00E51904">
        <w:tc>
          <w:tcPr>
            <w:tcW w:w="1361" w:type="dxa"/>
          </w:tcPr>
          <w:p w:rsidR="00E51904" w:rsidRDefault="00E51904">
            <w:pPr>
              <w:pStyle w:val="ConsPlusNormal"/>
            </w:pPr>
            <w:r>
              <w:t>V08</w:t>
            </w:r>
          </w:p>
        </w:tc>
        <w:tc>
          <w:tcPr>
            <w:tcW w:w="3969" w:type="dxa"/>
          </w:tcPr>
          <w:p w:rsidR="00E51904" w:rsidRDefault="00E51904">
            <w:pPr>
              <w:pStyle w:val="ConsPlusNormal"/>
            </w:pPr>
            <w:r>
              <w:t>контрастные средства</w:t>
            </w:r>
          </w:p>
        </w:tc>
        <w:tc>
          <w:tcPr>
            <w:tcW w:w="8220" w:type="dxa"/>
          </w:tcPr>
          <w:p w:rsidR="00E51904" w:rsidRDefault="00E51904">
            <w:pPr>
              <w:pStyle w:val="ConsPlusNormal"/>
            </w:pPr>
          </w:p>
        </w:tc>
        <w:tc>
          <w:tcPr>
            <w:tcW w:w="6860" w:type="dxa"/>
          </w:tcPr>
          <w:p w:rsidR="00E51904" w:rsidRDefault="00E51904">
            <w:pPr>
              <w:pStyle w:val="ConsPlusNormal"/>
            </w:pPr>
          </w:p>
        </w:tc>
      </w:tr>
      <w:tr w:rsidR="00E51904">
        <w:tc>
          <w:tcPr>
            <w:tcW w:w="1361" w:type="dxa"/>
          </w:tcPr>
          <w:p w:rsidR="00E51904" w:rsidRDefault="00E51904">
            <w:pPr>
              <w:pStyle w:val="ConsPlusNormal"/>
            </w:pPr>
            <w:r>
              <w:t>V08A</w:t>
            </w:r>
          </w:p>
        </w:tc>
        <w:tc>
          <w:tcPr>
            <w:tcW w:w="3969" w:type="dxa"/>
          </w:tcPr>
          <w:p w:rsidR="00E51904" w:rsidRDefault="00E51904">
            <w:pPr>
              <w:pStyle w:val="ConsPlusNormal"/>
            </w:pPr>
            <w:r>
              <w:t>рентгеноконтрастные средства, содержащие йод</w:t>
            </w:r>
          </w:p>
        </w:tc>
        <w:tc>
          <w:tcPr>
            <w:tcW w:w="8220" w:type="dxa"/>
          </w:tcPr>
          <w:p w:rsidR="00E51904" w:rsidRDefault="00E51904">
            <w:pPr>
              <w:pStyle w:val="ConsPlusNormal"/>
            </w:pPr>
          </w:p>
        </w:tc>
        <w:tc>
          <w:tcPr>
            <w:tcW w:w="6860" w:type="dxa"/>
          </w:tcPr>
          <w:p w:rsidR="00E51904" w:rsidRDefault="00E51904">
            <w:pPr>
              <w:pStyle w:val="ConsPlusNormal"/>
            </w:pPr>
          </w:p>
        </w:tc>
      </w:tr>
      <w:tr w:rsidR="00E51904">
        <w:tc>
          <w:tcPr>
            <w:tcW w:w="1361" w:type="dxa"/>
          </w:tcPr>
          <w:p w:rsidR="00E51904" w:rsidRDefault="00E51904">
            <w:pPr>
              <w:pStyle w:val="ConsPlusNormal"/>
            </w:pPr>
            <w:r>
              <w:t>V08AA</w:t>
            </w:r>
          </w:p>
        </w:tc>
        <w:tc>
          <w:tcPr>
            <w:tcW w:w="3969" w:type="dxa"/>
          </w:tcPr>
          <w:p w:rsidR="00E51904" w:rsidRDefault="00E51904">
            <w:pPr>
              <w:pStyle w:val="ConsPlusNormal"/>
            </w:pPr>
            <w:r>
              <w:t>водорастворимые нефротропные высокоосмолярные рентгеноконтрастные средства</w:t>
            </w:r>
          </w:p>
        </w:tc>
        <w:tc>
          <w:tcPr>
            <w:tcW w:w="8220" w:type="dxa"/>
          </w:tcPr>
          <w:p w:rsidR="00E51904" w:rsidRDefault="00E51904">
            <w:pPr>
              <w:pStyle w:val="ConsPlusNormal"/>
              <w:jc w:val="center"/>
            </w:pPr>
            <w:r>
              <w:t>натрия амидотризоат</w:t>
            </w:r>
          </w:p>
        </w:tc>
        <w:tc>
          <w:tcPr>
            <w:tcW w:w="6860" w:type="dxa"/>
          </w:tcPr>
          <w:p w:rsidR="00E51904" w:rsidRDefault="00E51904">
            <w:pPr>
              <w:pStyle w:val="ConsPlusNormal"/>
              <w:jc w:val="center"/>
            </w:pPr>
            <w:r>
              <w:t xml:space="preserve">раствор для инъекций </w:t>
            </w:r>
            <w:hyperlink w:anchor="P9836">
              <w:r>
                <w:rPr>
                  <w:color w:val="0000FF"/>
                </w:rPr>
                <w:t>&lt;*&gt;</w:t>
              </w:r>
            </w:hyperlink>
          </w:p>
        </w:tc>
      </w:tr>
      <w:tr w:rsidR="00E51904">
        <w:tc>
          <w:tcPr>
            <w:tcW w:w="1361" w:type="dxa"/>
          </w:tcPr>
          <w:p w:rsidR="00E51904" w:rsidRDefault="00E51904">
            <w:pPr>
              <w:pStyle w:val="ConsPlusNormal"/>
            </w:pPr>
            <w:r>
              <w:t>V08AB</w:t>
            </w:r>
          </w:p>
        </w:tc>
        <w:tc>
          <w:tcPr>
            <w:tcW w:w="3969" w:type="dxa"/>
          </w:tcPr>
          <w:p w:rsidR="00E51904" w:rsidRDefault="00E51904">
            <w:pPr>
              <w:pStyle w:val="ConsPlusNormal"/>
            </w:pPr>
            <w:r>
              <w:t>водорастворимые нефротропные низкоосмолярные рентгеноконтрастные средства</w:t>
            </w:r>
          </w:p>
        </w:tc>
        <w:tc>
          <w:tcPr>
            <w:tcW w:w="8220" w:type="dxa"/>
          </w:tcPr>
          <w:p w:rsidR="00E51904" w:rsidRDefault="00E51904">
            <w:pPr>
              <w:pStyle w:val="ConsPlusNormal"/>
              <w:jc w:val="center"/>
            </w:pPr>
            <w:r>
              <w:t>йоверсол</w:t>
            </w:r>
          </w:p>
        </w:tc>
        <w:tc>
          <w:tcPr>
            <w:tcW w:w="6860" w:type="dxa"/>
          </w:tcPr>
          <w:p w:rsidR="00E51904" w:rsidRDefault="00E51904">
            <w:pPr>
              <w:pStyle w:val="ConsPlusNormal"/>
            </w:pPr>
            <w:r>
              <w:t xml:space="preserve">раствор для внутривенного и внутриартериального введения </w:t>
            </w:r>
            <w:hyperlink w:anchor="P9836">
              <w:r>
                <w:rPr>
                  <w:color w:val="0000FF"/>
                </w:rPr>
                <w:t>&lt;*&gt;</w:t>
              </w:r>
            </w:hyperlink>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йогексол</w:t>
            </w:r>
          </w:p>
        </w:tc>
        <w:tc>
          <w:tcPr>
            <w:tcW w:w="6860" w:type="dxa"/>
          </w:tcPr>
          <w:p w:rsidR="00E51904" w:rsidRDefault="00E51904">
            <w:pPr>
              <w:pStyle w:val="ConsPlusNormal"/>
              <w:jc w:val="center"/>
            </w:pPr>
            <w:r>
              <w:t xml:space="preserve">раствор для инъекций </w:t>
            </w:r>
            <w:hyperlink w:anchor="P9836">
              <w:r>
                <w:rPr>
                  <w:color w:val="0000FF"/>
                </w:rPr>
                <w:t>&lt;*&gt;</w:t>
              </w:r>
            </w:hyperlink>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йомепрол</w:t>
            </w:r>
          </w:p>
        </w:tc>
        <w:tc>
          <w:tcPr>
            <w:tcW w:w="6860" w:type="dxa"/>
          </w:tcPr>
          <w:p w:rsidR="00E51904" w:rsidRDefault="00E51904">
            <w:pPr>
              <w:pStyle w:val="ConsPlusNormal"/>
              <w:jc w:val="center"/>
            </w:pPr>
            <w:r>
              <w:t xml:space="preserve">раствор для инъекций </w:t>
            </w:r>
            <w:hyperlink w:anchor="P9836">
              <w:r>
                <w:rPr>
                  <w:color w:val="0000FF"/>
                </w:rPr>
                <w:t>&lt;*&gt;</w:t>
              </w:r>
            </w:hyperlink>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йопромид</w:t>
            </w:r>
          </w:p>
        </w:tc>
        <w:tc>
          <w:tcPr>
            <w:tcW w:w="6860" w:type="dxa"/>
          </w:tcPr>
          <w:p w:rsidR="00E51904" w:rsidRDefault="00E51904">
            <w:pPr>
              <w:pStyle w:val="ConsPlusNormal"/>
              <w:jc w:val="center"/>
            </w:pPr>
            <w:r>
              <w:t xml:space="preserve">раствор для инъекций </w:t>
            </w:r>
            <w:hyperlink w:anchor="P9836">
              <w:r>
                <w:rPr>
                  <w:color w:val="0000FF"/>
                </w:rPr>
                <w:t>&lt;*&gt;</w:t>
              </w:r>
            </w:hyperlink>
          </w:p>
        </w:tc>
      </w:tr>
      <w:tr w:rsidR="00E51904">
        <w:tc>
          <w:tcPr>
            <w:tcW w:w="1361" w:type="dxa"/>
          </w:tcPr>
          <w:p w:rsidR="00E51904" w:rsidRDefault="00E51904">
            <w:pPr>
              <w:pStyle w:val="ConsPlusNormal"/>
            </w:pPr>
            <w:r>
              <w:t>V08B</w:t>
            </w:r>
          </w:p>
        </w:tc>
        <w:tc>
          <w:tcPr>
            <w:tcW w:w="3969" w:type="dxa"/>
          </w:tcPr>
          <w:p w:rsidR="00E51904" w:rsidRDefault="00E51904">
            <w:pPr>
              <w:pStyle w:val="ConsPlusNormal"/>
            </w:pPr>
            <w:r>
              <w:t>рентгеноконтрастные средства, кроме йодсодержащих</w:t>
            </w:r>
          </w:p>
        </w:tc>
        <w:tc>
          <w:tcPr>
            <w:tcW w:w="8220" w:type="dxa"/>
          </w:tcPr>
          <w:p w:rsidR="00E51904" w:rsidRDefault="00E51904">
            <w:pPr>
              <w:pStyle w:val="ConsPlusNormal"/>
            </w:pPr>
          </w:p>
        </w:tc>
        <w:tc>
          <w:tcPr>
            <w:tcW w:w="6860" w:type="dxa"/>
          </w:tcPr>
          <w:p w:rsidR="00E51904" w:rsidRDefault="00E51904">
            <w:pPr>
              <w:pStyle w:val="ConsPlusNormal"/>
            </w:pPr>
          </w:p>
        </w:tc>
      </w:tr>
      <w:tr w:rsidR="00E51904">
        <w:tc>
          <w:tcPr>
            <w:tcW w:w="1361" w:type="dxa"/>
          </w:tcPr>
          <w:p w:rsidR="00E51904" w:rsidRDefault="00E51904">
            <w:pPr>
              <w:pStyle w:val="ConsPlusNormal"/>
            </w:pPr>
            <w:r>
              <w:t>V08BA</w:t>
            </w:r>
          </w:p>
        </w:tc>
        <w:tc>
          <w:tcPr>
            <w:tcW w:w="3969" w:type="dxa"/>
          </w:tcPr>
          <w:p w:rsidR="00E51904" w:rsidRDefault="00E51904">
            <w:pPr>
              <w:pStyle w:val="ConsPlusNormal"/>
            </w:pPr>
            <w:r>
              <w:t>рентгеноконтрастные средства, содержащие бария сульфат</w:t>
            </w:r>
          </w:p>
        </w:tc>
        <w:tc>
          <w:tcPr>
            <w:tcW w:w="8220" w:type="dxa"/>
          </w:tcPr>
          <w:p w:rsidR="00E51904" w:rsidRDefault="00E51904">
            <w:pPr>
              <w:pStyle w:val="ConsPlusNormal"/>
              <w:jc w:val="center"/>
            </w:pPr>
            <w:r>
              <w:t>бария сульфат</w:t>
            </w:r>
          </w:p>
        </w:tc>
        <w:tc>
          <w:tcPr>
            <w:tcW w:w="6860" w:type="dxa"/>
          </w:tcPr>
          <w:p w:rsidR="00E51904" w:rsidRDefault="00E51904">
            <w:pPr>
              <w:pStyle w:val="ConsPlusNormal"/>
              <w:jc w:val="center"/>
            </w:pPr>
            <w:r>
              <w:t xml:space="preserve">порошок для приготовления суспензии для приема внутрь </w:t>
            </w:r>
            <w:hyperlink w:anchor="P9836">
              <w:r>
                <w:rPr>
                  <w:color w:val="0000FF"/>
                </w:rPr>
                <w:t>&lt;*&gt;</w:t>
              </w:r>
            </w:hyperlink>
          </w:p>
        </w:tc>
      </w:tr>
      <w:tr w:rsidR="00E51904">
        <w:tc>
          <w:tcPr>
            <w:tcW w:w="1361" w:type="dxa"/>
          </w:tcPr>
          <w:p w:rsidR="00E51904" w:rsidRDefault="00E51904">
            <w:pPr>
              <w:pStyle w:val="ConsPlusNormal"/>
            </w:pPr>
            <w:r>
              <w:lastRenderedPageBreak/>
              <w:t>V08C</w:t>
            </w:r>
          </w:p>
        </w:tc>
        <w:tc>
          <w:tcPr>
            <w:tcW w:w="3969" w:type="dxa"/>
          </w:tcPr>
          <w:p w:rsidR="00E51904" w:rsidRDefault="00E51904">
            <w:pPr>
              <w:pStyle w:val="ConsPlusNormal"/>
            </w:pPr>
            <w:r>
              <w:t>контрастные средства для магнитно-резонансной томографии</w:t>
            </w:r>
          </w:p>
        </w:tc>
        <w:tc>
          <w:tcPr>
            <w:tcW w:w="8220" w:type="dxa"/>
          </w:tcPr>
          <w:p w:rsidR="00E51904" w:rsidRDefault="00E51904">
            <w:pPr>
              <w:pStyle w:val="ConsPlusNormal"/>
            </w:pPr>
          </w:p>
        </w:tc>
        <w:tc>
          <w:tcPr>
            <w:tcW w:w="6860" w:type="dxa"/>
          </w:tcPr>
          <w:p w:rsidR="00E51904" w:rsidRDefault="00E51904">
            <w:pPr>
              <w:pStyle w:val="ConsPlusNormal"/>
            </w:pPr>
          </w:p>
        </w:tc>
      </w:tr>
      <w:tr w:rsidR="00E51904">
        <w:tc>
          <w:tcPr>
            <w:tcW w:w="1361" w:type="dxa"/>
          </w:tcPr>
          <w:p w:rsidR="00E51904" w:rsidRDefault="00E51904">
            <w:pPr>
              <w:pStyle w:val="ConsPlusNormal"/>
            </w:pPr>
            <w:r>
              <w:t>V08CA</w:t>
            </w:r>
          </w:p>
        </w:tc>
        <w:tc>
          <w:tcPr>
            <w:tcW w:w="3969" w:type="dxa"/>
          </w:tcPr>
          <w:p w:rsidR="00E51904" w:rsidRDefault="00E51904">
            <w:pPr>
              <w:pStyle w:val="ConsPlusNormal"/>
            </w:pPr>
            <w:r>
              <w:t>парамагнитные контрастные средства</w:t>
            </w:r>
          </w:p>
        </w:tc>
        <w:tc>
          <w:tcPr>
            <w:tcW w:w="8220" w:type="dxa"/>
          </w:tcPr>
          <w:p w:rsidR="00E51904" w:rsidRDefault="00E51904">
            <w:pPr>
              <w:pStyle w:val="ConsPlusNormal"/>
              <w:jc w:val="center"/>
            </w:pPr>
            <w:r>
              <w:t>гадобеновая кислота</w:t>
            </w:r>
          </w:p>
        </w:tc>
        <w:tc>
          <w:tcPr>
            <w:tcW w:w="6860" w:type="dxa"/>
          </w:tcPr>
          <w:p w:rsidR="00E51904" w:rsidRDefault="00E51904">
            <w:pPr>
              <w:pStyle w:val="ConsPlusNormal"/>
              <w:jc w:val="center"/>
            </w:pPr>
            <w:r>
              <w:t xml:space="preserve">раствор для внутривенного введения </w:t>
            </w:r>
            <w:hyperlink w:anchor="P9836">
              <w:r>
                <w:rPr>
                  <w:color w:val="0000FF"/>
                </w:rPr>
                <w:t>&lt;*&gt;</w:t>
              </w:r>
            </w:hyperlink>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гадобутрол</w:t>
            </w:r>
          </w:p>
        </w:tc>
        <w:tc>
          <w:tcPr>
            <w:tcW w:w="6860" w:type="dxa"/>
          </w:tcPr>
          <w:p w:rsidR="00E51904" w:rsidRDefault="00E51904">
            <w:pPr>
              <w:pStyle w:val="ConsPlusNormal"/>
              <w:jc w:val="center"/>
            </w:pPr>
            <w:r>
              <w:t xml:space="preserve">раствор для внутривенного введения </w:t>
            </w:r>
            <w:hyperlink w:anchor="P9836">
              <w:r>
                <w:rPr>
                  <w:color w:val="0000FF"/>
                </w:rPr>
                <w:t>&lt;*&gt;</w:t>
              </w:r>
            </w:hyperlink>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гадодиамид</w:t>
            </w:r>
          </w:p>
        </w:tc>
        <w:tc>
          <w:tcPr>
            <w:tcW w:w="6860" w:type="dxa"/>
          </w:tcPr>
          <w:p w:rsidR="00E51904" w:rsidRDefault="00E51904">
            <w:pPr>
              <w:pStyle w:val="ConsPlusNormal"/>
              <w:jc w:val="center"/>
            </w:pPr>
            <w:r>
              <w:t xml:space="preserve">раствор для внутривенного введения </w:t>
            </w:r>
            <w:hyperlink w:anchor="P9836">
              <w:r>
                <w:rPr>
                  <w:color w:val="0000FF"/>
                </w:rPr>
                <w:t>&lt;*&gt;</w:t>
              </w:r>
            </w:hyperlink>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гадоксетовая кислота</w:t>
            </w:r>
          </w:p>
        </w:tc>
        <w:tc>
          <w:tcPr>
            <w:tcW w:w="6860" w:type="dxa"/>
          </w:tcPr>
          <w:p w:rsidR="00E51904" w:rsidRDefault="00E51904">
            <w:pPr>
              <w:pStyle w:val="ConsPlusNormal"/>
              <w:jc w:val="center"/>
            </w:pPr>
            <w:r>
              <w:t xml:space="preserve">раствор для внутривенного введения </w:t>
            </w:r>
            <w:hyperlink w:anchor="P9836">
              <w:r>
                <w:rPr>
                  <w:color w:val="0000FF"/>
                </w:rPr>
                <w:t>&lt;*&gt;</w:t>
              </w:r>
            </w:hyperlink>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гадопентетовая кислота</w:t>
            </w:r>
          </w:p>
        </w:tc>
        <w:tc>
          <w:tcPr>
            <w:tcW w:w="6860" w:type="dxa"/>
          </w:tcPr>
          <w:p w:rsidR="00E51904" w:rsidRDefault="00E51904">
            <w:pPr>
              <w:pStyle w:val="ConsPlusNormal"/>
              <w:jc w:val="center"/>
            </w:pPr>
            <w:r>
              <w:t xml:space="preserve">раствор для внутривенного введения </w:t>
            </w:r>
            <w:hyperlink w:anchor="P9836">
              <w:r>
                <w:rPr>
                  <w:color w:val="0000FF"/>
                </w:rPr>
                <w:t>&lt;*&gt;</w:t>
              </w:r>
            </w:hyperlink>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гадотеридол</w:t>
            </w:r>
          </w:p>
        </w:tc>
        <w:tc>
          <w:tcPr>
            <w:tcW w:w="6860" w:type="dxa"/>
          </w:tcPr>
          <w:p w:rsidR="00E51904" w:rsidRDefault="00E51904">
            <w:pPr>
              <w:pStyle w:val="ConsPlusNormal"/>
              <w:jc w:val="center"/>
            </w:pPr>
            <w:r>
              <w:t xml:space="preserve">раствор для внутривенного введения </w:t>
            </w:r>
            <w:hyperlink w:anchor="P9836">
              <w:r>
                <w:rPr>
                  <w:color w:val="0000FF"/>
                </w:rPr>
                <w:t>&lt;*&gt;</w:t>
              </w:r>
            </w:hyperlink>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гадотеровая кислота</w:t>
            </w:r>
          </w:p>
        </w:tc>
        <w:tc>
          <w:tcPr>
            <w:tcW w:w="6860" w:type="dxa"/>
          </w:tcPr>
          <w:p w:rsidR="00E51904" w:rsidRDefault="00E51904">
            <w:pPr>
              <w:pStyle w:val="ConsPlusNormal"/>
              <w:jc w:val="center"/>
            </w:pPr>
            <w:r>
              <w:t xml:space="preserve">раствор для внутривенного введения </w:t>
            </w:r>
            <w:hyperlink w:anchor="P9836">
              <w:r>
                <w:rPr>
                  <w:color w:val="0000FF"/>
                </w:rPr>
                <w:t>&lt;*&gt;</w:t>
              </w:r>
            </w:hyperlink>
          </w:p>
        </w:tc>
      </w:tr>
      <w:tr w:rsidR="00E51904">
        <w:tc>
          <w:tcPr>
            <w:tcW w:w="1361" w:type="dxa"/>
          </w:tcPr>
          <w:p w:rsidR="00E51904" w:rsidRDefault="00E51904">
            <w:pPr>
              <w:pStyle w:val="ConsPlusNormal"/>
            </w:pPr>
            <w:r>
              <w:t>V09</w:t>
            </w:r>
          </w:p>
        </w:tc>
        <w:tc>
          <w:tcPr>
            <w:tcW w:w="3969" w:type="dxa"/>
          </w:tcPr>
          <w:p w:rsidR="00E51904" w:rsidRDefault="00E51904">
            <w:pPr>
              <w:pStyle w:val="ConsPlusNormal"/>
            </w:pPr>
            <w:r>
              <w:t>диагностические радиофармацевтические средства</w:t>
            </w:r>
          </w:p>
        </w:tc>
        <w:tc>
          <w:tcPr>
            <w:tcW w:w="8220" w:type="dxa"/>
          </w:tcPr>
          <w:p w:rsidR="00E51904" w:rsidRDefault="00E51904">
            <w:pPr>
              <w:pStyle w:val="ConsPlusNormal"/>
              <w:jc w:val="center"/>
            </w:pPr>
            <w:r>
              <w:t>меброфенин</w:t>
            </w:r>
          </w:p>
        </w:tc>
        <w:tc>
          <w:tcPr>
            <w:tcW w:w="6860" w:type="dxa"/>
          </w:tcPr>
          <w:p w:rsidR="00E51904" w:rsidRDefault="00E51904">
            <w:pPr>
              <w:pStyle w:val="ConsPlusNormal"/>
            </w:pPr>
            <w:r>
              <w:t xml:space="preserve">лиофилизат для приготовления раствора для внутривенного введения </w:t>
            </w:r>
            <w:hyperlink w:anchor="P9836">
              <w:r>
                <w:rPr>
                  <w:color w:val="0000FF"/>
                </w:rPr>
                <w:t>&lt;*&gt;</w:t>
              </w:r>
            </w:hyperlink>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пентатех 99mTc</w:t>
            </w:r>
          </w:p>
        </w:tc>
        <w:tc>
          <w:tcPr>
            <w:tcW w:w="6860" w:type="dxa"/>
          </w:tcPr>
          <w:p w:rsidR="00E51904" w:rsidRDefault="00E51904">
            <w:pPr>
              <w:pStyle w:val="ConsPlusNormal"/>
            </w:pPr>
            <w:r>
              <w:t>лиофилизат для приготовления раствора для внутривенного введения &lt;*&gt;</w:t>
            </w:r>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пирфотех 99mTc</w:t>
            </w:r>
          </w:p>
        </w:tc>
        <w:tc>
          <w:tcPr>
            <w:tcW w:w="6860" w:type="dxa"/>
          </w:tcPr>
          <w:p w:rsidR="00E51904" w:rsidRDefault="00E51904">
            <w:pPr>
              <w:pStyle w:val="ConsPlusNormal"/>
            </w:pPr>
            <w:r>
              <w:t>лиофилизат для приготовления раствора для внутривенного введения &lt;*&gt;</w:t>
            </w:r>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технеция (99mTc) оксабифор</w:t>
            </w:r>
          </w:p>
        </w:tc>
        <w:tc>
          <w:tcPr>
            <w:tcW w:w="6860" w:type="dxa"/>
          </w:tcPr>
          <w:p w:rsidR="00E51904" w:rsidRDefault="00E51904">
            <w:pPr>
              <w:pStyle w:val="ConsPlusNormal"/>
            </w:pPr>
            <w:r>
              <w:t>лиофилизат для приготовления раствора для внутривенного введения &lt;*&gt;</w:t>
            </w:r>
          </w:p>
        </w:tc>
      </w:tr>
      <w:tr w:rsidR="00E51904">
        <w:tc>
          <w:tcPr>
            <w:tcW w:w="1361" w:type="dxa"/>
          </w:tcPr>
          <w:p w:rsidR="00E51904" w:rsidRDefault="00E51904">
            <w:pPr>
              <w:pStyle w:val="ConsPlusNormal"/>
            </w:pPr>
          </w:p>
        </w:tc>
        <w:tc>
          <w:tcPr>
            <w:tcW w:w="3969" w:type="dxa"/>
          </w:tcPr>
          <w:p w:rsidR="00E51904" w:rsidRDefault="00E51904">
            <w:pPr>
              <w:pStyle w:val="ConsPlusNormal"/>
            </w:pPr>
          </w:p>
        </w:tc>
        <w:tc>
          <w:tcPr>
            <w:tcW w:w="8220" w:type="dxa"/>
          </w:tcPr>
          <w:p w:rsidR="00E51904" w:rsidRDefault="00E51904">
            <w:pPr>
              <w:pStyle w:val="ConsPlusNormal"/>
              <w:jc w:val="center"/>
            </w:pPr>
            <w:r>
              <w:t>технеция (99mTc) фитат</w:t>
            </w:r>
          </w:p>
        </w:tc>
        <w:tc>
          <w:tcPr>
            <w:tcW w:w="6860" w:type="dxa"/>
          </w:tcPr>
          <w:p w:rsidR="00E51904" w:rsidRDefault="00E51904">
            <w:pPr>
              <w:pStyle w:val="ConsPlusNormal"/>
            </w:pPr>
            <w:r>
              <w:t>лиофилизат для приготовления раствора для внутривенного введения &lt;*&gt;</w:t>
            </w:r>
          </w:p>
        </w:tc>
      </w:tr>
      <w:tr w:rsidR="00E51904">
        <w:tc>
          <w:tcPr>
            <w:tcW w:w="1361" w:type="dxa"/>
          </w:tcPr>
          <w:p w:rsidR="00E51904" w:rsidRDefault="00E51904">
            <w:pPr>
              <w:pStyle w:val="ConsPlusNormal"/>
            </w:pPr>
            <w:r>
              <w:t>V10</w:t>
            </w:r>
          </w:p>
        </w:tc>
        <w:tc>
          <w:tcPr>
            <w:tcW w:w="3969" w:type="dxa"/>
          </w:tcPr>
          <w:p w:rsidR="00E51904" w:rsidRDefault="00E51904">
            <w:pPr>
              <w:pStyle w:val="ConsPlusNormal"/>
            </w:pPr>
            <w:r>
              <w:t>терапевтические радиофармацевтические средства</w:t>
            </w:r>
          </w:p>
        </w:tc>
        <w:tc>
          <w:tcPr>
            <w:tcW w:w="8220" w:type="dxa"/>
          </w:tcPr>
          <w:p w:rsidR="00E51904" w:rsidRDefault="00E51904">
            <w:pPr>
              <w:pStyle w:val="ConsPlusNormal"/>
            </w:pPr>
          </w:p>
        </w:tc>
        <w:tc>
          <w:tcPr>
            <w:tcW w:w="6860" w:type="dxa"/>
          </w:tcPr>
          <w:p w:rsidR="00E51904" w:rsidRDefault="00E51904">
            <w:pPr>
              <w:pStyle w:val="ConsPlusNormal"/>
            </w:pPr>
          </w:p>
        </w:tc>
      </w:tr>
      <w:tr w:rsidR="00E51904">
        <w:tc>
          <w:tcPr>
            <w:tcW w:w="1361" w:type="dxa"/>
          </w:tcPr>
          <w:p w:rsidR="00E51904" w:rsidRDefault="00E51904">
            <w:pPr>
              <w:pStyle w:val="ConsPlusNormal"/>
            </w:pPr>
            <w:r>
              <w:t>V10B</w:t>
            </w:r>
          </w:p>
        </w:tc>
        <w:tc>
          <w:tcPr>
            <w:tcW w:w="3969" w:type="dxa"/>
          </w:tcPr>
          <w:p w:rsidR="00E51904" w:rsidRDefault="00E51904">
            <w:pPr>
              <w:pStyle w:val="ConsPlusNormal"/>
            </w:pPr>
            <w:r>
              <w:t xml:space="preserve">радиофармацевтические средства для </w:t>
            </w:r>
            <w:r>
              <w:lastRenderedPageBreak/>
              <w:t>уменьшения боли при новообразованиях костной ткани</w:t>
            </w:r>
          </w:p>
        </w:tc>
        <w:tc>
          <w:tcPr>
            <w:tcW w:w="8220" w:type="dxa"/>
          </w:tcPr>
          <w:p w:rsidR="00E51904" w:rsidRDefault="00E51904">
            <w:pPr>
              <w:pStyle w:val="ConsPlusNormal"/>
            </w:pPr>
          </w:p>
        </w:tc>
        <w:tc>
          <w:tcPr>
            <w:tcW w:w="6860" w:type="dxa"/>
          </w:tcPr>
          <w:p w:rsidR="00E51904" w:rsidRDefault="00E51904">
            <w:pPr>
              <w:pStyle w:val="ConsPlusNormal"/>
            </w:pPr>
          </w:p>
        </w:tc>
      </w:tr>
      <w:tr w:rsidR="00E51904">
        <w:tc>
          <w:tcPr>
            <w:tcW w:w="1361" w:type="dxa"/>
          </w:tcPr>
          <w:p w:rsidR="00E51904" w:rsidRDefault="00E51904">
            <w:pPr>
              <w:pStyle w:val="ConsPlusNormal"/>
            </w:pPr>
            <w:r>
              <w:lastRenderedPageBreak/>
              <w:t>V10BX</w:t>
            </w:r>
          </w:p>
        </w:tc>
        <w:tc>
          <w:tcPr>
            <w:tcW w:w="3969" w:type="dxa"/>
          </w:tcPr>
          <w:p w:rsidR="00E51904" w:rsidRDefault="00E51904">
            <w:pPr>
              <w:pStyle w:val="ConsPlusNormal"/>
            </w:pPr>
            <w:r>
              <w:t>разные радиофармацевтические средства для уменьшения боли</w:t>
            </w:r>
          </w:p>
        </w:tc>
        <w:tc>
          <w:tcPr>
            <w:tcW w:w="8220" w:type="dxa"/>
          </w:tcPr>
          <w:p w:rsidR="00E51904" w:rsidRDefault="00E51904">
            <w:pPr>
              <w:pStyle w:val="ConsPlusNormal"/>
              <w:jc w:val="center"/>
            </w:pPr>
            <w:r>
              <w:t>стронция хлорид 89Sr</w:t>
            </w:r>
          </w:p>
        </w:tc>
        <w:tc>
          <w:tcPr>
            <w:tcW w:w="6860" w:type="dxa"/>
          </w:tcPr>
          <w:p w:rsidR="00E51904" w:rsidRDefault="00E51904">
            <w:pPr>
              <w:pStyle w:val="ConsPlusNormal"/>
              <w:jc w:val="center"/>
            </w:pPr>
            <w:r>
              <w:t>раствор для внутривенного введения &lt;*&gt;</w:t>
            </w:r>
          </w:p>
        </w:tc>
      </w:tr>
      <w:tr w:rsidR="00E51904">
        <w:tc>
          <w:tcPr>
            <w:tcW w:w="1361" w:type="dxa"/>
          </w:tcPr>
          <w:p w:rsidR="00E51904" w:rsidRDefault="00E51904">
            <w:pPr>
              <w:pStyle w:val="ConsPlusNormal"/>
            </w:pPr>
            <w:r>
              <w:t>V10X</w:t>
            </w:r>
          </w:p>
        </w:tc>
        <w:tc>
          <w:tcPr>
            <w:tcW w:w="3969" w:type="dxa"/>
          </w:tcPr>
          <w:p w:rsidR="00E51904" w:rsidRDefault="00E51904">
            <w:pPr>
              <w:pStyle w:val="ConsPlusNormal"/>
            </w:pPr>
            <w:r>
              <w:t>другие терапевтические радиофармацевтические средства</w:t>
            </w:r>
          </w:p>
        </w:tc>
        <w:tc>
          <w:tcPr>
            <w:tcW w:w="8220" w:type="dxa"/>
          </w:tcPr>
          <w:p w:rsidR="00E51904" w:rsidRDefault="00E51904">
            <w:pPr>
              <w:pStyle w:val="ConsPlusNormal"/>
            </w:pPr>
          </w:p>
        </w:tc>
        <w:tc>
          <w:tcPr>
            <w:tcW w:w="6860" w:type="dxa"/>
          </w:tcPr>
          <w:p w:rsidR="00E51904" w:rsidRDefault="00E51904">
            <w:pPr>
              <w:pStyle w:val="ConsPlusNormal"/>
            </w:pPr>
          </w:p>
        </w:tc>
      </w:tr>
      <w:tr w:rsidR="00E51904">
        <w:tc>
          <w:tcPr>
            <w:tcW w:w="1361" w:type="dxa"/>
          </w:tcPr>
          <w:p w:rsidR="00E51904" w:rsidRDefault="00E51904">
            <w:pPr>
              <w:pStyle w:val="ConsPlusNormal"/>
            </w:pPr>
            <w:r>
              <w:t>V10XX</w:t>
            </w:r>
          </w:p>
        </w:tc>
        <w:tc>
          <w:tcPr>
            <w:tcW w:w="3969" w:type="dxa"/>
          </w:tcPr>
          <w:p w:rsidR="00E51904" w:rsidRDefault="00E51904">
            <w:pPr>
              <w:pStyle w:val="ConsPlusNormal"/>
            </w:pPr>
            <w:r>
              <w:t>разные терапевтические радиофармацевтические средства</w:t>
            </w:r>
          </w:p>
        </w:tc>
        <w:tc>
          <w:tcPr>
            <w:tcW w:w="8220" w:type="dxa"/>
          </w:tcPr>
          <w:p w:rsidR="00E51904" w:rsidRDefault="00E51904">
            <w:pPr>
              <w:pStyle w:val="ConsPlusNormal"/>
              <w:jc w:val="center"/>
            </w:pPr>
            <w:r>
              <w:t>радия хлорид [223 Ra]</w:t>
            </w:r>
          </w:p>
        </w:tc>
        <w:tc>
          <w:tcPr>
            <w:tcW w:w="6860" w:type="dxa"/>
          </w:tcPr>
          <w:p w:rsidR="00E51904" w:rsidRDefault="00E51904">
            <w:pPr>
              <w:pStyle w:val="ConsPlusNormal"/>
              <w:jc w:val="center"/>
            </w:pPr>
            <w:r>
              <w:t>раствор для внутривенного введения &lt;*&gt;</w:t>
            </w:r>
          </w:p>
        </w:tc>
      </w:tr>
    </w:tbl>
    <w:p w:rsidR="00E51904" w:rsidRDefault="00E51904">
      <w:pPr>
        <w:pStyle w:val="ConsPlusNormal"/>
        <w:sectPr w:rsidR="00E51904">
          <w:pgSz w:w="16838" w:h="11905" w:orient="landscape"/>
          <w:pgMar w:top="1701" w:right="397" w:bottom="850" w:left="397" w:header="0" w:footer="0" w:gutter="0"/>
          <w:cols w:space="720"/>
          <w:titlePg/>
        </w:sectPr>
      </w:pPr>
    </w:p>
    <w:p w:rsidR="00E51904" w:rsidRDefault="00E51904">
      <w:pPr>
        <w:pStyle w:val="ConsPlusNormal"/>
        <w:jc w:val="both"/>
      </w:pPr>
    </w:p>
    <w:p w:rsidR="00E51904" w:rsidRDefault="00E51904">
      <w:pPr>
        <w:pStyle w:val="ConsPlusNormal"/>
        <w:ind w:firstLine="540"/>
        <w:jc w:val="both"/>
      </w:pPr>
      <w:r>
        <w:t>--------------------------------</w:t>
      </w:r>
    </w:p>
    <w:p w:rsidR="00E51904" w:rsidRDefault="00E51904">
      <w:pPr>
        <w:pStyle w:val="ConsPlusNormal"/>
        <w:spacing w:before="220"/>
        <w:ind w:firstLine="540"/>
        <w:jc w:val="both"/>
      </w:pPr>
      <w:bookmarkStart w:id="152" w:name="P9836"/>
      <w:bookmarkEnd w:id="152"/>
      <w:r>
        <w:t>&lt;*&gt; Используемые только в стационарных условиях.</w:t>
      </w:r>
    </w:p>
    <w:p w:rsidR="00E51904" w:rsidRDefault="00E51904">
      <w:pPr>
        <w:pStyle w:val="ConsPlusNormal"/>
        <w:jc w:val="both"/>
      </w:pPr>
    </w:p>
    <w:p w:rsidR="00E51904" w:rsidRDefault="00E51904">
      <w:pPr>
        <w:pStyle w:val="ConsPlusNormal"/>
        <w:jc w:val="both"/>
      </w:pPr>
    </w:p>
    <w:p w:rsidR="00E51904" w:rsidRDefault="00E51904">
      <w:pPr>
        <w:pStyle w:val="ConsPlusNormal"/>
        <w:jc w:val="both"/>
      </w:pPr>
    </w:p>
    <w:p w:rsidR="00E51904" w:rsidRDefault="00E51904">
      <w:pPr>
        <w:pStyle w:val="ConsPlusNormal"/>
        <w:jc w:val="both"/>
      </w:pPr>
    </w:p>
    <w:p w:rsidR="00E51904" w:rsidRDefault="00E51904">
      <w:pPr>
        <w:pStyle w:val="ConsPlusNormal"/>
        <w:jc w:val="both"/>
      </w:pPr>
    </w:p>
    <w:p w:rsidR="00E51904" w:rsidRDefault="00E51904">
      <w:pPr>
        <w:pStyle w:val="ConsPlusNormal"/>
        <w:jc w:val="right"/>
        <w:outlineLvl w:val="1"/>
      </w:pPr>
      <w:r>
        <w:t>Приложение 5</w:t>
      </w:r>
    </w:p>
    <w:p w:rsidR="00E51904" w:rsidRDefault="00E51904">
      <w:pPr>
        <w:pStyle w:val="ConsPlusNormal"/>
        <w:jc w:val="right"/>
      </w:pPr>
      <w:r>
        <w:t>к Программе</w:t>
      </w:r>
    </w:p>
    <w:p w:rsidR="00E51904" w:rsidRDefault="00E51904">
      <w:pPr>
        <w:pStyle w:val="ConsPlusNormal"/>
        <w:jc w:val="both"/>
      </w:pPr>
    </w:p>
    <w:p w:rsidR="00E51904" w:rsidRDefault="00E51904">
      <w:pPr>
        <w:pStyle w:val="ConsPlusTitle"/>
        <w:jc w:val="center"/>
      </w:pPr>
      <w:r>
        <w:t>ПЕРЕЧЕНЬ</w:t>
      </w:r>
    </w:p>
    <w:p w:rsidR="00E51904" w:rsidRDefault="00E51904">
      <w:pPr>
        <w:pStyle w:val="ConsPlusTitle"/>
        <w:jc w:val="center"/>
      </w:pPr>
      <w:r>
        <w:t>ИССЛЕДОВАНИЙ И ИНЫХ МЕДИЦИНСКИХ ВМЕШАТЕЛЬСТВ,</w:t>
      </w:r>
    </w:p>
    <w:p w:rsidR="00E51904" w:rsidRDefault="00E51904">
      <w:pPr>
        <w:pStyle w:val="ConsPlusTitle"/>
        <w:jc w:val="center"/>
      </w:pPr>
      <w:r>
        <w:t>ПРОВОДИМЫХ В РАМКАХ УГЛУБЛЕННОЙ ДИСПАНСЕРИЗАЦИИ</w:t>
      </w:r>
    </w:p>
    <w:p w:rsidR="00E51904" w:rsidRDefault="00E51904">
      <w:pPr>
        <w:pStyle w:val="ConsPlusNormal"/>
        <w:jc w:val="both"/>
      </w:pPr>
    </w:p>
    <w:p w:rsidR="00E51904" w:rsidRDefault="00E51904">
      <w:pPr>
        <w:pStyle w:val="ConsPlusNormal"/>
        <w:ind w:firstLine="540"/>
        <w:jc w:val="both"/>
      </w:pPr>
      <w:r>
        <w:t>1. Первый этап углубленной диспансеризации проводится в целях выявления у граждан, перенесших новую коронавирусную инфекцию COVID-19, признаков развития хронических неинфекционных заболеваний, факторов риска их развития,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 и включает в себя:</w:t>
      </w:r>
    </w:p>
    <w:p w:rsidR="00E51904" w:rsidRDefault="00E51904">
      <w:pPr>
        <w:pStyle w:val="ConsPlusNormal"/>
        <w:spacing w:before="220"/>
        <w:ind w:firstLine="540"/>
        <w:jc w:val="both"/>
      </w:pPr>
      <w:r>
        <w:t>а) измерение насыщения крови кислородом (сатурация) в покое;</w:t>
      </w:r>
    </w:p>
    <w:p w:rsidR="00E51904" w:rsidRDefault="00E51904">
      <w:pPr>
        <w:pStyle w:val="ConsPlusNormal"/>
        <w:spacing w:before="220"/>
        <w:ind w:firstLine="540"/>
        <w:jc w:val="both"/>
      </w:pPr>
      <w:r>
        <w:t>б) тест с 6-минутной ходьбой (при исходной сатурации кислорода крови 95 процентов и больше в сочетании с наличием у гражданина жалоб на одышку, отеки, которые появились впервые или повысилась их интенсивность);</w:t>
      </w:r>
    </w:p>
    <w:p w:rsidR="00E51904" w:rsidRDefault="00E51904">
      <w:pPr>
        <w:pStyle w:val="ConsPlusNormal"/>
        <w:spacing w:before="220"/>
        <w:ind w:firstLine="540"/>
        <w:jc w:val="both"/>
      </w:pPr>
      <w:r>
        <w:t>в) проведение спирометрии или спирографии;</w:t>
      </w:r>
    </w:p>
    <w:p w:rsidR="00E51904" w:rsidRDefault="00E51904">
      <w:pPr>
        <w:pStyle w:val="ConsPlusNormal"/>
        <w:spacing w:before="220"/>
        <w:ind w:firstLine="540"/>
        <w:jc w:val="both"/>
      </w:pPr>
      <w:r>
        <w:t>г) общий (клинический) анализ крови развернутый;</w:t>
      </w:r>
    </w:p>
    <w:p w:rsidR="00E51904" w:rsidRDefault="00E51904">
      <w:pPr>
        <w:pStyle w:val="ConsPlusNormal"/>
        <w:spacing w:before="220"/>
        <w:ind w:firstLine="540"/>
        <w:jc w:val="both"/>
      </w:pPr>
      <w:r>
        <w:t>д) биохимический анализ крови (включая исследования уровня холестерина, уровня липопротеинов низкой плотности, C-реактивного белка, определение активности аланинаминотрансферазы в крови, определение активности аспартатаминотрансферазы в крови, определение активности лактатдегидрогеназы в крови, исследование уровня креатинина в крови);</w:t>
      </w:r>
    </w:p>
    <w:p w:rsidR="00E51904" w:rsidRDefault="00E51904">
      <w:pPr>
        <w:pStyle w:val="ConsPlusNormal"/>
        <w:spacing w:before="220"/>
        <w:ind w:firstLine="540"/>
        <w:jc w:val="both"/>
      </w:pPr>
      <w:r>
        <w:t>е) определение концентрации Д-димера в крови у граждан, перенесших среднюю степень тяжести и выше новой коронавирусной инфекции (COVID-19);</w:t>
      </w:r>
    </w:p>
    <w:p w:rsidR="00E51904" w:rsidRDefault="00E51904">
      <w:pPr>
        <w:pStyle w:val="ConsPlusNormal"/>
        <w:spacing w:before="220"/>
        <w:ind w:firstLine="540"/>
        <w:jc w:val="both"/>
      </w:pPr>
      <w:r>
        <w:t>ж) проведение рентгенографии органов грудной клетки (если не выполнялась ранее в течение года);</w:t>
      </w:r>
    </w:p>
    <w:p w:rsidR="00E51904" w:rsidRDefault="00E51904">
      <w:pPr>
        <w:pStyle w:val="ConsPlusNormal"/>
        <w:spacing w:before="220"/>
        <w:ind w:firstLine="540"/>
        <w:jc w:val="both"/>
      </w:pPr>
      <w:r>
        <w:t>з) прием (осмотр) врачом-терапевтом (участковым терапевтом, врачом общей практики).</w:t>
      </w:r>
    </w:p>
    <w:p w:rsidR="00E51904" w:rsidRDefault="00E51904">
      <w:pPr>
        <w:pStyle w:val="ConsPlusNormal"/>
        <w:spacing w:before="220"/>
        <w:ind w:firstLine="540"/>
        <w:jc w:val="both"/>
      </w:pPr>
      <w:r>
        <w:t>2. Второй этап диспансеризации проводится в целях дополнительного обследования и уточнения диагноза заболевания (состояния) и включает в себя:</w:t>
      </w:r>
    </w:p>
    <w:p w:rsidR="00E51904" w:rsidRDefault="00E51904">
      <w:pPr>
        <w:pStyle w:val="ConsPlusNormal"/>
        <w:spacing w:before="220"/>
        <w:ind w:firstLine="540"/>
        <w:jc w:val="both"/>
      </w:pPr>
      <w:r>
        <w:t>а) проведение эхокардиографии (в случае показателя сатурации в покое 94 процента и ниже, а также по результатам проведения теста с 6-минутной ходьбой);</w:t>
      </w:r>
    </w:p>
    <w:p w:rsidR="00E51904" w:rsidRDefault="00E51904">
      <w:pPr>
        <w:pStyle w:val="ConsPlusNormal"/>
        <w:spacing w:before="220"/>
        <w:ind w:firstLine="540"/>
        <w:jc w:val="both"/>
      </w:pPr>
      <w:r>
        <w:t>б) проведение компьютерной томографии легких (в случае показателя сатурации в покое 94 процента и ниже, а также по результатам проведения теста с 6-минутной ходьбой);</w:t>
      </w:r>
    </w:p>
    <w:p w:rsidR="00E51904" w:rsidRDefault="00E51904">
      <w:pPr>
        <w:pStyle w:val="ConsPlusNormal"/>
        <w:spacing w:before="220"/>
        <w:ind w:firstLine="540"/>
        <w:jc w:val="both"/>
      </w:pPr>
      <w:r>
        <w:t xml:space="preserve">в) дуплексное сканирование вен нижних конечностей (при наличии показаний по </w:t>
      </w:r>
      <w:r>
        <w:lastRenderedPageBreak/>
        <w:t>результатам определения концентрации Д-димера в крови).</w:t>
      </w:r>
    </w:p>
    <w:p w:rsidR="00E51904" w:rsidRDefault="00E51904">
      <w:pPr>
        <w:pStyle w:val="ConsPlusNormal"/>
        <w:jc w:val="both"/>
      </w:pPr>
    </w:p>
    <w:p w:rsidR="00E51904" w:rsidRDefault="00E51904">
      <w:pPr>
        <w:pStyle w:val="ConsPlusNormal"/>
        <w:jc w:val="both"/>
      </w:pPr>
    </w:p>
    <w:p w:rsidR="00E51904" w:rsidRDefault="00E51904">
      <w:pPr>
        <w:pStyle w:val="ConsPlusNormal"/>
        <w:jc w:val="both"/>
      </w:pPr>
    </w:p>
    <w:p w:rsidR="00E51904" w:rsidRDefault="00E51904">
      <w:pPr>
        <w:pStyle w:val="ConsPlusNormal"/>
        <w:jc w:val="both"/>
      </w:pPr>
    </w:p>
    <w:p w:rsidR="00E51904" w:rsidRDefault="00E51904">
      <w:pPr>
        <w:pStyle w:val="ConsPlusNormal"/>
        <w:jc w:val="both"/>
      </w:pPr>
    </w:p>
    <w:p w:rsidR="00E51904" w:rsidRDefault="00E51904">
      <w:pPr>
        <w:pStyle w:val="ConsPlusNormal"/>
        <w:jc w:val="right"/>
        <w:outlineLvl w:val="1"/>
      </w:pPr>
      <w:r>
        <w:t>Приложение 6</w:t>
      </w:r>
    </w:p>
    <w:p w:rsidR="00E51904" w:rsidRDefault="00E51904">
      <w:pPr>
        <w:pStyle w:val="ConsPlusNormal"/>
        <w:jc w:val="right"/>
      </w:pPr>
      <w:r>
        <w:t>к Программе</w:t>
      </w:r>
    </w:p>
    <w:p w:rsidR="00E51904" w:rsidRDefault="00E51904">
      <w:pPr>
        <w:pStyle w:val="ConsPlusNormal"/>
        <w:jc w:val="both"/>
      </w:pPr>
    </w:p>
    <w:p w:rsidR="00E51904" w:rsidRDefault="00E51904">
      <w:pPr>
        <w:pStyle w:val="ConsPlusTitle"/>
        <w:jc w:val="center"/>
      </w:pPr>
      <w:bookmarkStart w:id="153" w:name="P9870"/>
      <w:bookmarkEnd w:id="153"/>
      <w:r>
        <w:t>СРЕДНИЕ НОРМАТИВЫ ОБЪЕМА ОКАЗАНИЯ И СРЕДНИЕ НОРМАТИВЫ</w:t>
      </w:r>
    </w:p>
    <w:p w:rsidR="00E51904" w:rsidRDefault="00E51904">
      <w:pPr>
        <w:pStyle w:val="ConsPlusTitle"/>
        <w:jc w:val="center"/>
      </w:pPr>
      <w:r>
        <w:t>ФИНАНСОВЫХ ЗАТРАТ НА ЕДИНИЦУ ОБЪЕМА МЕДИЦИНСКОЙ ПОМОЩИ</w:t>
      </w:r>
    </w:p>
    <w:p w:rsidR="00E51904" w:rsidRDefault="00E51904">
      <w:pPr>
        <w:pStyle w:val="ConsPlusTitle"/>
        <w:jc w:val="center"/>
      </w:pPr>
      <w:r>
        <w:t>НА 2024 - 2026 ГОДЫ</w:t>
      </w:r>
    </w:p>
    <w:p w:rsidR="00E51904" w:rsidRDefault="00E51904">
      <w:pPr>
        <w:pStyle w:val="ConsPlusNormal"/>
        <w:jc w:val="both"/>
      </w:pPr>
    </w:p>
    <w:p w:rsidR="00E51904" w:rsidRDefault="00E51904">
      <w:pPr>
        <w:pStyle w:val="ConsPlusNormal"/>
        <w:sectPr w:rsidR="00E51904">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59"/>
        <w:gridCol w:w="1814"/>
        <w:gridCol w:w="1587"/>
        <w:gridCol w:w="1587"/>
        <w:gridCol w:w="1531"/>
        <w:gridCol w:w="1587"/>
        <w:gridCol w:w="1531"/>
        <w:gridCol w:w="1587"/>
      </w:tblGrid>
      <w:tr w:rsidR="00E51904">
        <w:tc>
          <w:tcPr>
            <w:tcW w:w="4759" w:type="dxa"/>
            <w:vMerge w:val="restart"/>
          </w:tcPr>
          <w:p w:rsidR="00E51904" w:rsidRDefault="00E51904">
            <w:pPr>
              <w:pStyle w:val="ConsPlusNormal"/>
            </w:pPr>
            <w:r>
              <w:lastRenderedPageBreak/>
              <w:t>Виды и условия оказания медицинской помощи</w:t>
            </w:r>
          </w:p>
        </w:tc>
        <w:tc>
          <w:tcPr>
            <w:tcW w:w="1814" w:type="dxa"/>
            <w:vMerge w:val="restart"/>
          </w:tcPr>
          <w:p w:rsidR="00E51904" w:rsidRDefault="00E51904">
            <w:pPr>
              <w:pStyle w:val="ConsPlusNormal"/>
            </w:pPr>
            <w:r>
              <w:t>Единица измерения на одного жителя</w:t>
            </w:r>
          </w:p>
        </w:tc>
        <w:tc>
          <w:tcPr>
            <w:tcW w:w="3174" w:type="dxa"/>
            <w:gridSpan w:val="2"/>
          </w:tcPr>
          <w:p w:rsidR="00E51904" w:rsidRDefault="00E51904">
            <w:pPr>
              <w:pStyle w:val="ConsPlusNormal"/>
              <w:jc w:val="center"/>
            </w:pPr>
            <w:r>
              <w:t>2024 год</w:t>
            </w:r>
          </w:p>
        </w:tc>
        <w:tc>
          <w:tcPr>
            <w:tcW w:w="3118" w:type="dxa"/>
            <w:gridSpan w:val="2"/>
          </w:tcPr>
          <w:p w:rsidR="00E51904" w:rsidRDefault="00E51904">
            <w:pPr>
              <w:pStyle w:val="ConsPlusNormal"/>
              <w:jc w:val="center"/>
            </w:pPr>
            <w:r>
              <w:t>2025 год</w:t>
            </w:r>
          </w:p>
        </w:tc>
        <w:tc>
          <w:tcPr>
            <w:tcW w:w="3118" w:type="dxa"/>
            <w:gridSpan w:val="2"/>
          </w:tcPr>
          <w:p w:rsidR="00E51904" w:rsidRDefault="00E51904">
            <w:pPr>
              <w:pStyle w:val="ConsPlusNormal"/>
              <w:jc w:val="center"/>
            </w:pPr>
            <w:r>
              <w:t>2026 год</w:t>
            </w:r>
          </w:p>
        </w:tc>
      </w:tr>
      <w:tr w:rsidR="00E51904">
        <w:tc>
          <w:tcPr>
            <w:tcW w:w="4759" w:type="dxa"/>
            <w:vMerge/>
          </w:tcPr>
          <w:p w:rsidR="00E51904" w:rsidRDefault="00E51904">
            <w:pPr>
              <w:pStyle w:val="ConsPlusNormal"/>
            </w:pPr>
          </w:p>
        </w:tc>
        <w:tc>
          <w:tcPr>
            <w:tcW w:w="1814" w:type="dxa"/>
            <w:vMerge/>
          </w:tcPr>
          <w:p w:rsidR="00E51904" w:rsidRDefault="00E51904">
            <w:pPr>
              <w:pStyle w:val="ConsPlusNormal"/>
            </w:pPr>
          </w:p>
        </w:tc>
        <w:tc>
          <w:tcPr>
            <w:tcW w:w="1587" w:type="dxa"/>
          </w:tcPr>
          <w:p w:rsidR="00E51904" w:rsidRDefault="00E51904">
            <w:pPr>
              <w:pStyle w:val="ConsPlusNormal"/>
            </w:pPr>
            <w:r>
              <w:t>Средние нормативы объема медицинской помощи</w:t>
            </w:r>
          </w:p>
        </w:tc>
        <w:tc>
          <w:tcPr>
            <w:tcW w:w="1587" w:type="dxa"/>
          </w:tcPr>
          <w:p w:rsidR="00E51904" w:rsidRDefault="00E51904">
            <w:pPr>
              <w:pStyle w:val="ConsPlusNormal"/>
            </w:pPr>
            <w:r>
              <w:t>Средние нормативы финансовых затрат на единицу объема медицинской помощи, руб.</w:t>
            </w:r>
          </w:p>
        </w:tc>
        <w:tc>
          <w:tcPr>
            <w:tcW w:w="1531" w:type="dxa"/>
          </w:tcPr>
          <w:p w:rsidR="00E51904" w:rsidRDefault="00E51904">
            <w:pPr>
              <w:pStyle w:val="ConsPlusNormal"/>
            </w:pPr>
            <w:r>
              <w:t>Средние нормативы объема медицинской помощи</w:t>
            </w:r>
          </w:p>
        </w:tc>
        <w:tc>
          <w:tcPr>
            <w:tcW w:w="1587" w:type="dxa"/>
          </w:tcPr>
          <w:p w:rsidR="00E51904" w:rsidRDefault="00E51904">
            <w:pPr>
              <w:pStyle w:val="ConsPlusNormal"/>
            </w:pPr>
            <w:r>
              <w:t>Средние нормативы финансовых затрат на единицу объема медицинской помощи, руб.</w:t>
            </w:r>
          </w:p>
        </w:tc>
        <w:tc>
          <w:tcPr>
            <w:tcW w:w="1531" w:type="dxa"/>
          </w:tcPr>
          <w:p w:rsidR="00E51904" w:rsidRDefault="00E51904">
            <w:pPr>
              <w:pStyle w:val="ConsPlusNormal"/>
            </w:pPr>
            <w:r>
              <w:t>Средние нормативы объема медицинской помощи</w:t>
            </w:r>
          </w:p>
        </w:tc>
        <w:tc>
          <w:tcPr>
            <w:tcW w:w="1587" w:type="dxa"/>
          </w:tcPr>
          <w:p w:rsidR="00E51904" w:rsidRDefault="00E51904">
            <w:pPr>
              <w:pStyle w:val="ConsPlusNormal"/>
            </w:pPr>
            <w:r>
              <w:t>Средние нормативы финансовых затрат на единицу объема медицинской помощи, руб.</w:t>
            </w:r>
          </w:p>
        </w:tc>
      </w:tr>
      <w:tr w:rsidR="00E51904">
        <w:tc>
          <w:tcPr>
            <w:tcW w:w="15983" w:type="dxa"/>
            <w:gridSpan w:val="8"/>
          </w:tcPr>
          <w:p w:rsidR="00E51904" w:rsidRDefault="00E51904">
            <w:pPr>
              <w:pStyle w:val="ConsPlusNormal"/>
              <w:jc w:val="center"/>
              <w:outlineLvl w:val="2"/>
            </w:pPr>
            <w:r>
              <w:t xml:space="preserve">I. За счет бюджетных ассигнований соответствующих бюджетов </w:t>
            </w:r>
            <w:hyperlink w:anchor="P10234">
              <w:r>
                <w:rPr>
                  <w:color w:val="0000FF"/>
                </w:rPr>
                <w:t>&lt;1&gt;</w:t>
              </w:r>
            </w:hyperlink>
          </w:p>
        </w:tc>
      </w:tr>
      <w:tr w:rsidR="00E51904">
        <w:tc>
          <w:tcPr>
            <w:tcW w:w="4759" w:type="dxa"/>
          </w:tcPr>
          <w:p w:rsidR="00E51904" w:rsidRDefault="00E51904">
            <w:pPr>
              <w:pStyle w:val="ConsPlusNormal"/>
            </w:pPr>
            <w:r>
              <w:t>1. Первичная медико-санитарная помощь</w:t>
            </w:r>
          </w:p>
        </w:tc>
        <w:tc>
          <w:tcPr>
            <w:tcW w:w="1814" w:type="dxa"/>
          </w:tcPr>
          <w:p w:rsidR="00E51904" w:rsidRDefault="00E51904">
            <w:pPr>
              <w:pStyle w:val="ConsPlusNormal"/>
              <w:jc w:val="center"/>
            </w:pPr>
            <w:r>
              <w:t>-</w:t>
            </w:r>
          </w:p>
        </w:tc>
        <w:tc>
          <w:tcPr>
            <w:tcW w:w="1587" w:type="dxa"/>
          </w:tcPr>
          <w:p w:rsidR="00E51904" w:rsidRDefault="00E51904">
            <w:pPr>
              <w:pStyle w:val="ConsPlusNormal"/>
              <w:jc w:val="center"/>
            </w:pPr>
            <w:r>
              <w:t>X</w:t>
            </w:r>
          </w:p>
        </w:tc>
        <w:tc>
          <w:tcPr>
            <w:tcW w:w="1587" w:type="dxa"/>
          </w:tcPr>
          <w:p w:rsidR="00E51904" w:rsidRDefault="00E51904">
            <w:pPr>
              <w:pStyle w:val="ConsPlusNormal"/>
              <w:jc w:val="center"/>
            </w:pPr>
            <w:r>
              <w:t>X</w:t>
            </w:r>
          </w:p>
        </w:tc>
        <w:tc>
          <w:tcPr>
            <w:tcW w:w="1531" w:type="dxa"/>
          </w:tcPr>
          <w:p w:rsidR="00E51904" w:rsidRDefault="00E51904">
            <w:pPr>
              <w:pStyle w:val="ConsPlusNormal"/>
              <w:jc w:val="center"/>
            </w:pPr>
            <w:r>
              <w:t>X</w:t>
            </w:r>
          </w:p>
        </w:tc>
        <w:tc>
          <w:tcPr>
            <w:tcW w:w="1587" w:type="dxa"/>
          </w:tcPr>
          <w:p w:rsidR="00E51904" w:rsidRDefault="00E51904">
            <w:pPr>
              <w:pStyle w:val="ConsPlusNormal"/>
              <w:jc w:val="center"/>
            </w:pPr>
            <w:r>
              <w:t>X</w:t>
            </w:r>
          </w:p>
        </w:tc>
        <w:tc>
          <w:tcPr>
            <w:tcW w:w="1531" w:type="dxa"/>
          </w:tcPr>
          <w:p w:rsidR="00E51904" w:rsidRDefault="00E51904">
            <w:pPr>
              <w:pStyle w:val="ConsPlusNormal"/>
              <w:jc w:val="center"/>
            </w:pPr>
            <w:r>
              <w:t>X</w:t>
            </w:r>
          </w:p>
        </w:tc>
        <w:tc>
          <w:tcPr>
            <w:tcW w:w="1587" w:type="dxa"/>
          </w:tcPr>
          <w:p w:rsidR="00E51904" w:rsidRDefault="00E51904">
            <w:pPr>
              <w:pStyle w:val="ConsPlusNormal"/>
              <w:jc w:val="center"/>
            </w:pPr>
            <w:r>
              <w:t>X</w:t>
            </w:r>
          </w:p>
        </w:tc>
      </w:tr>
      <w:tr w:rsidR="00E51904">
        <w:tc>
          <w:tcPr>
            <w:tcW w:w="4759" w:type="dxa"/>
          </w:tcPr>
          <w:p w:rsidR="00E51904" w:rsidRDefault="00E51904">
            <w:pPr>
              <w:pStyle w:val="ConsPlusNormal"/>
            </w:pPr>
            <w:r>
              <w:t>в амбулаторных условиях:</w:t>
            </w:r>
          </w:p>
        </w:tc>
        <w:tc>
          <w:tcPr>
            <w:tcW w:w="1814" w:type="dxa"/>
          </w:tcPr>
          <w:p w:rsidR="00E51904" w:rsidRDefault="00E51904">
            <w:pPr>
              <w:pStyle w:val="ConsPlusNormal"/>
              <w:jc w:val="center"/>
            </w:pPr>
            <w:r>
              <w:t>-</w:t>
            </w:r>
          </w:p>
        </w:tc>
        <w:tc>
          <w:tcPr>
            <w:tcW w:w="1587" w:type="dxa"/>
          </w:tcPr>
          <w:p w:rsidR="00E51904" w:rsidRDefault="00E51904">
            <w:pPr>
              <w:pStyle w:val="ConsPlusNormal"/>
              <w:jc w:val="center"/>
            </w:pPr>
            <w:r>
              <w:t>X</w:t>
            </w:r>
          </w:p>
        </w:tc>
        <w:tc>
          <w:tcPr>
            <w:tcW w:w="1587" w:type="dxa"/>
          </w:tcPr>
          <w:p w:rsidR="00E51904" w:rsidRDefault="00E51904">
            <w:pPr>
              <w:pStyle w:val="ConsPlusNormal"/>
              <w:jc w:val="center"/>
            </w:pPr>
            <w:r>
              <w:t>X</w:t>
            </w:r>
          </w:p>
        </w:tc>
        <w:tc>
          <w:tcPr>
            <w:tcW w:w="1531" w:type="dxa"/>
          </w:tcPr>
          <w:p w:rsidR="00E51904" w:rsidRDefault="00E51904">
            <w:pPr>
              <w:pStyle w:val="ConsPlusNormal"/>
              <w:jc w:val="center"/>
            </w:pPr>
            <w:r>
              <w:t>X</w:t>
            </w:r>
          </w:p>
        </w:tc>
        <w:tc>
          <w:tcPr>
            <w:tcW w:w="1587" w:type="dxa"/>
          </w:tcPr>
          <w:p w:rsidR="00E51904" w:rsidRDefault="00E51904">
            <w:pPr>
              <w:pStyle w:val="ConsPlusNormal"/>
              <w:jc w:val="center"/>
            </w:pPr>
            <w:r>
              <w:t>X</w:t>
            </w:r>
          </w:p>
        </w:tc>
        <w:tc>
          <w:tcPr>
            <w:tcW w:w="1531" w:type="dxa"/>
          </w:tcPr>
          <w:p w:rsidR="00E51904" w:rsidRDefault="00E51904">
            <w:pPr>
              <w:pStyle w:val="ConsPlusNormal"/>
              <w:jc w:val="center"/>
            </w:pPr>
            <w:r>
              <w:t>X</w:t>
            </w:r>
          </w:p>
        </w:tc>
        <w:tc>
          <w:tcPr>
            <w:tcW w:w="1587" w:type="dxa"/>
          </w:tcPr>
          <w:p w:rsidR="00E51904" w:rsidRDefault="00E51904">
            <w:pPr>
              <w:pStyle w:val="ConsPlusNormal"/>
              <w:jc w:val="center"/>
            </w:pPr>
            <w:r>
              <w:t>X</w:t>
            </w:r>
          </w:p>
        </w:tc>
      </w:tr>
      <w:tr w:rsidR="00E51904">
        <w:tc>
          <w:tcPr>
            <w:tcW w:w="4759" w:type="dxa"/>
          </w:tcPr>
          <w:p w:rsidR="00E51904" w:rsidRDefault="00E51904">
            <w:pPr>
              <w:pStyle w:val="ConsPlusNormal"/>
            </w:pPr>
            <w:r>
              <w:t>в том числе:</w:t>
            </w:r>
          </w:p>
        </w:tc>
        <w:tc>
          <w:tcPr>
            <w:tcW w:w="1814" w:type="dxa"/>
          </w:tcPr>
          <w:p w:rsidR="00E51904" w:rsidRDefault="00E51904">
            <w:pPr>
              <w:pStyle w:val="ConsPlusNormal"/>
              <w:jc w:val="center"/>
            </w:pPr>
            <w:r>
              <w:t>-</w:t>
            </w:r>
          </w:p>
        </w:tc>
        <w:tc>
          <w:tcPr>
            <w:tcW w:w="1587" w:type="dxa"/>
          </w:tcPr>
          <w:p w:rsidR="00E51904" w:rsidRDefault="00E51904">
            <w:pPr>
              <w:pStyle w:val="ConsPlusNormal"/>
              <w:jc w:val="center"/>
            </w:pPr>
            <w:r>
              <w:t>X</w:t>
            </w:r>
          </w:p>
        </w:tc>
        <w:tc>
          <w:tcPr>
            <w:tcW w:w="1587" w:type="dxa"/>
          </w:tcPr>
          <w:p w:rsidR="00E51904" w:rsidRDefault="00E51904">
            <w:pPr>
              <w:pStyle w:val="ConsPlusNormal"/>
              <w:jc w:val="center"/>
            </w:pPr>
            <w:r>
              <w:t>X</w:t>
            </w:r>
          </w:p>
        </w:tc>
        <w:tc>
          <w:tcPr>
            <w:tcW w:w="1531" w:type="dxa"/>
          </w:tcPr>
          <w:p w:rsidR="00E51904" w:rsidRDefault="00E51904">
            <w:pPr>
              <w:pStyle w:val="ConsPlusNormal"/>
              <w:jc w:val="center"/>
            </w:pPr>
            <w:r>
              <w:t>X</w:t>
            </w:r>
          </w:p>
        </w:tc>
        <w:tc>
          <w:tcPr>
            <w:tcW w:w="1587" w:type="dxa"/>
          </w:tcPr>
          <w:p w:rsidR="00E51904" w:rsidRDefault="00E51904">
            <w:pPr>
              <w:pStyle w:val="ConsPlusNormal"/>
              <w:jc w:val="center"/>
            </w:pPr>
            <w:r>
              <w:t>X</w:t>
            </w:r>
          </w:p>
        </w:tc>
        <w:tc>
          <w:tcPr>
            <w:tcW w:w="1531" w:type="dxa"/>
          </w:tcPr>
          <w:p w:rsidR="00E51904" w:rsidRDefault="00E51904">
            <w:pPr>
              <w:pStyle w:val="ConsPlusNormal"/>
              <w:jc w:val="center"/>
            </w:pPr>
            <w:r>
              <w:t>X</w:t>
            </w:r>
          </w:p>
        </w:tc>
        <w:tc>
          <w:tcPr>
            <w:tcW w:w="1587" w:type="dxa"/>
          </w:tcPr>
          <w:p w:rsidR="00E51904" w:rsidRDefault="00E51904">
            <w:pPr>
              <w:pStyle w:val="ConsPlusNormal"/>
              <w:jc w:val="center"/>
            </w:pPr>
            <w:r>
              <w:t>X</w:t>
            </w:r>
          </w:p>
        </w:tc>
      </w:tr>
      <w:tr w:rsidR="00E51904">
        <w:tc>
          <w:tcPr>
            <w:tcW w:w="4759" w:type="dxa"/>
          </w:tcPr>
          <w:p w:rsidR="00E51904" w:rsidRDefault="00E51904">
            <w:pPr>
              <w:pStyle w:val="ConsPlusNormal"/>
            </w:pPr>
            <w:r>
              <w:t xml:space="preserve">с профилактической и иными целями </w:t>
            </w:r>
            <w:hyperlink w:anchor="P10235">
              <w:r>
                <w:rPr>
                  <w:color w:val="0000FF"/>
                </w:rPr>
                <w:t>&lt;2&gt;</w:t>
              </w:r>
            </w:hyperlink>
          </w:p>
        </w:tc>
        <w:tc>
          <w:tcPr>
            <w:tcW w:w="1814" w:type="dxa"/>
          </w:tcPr>
          <w:p w:rsidR="00E51904" w:rsidRDefault="00E51904">
            <w:pPr>
              <w:pStyle w:val="ConsPlusNormal"/>
              <w:jc w:val="center"/>
            </w:pPr>
            <w:r>
              <w:t>посещений</w:t>
            </w:r>
          </w:p>
        </w:tc>
        <w:tc>
          <w:tcPr>
            <w:tcW w:w="1587" w:type="dxa"/>
          </w:tcPr>
          <w:p w:rsidR="00E51904" w:rsidRDefault="00E51904">
            <w:pPr>
              <w:pStyle w:val="ConsPlusNormal"/>
              <w:jc w:val="center"/>
            </w:pPr>
            <w:r>
              <w:t>0,40752</w:t>
            </w:r>
          </w:p>
        </w:tc>
        <w:tc>
          <w:tcPr>
            <w:tcW w:w="1587" w:type="dxa"/>
          </w:tcPr>
          <w:p w:rsidR="00E51904" w:rsidRDefault="00E51904">
            <w:pPr>
              <w:pStyle w:val="ConsPlusNormal"/>
              <w:jc w:val="center"/>
            </w:pPr>
            <w:r>
              <w:t>691,6</w:t>
            </w:r>
          </w:p>
        </w:tc>
        <w:tc>
          <w:tcPr>
            <w:tcW w:w="1531" w:type="dxa"/>
          </w:tcPr>
          <w:p w:rsidR="00E51904" w:rsidRDefault="00E51904">
            <w:pPr>
              <w:pStyle w:val="ConsPlusNormal"/>
              <w:jc w:val="center"/>
            </w:pPr>
            <w:r>
              <w:t>0,40752</w:t>
            </w:r>
          </w:p>
        </w:tc>
        <w:tc>
          <w:tcPr>
            <w:tcW w:w="1587" w:type="dxa"/>
          </w:tcPr>
          <w:p w:rsidR="00E51904" w:rsidRDefault="00E51904">
            <w:pPr>
              <w:pStyle w:val="ConsPlusNormal"/>
              <w:jc w:val="center"/>
            </w:pPr>
            <w:r>
              <w:t>691,6</w:t>
            </w:r>
          </w:p>
        </w:tc>
        <w:tc>
          <w:tcPr>
            <w:tcW w:w="1531" w:type="dxa"/>
          </w:tcPr>
          <w:p w:rsidR="00E51904" w:rsidRDefault="00E51904">
            <w:pPr>
              <w:pStyle w:val="ConsPlusNormal"/>
              <w:jc w:val="center"/>
            </w:pPr>
            <w:r>
              <w:t>0,40752</w:t>
            </w:r>
          </w:p>
        </w:tc>
        <w:tc>
          <w:tcPr>
            <w:tcW w:w="1587" w:type="dxa"/>
          </w:tcPr>
          <w:p w:rsidR="00E51904" w:rsidRDefault="00E51904">
            <w:pPr>
              <w:pStyle w:val="ConsPlusNormal"/>
              <w:jc w:val="center"/>
            </w:pPr>
            <w:r>
              <w:t>691,6</w:t>
            </w:r>
          </w:p>
        </w:tc>
      </w:tr>
      <w:tr w:rsidR="00E51904">
        <w:tc>
          <w:tcPr>
            <w:tcW w:w="4759" w:type="dxa"/>
          </w:tcPr>
          <w:p w:rsidR="00E51904" w:rsidRDefault="00E51904">
            <w:pPr>
              <w:pStyle w:val="ConsPlusNormal"/>
            </w:pPr>
            <w:r>
              <w:t xml:space="preserve">в связи с заболеваниями, обращений </w:t>
            </w:r>
            <w:hyperlink w:anchor="P10236">
              <w:r>
                <w:rPr>
                  <w:color w:val="0000FF"/>
                </w:rPr>
                <w:t>&lt;3&gt;</w:t>
              </w:r>
            </w:hyperlink>
          </w:p>
        </w:tc>
        <w:tc>
          <w:tcPr>
            <w:tcW w:w="1814" w:type="dxa"/>
          </w:tcPr>
          <w:p w:rsidR="00E51904" w:rsidRDefault="00E51904">
            <w:pPr>
              <w:pStyle w:val="ConsPlusNormal"/>
              <w:jc w:val="center"/>
            </w:pPr>
            <w:r>
              <w:t>обращений</w:t>
            </w:r>
          </w:p>
        </w:tc>
        <w:tc>
          <w:tcPr>
            <w:tcW w:w="1587" w:type="dxa"/>
          </w:tcPr>
          <w:p w:rsidR="00E51904" w:rsidRDefault="00E51904">
            <w:pPr>
              <w:pStyle w:val="ConsPlusNormal"/>
              <w:jc w:val="center"/>
            </w:pPr>
            <w:r>
              <w:t>0,10470</w:t>
            </w:r>
          </w:p>
        </w:tc>
        <w:tc>
          <w:tcPr>
            <w:tcW w:w="1587" w:type="dxa"/>
          </w:tcPr>
          <w:p w:rsidR="00E51904" w:rsidRDefault="00E51904">
            <w:pPr>
              <w:pStyle w:val="ConsPlusNormal"/>
              <w:jc w:val="center"/>
            </w:pPr>
            <w:r>
              <w:t>2080,9</w:t>
            </w:r>
          </w:p>
        </w:tc>
        <w:tc>
          <w:tcPr>
            <w:tcW w:w="1531" w:type="dxa"/>
          </w:tcPr>
          <w:p w:rsidR="00E51904" w:rsidRDefault="00E51904">
            <w:pPr>
              <w:pStyle w:val="ConsPlusNormal"/>
              <w:jc w:val="center"/>
            </w:pPr>
            <w:r>
              <w:t>0,1047</w:t>
            </w:r>
          </w:p>
        </w:tc>
        <w:tc>
          <w:tcPr>
            <w:tcW w:w="1587" w:type="dxa"/>
          </w:tcPr>
          <w:p w:rsidR="00E51904" w:rsidRDefault="00E51904">
            <w:pPr>
              <w:pStyle w:val="ConsPlusNormal"/>
              <w:jc w:val="center"/>
            </w:pPr>
            <w:r>
              <w:t>2080,9</w:t>
            </w:r>
          </w:p>
        </w:tc>
        <w:tc>
          <w:tcPr>
            <w:tcW w:w="1531" w:type="dxa"/>
          </w:tcPr>
          <w:p w:rsidR="00E51904" w:rsidRDefault="00E51904">
            <w:pPr>
              <w:pStyle w:val="ConsPlusNormal"/>
              <w:jc w:val="center"/>
            </w:pPr>
            <w:r>
              <w:t>0,1047</w:t>
            </w:r>
          </w:p>
        </w:tc>
        <w:tc>
          <w:tcPr>
            <w:tcW w:w="1587" w:type="dxa"/>
          </w:tcPr>
          <w:p w:rsidR="00E51904" w:rsidRDefault="00E51904">
            <w:pPr>
              <w:pStyle w:val="ConsPlusNormal"/>
              <w:jc w:val="center"/>
            </w:pPr>
            <w:r>
              <w:t>2080,9</w:t>
            </w:r>
          </w:p>
        </w:tc>
      </w:tr>
      <w:tr w:rsidR="00E51904">
        <w:tc>
          <w:tcPr>
            <w:tcW w:w="4759" w:type="dxa"/>
          </w:tcPr>
          <w:p w:rsidR="00E51904" w:rsidRDefault="00E51904">
            <w:pPr>
              <w:pStyle w:val="ConsPlusNormal"/>
            </w:pPr>
            <w:r>
              <w:t xml:space="preserve">2. В условиях дневных стационаров (первичная медико-санитарная помощь, специализированная медицинская помощь) </w:t>
            </w:r>
            <w:hyperlink w:anchor="P10237">
              <w:r>
                <w:rPr>
                  <w:color w:val="0000FF"/>
                </w:rPr>
                <w:t>&lt;4&gt;</w:t>
              </w:r>
            </w:hyperlink>
          </w:p>
        </w:tc>
        <w:tc>
          <w:tcPr>
            <w:tcW w:w="1814" w:type="dxa"/>
          </w:tcPr>
          <w:p w:rsidR="00E51904" w:rsidRDefault="00E51904">
            <w:pPr>
              <w:pStyle w:val="ConsPlusNormal"/>
              <w:jc w:val="center"/>
            </w:pPr>
            <w:r>
              <w:t>случаев лечения</w:t>
            </w:r>
          </w:p>
        </w:tc>
        <w:tc>
          <w:tcPr>
            <w:tcW w:w="1587" w:type="dxa"/>
          </w:tcPr>
          <w:p w:rsidR="00E51904" w:rsidRDefault="00E51904">
            <w:pPr>
              <w:pStyle w:val="ConsPlusNormal"/>
              <w:jc w:val="center"/>
            </w:pPr>
            <w:r>
              <w:t>0,00337</w:t>
            </w:r>
          </w:p>
        </w:tc>
        <w:tc>
          <w:tcPr>
            <w:tcW w:w="1587" w:type="dxa"/>
          </w:tcPr>
          <w:p w:rsidR="00E51904" w:rsidRDefault="00E51904">
            <w:pPr>
              <w:pStyle w:val="ConsPlusNormal"/>
              <w:jc w:val="center"/>
            </w:pPr>
            <w:r>
              <w:t>19449,4</w:t>
            </w:r>
          </w:p>
        </w:tc>
        <w:tc>
          <w:tcPr>
            <w:tcW w:w="1531" w:type="dxa"/>
          </w:tcPr>
          <w:p w:rsidR="00E51904" w:rsidRDefault="00E51904">
            <w:pPr>
              <w:pStyle w:val="ConsPlusNormal"/>
              <w:jc w:val="center"/>
            </w:pPr>
            <w:r>
              <w:t>0,00337</w:t>
            </w:r>
          </w:p>
        </w:tc>
        <w:tc>
          <w:tcPr>
            <w:tcW w:w="1587" w:type="dxa"/>
          </w:tcPr>
          <w:p w:rsidR="00E51904" w:rsidRDefault="00E51904">
            <w:pPr>
              <w:pStyle w:val="ConsPlusNormal"/>
              <w:jc w:val="center"/>
            </w:pPr>
            <w:r>
              <w:t>19449,4</w:t>
            </w:r>
          </w:p>
        </w:tc>
        <w:tc>
          <w:tcPr>
            <w:tcW w:w="1531" w:type="dxa"/>
          </w:tcPr>
          <w:p w:rsidR="00E51904" w:rsidRDefault="00E51904">
            <w:pPr>
              <w:pStyle w:val="ConsPlusNormal"/>
              <w:jc w:val="center"/>
            </w:pPr>
            <w:r>
              <w:t>0,00337</w:t>
            </w:r>
          </w:p>
        </w:tc>
        <w:tc>
          <w:tcPr>
            <w:tcW w:w="1587" w:type="dxa"/>
          </w:tcPr>
          <w:p w:rsidR="00E51904" w:rsidRDefault="00E51904">
            <w:pPr>
              <w:pStyle w:val="ConsPlusNormal"/>
              <w:jc w:val="center"/>
            </w:pPr>
            <w:r>
              <w:t>19449,4</w:t>
            </w:r>
          </w:p>
        </w:tc>
      </w:tr>
      <w:tr w:rsidR="00E51904">
        <w:tc>
          <w:tcPr>
            <w:tcW w:w="4759" w:type="dxa"/>
          </w:tcPr>
          <w:p w:rsidR="00E51904" w:rsidRDefault="00E51904">
            <w:pPr>
              <w:pStyle w:val="ConsPlusNormal"/>
            </w:pPr>
            <w:r>
              <w:t>3. Специализированная, в том числе высокотехнологичная, медицинская помощь в условиях круглосуточного стационара</w:t>
            </w:r>
          </w:p>
        </w:tc>
        <w:tc>
          <w:tcPr>
            <w:tcW w:w="1814" w:type="dxa"/>
          </w:tcPr>
          <w:p w:rsidR="00E51904" w:rsidRDefault="00E51904">
            <w:pPr>
              <w:pStyle w:val="ConsPlusNormal"/>
            </w:pPr>
            <w:r>
              <w:t>случаев госпитализации</w:t>
            </w:r>
          </w:p>
        </w:tc>
        <w:tc>
          <w:tcPr>
            <w:tcW w:w="1587" w:type="dxa"/>
          </w:tcPr>
          <w:p w:rsidR="00E51904" w:rsidRDefault="00E51904">
            <w:pPr>
              <w:pStyle w:val="ConsPlusNormal"/>
              <w:jc w:val="center"/>
            </w:pPr>
            <w:r>
              <w:t>0,00966</w:t>
            </w:r>
          </w:p>
        </w:tc>
        <w:tc>
          <w:tcPr>
            <w:tcW w:w="1587" w:type="dxa"/>
          </w:tcPr>
          <w:p w:rsidR="00E51904" w:rsidRDefault="00E51904">
            <w:pPr>
              <w:pStyle w:val="ConsPlusNormal"/>
              <w:jc w:val="center"/>
            </w:pPr>
            <w:r>
              <w:t>131719,7</w:t>
            </w:r>
          </w:p>
        </w:tc>
        <w:tc>
          <w:tcPr>
            <w:tcW w:w="1531" w:type="dxa"/>
          </w:tcPr>
          <w:p w:rsidR="00E51904" w:rsidRDefault="00E51904">
            <w:pPr>
              <w:pStyle w:val="ConsPlusNormal"/>
              <w:jc w:val="center"/>
            </w:pPr>
            <w:r>
              <w:t>0,00951</w:t>
            </w:r>
          </w:p>
        </w:tc>
        <w:tc>
          <w:tcPr>
            <w:tcW w:w="1587" w:type="dxa"/>
          </w:tcPr>
          <w:p w:rsidR="00E51904" w:rsidRDefault="00E51904">
            <w:pPr>
              <w:pStyle w:val="ConsPlusNormal"/>
              <w:jc w:val="center"/>
            </w:pPr>
            <w:r>
              <w:t>131719,7</w:t>
            </w:r>
          </w:p>
        </w:tc>
        <w:tc>
          <w:tcPr>
            <w:tcW w:w="1531" w:type="dxa"/>
          </w:tcPr>
          <w:p w:rsidR="00E51904" w:rsidRDefault="00E51904">
            <w:pPr>
              <w:pStyle w:val="ConsPlusNormal"/>
              <w:jc w:val="center"/>
            </w:pPr>
            <w:r>
              <w:t>0,00951</w:t>
            </w:r>
          </w:p>
        </w:tc>
        <w:tc>
          <w:tcPr>
            <w:tcW w:w="1587" w:type="dxa"/>
          </w:tcPr>
          <w:p w:rsidR="00E51904" w:rsidRDefault="00E51904">
            <w:pPr>
              <w:pStyle w:val="ConsPlusNormal"/>
              <w:jc w:val="center"/>
            </w:pPr>
            <w:r>
              <w:t>131719,7</w:t>
            </w:r>
          </w:p>
        </w:tc>
      </w:tr>
      <w:tr w:rsidR="00E51904">
        <w:tc>
          <w:tcPr>
            <w:tcW w:w="4759" w:type="dxa"/>
          </w:tcPr>
          <w:p w:rsidR="00E51904" w:rsidRDefault="00E51904">
            <w:pPr>
              <w:pStyle w:val="ConsPlusNormal"/>
            </w:pPr>
            <w:r>
              <w:t xml:space="preserve">4. Паллиативная медицинская помощь </w:t>
            </w:r>
            <w:hyperlink w:anchor="P10238">
              <w:r>
                <w:rPr>
                  <w:color w:val="0000FF"/>
                </w:rPr>
                <w:t>&lt;5&gt;</w:t>
              </w:r>
            </w:hyperlink>
          </w:p>
        </w:tc>
        <w:tc>
          <w:tcPr>
            <w:tcW w:w="1814" w:type="dxa"/>
          </w:tcPr>
          <w:p w:rsidR="00E51904" w:rsidRDefault="00E51904">
            <w:pPr>
              <w:pStyle w:val="ConsPlusNormal"/>
              <w:jc w:val="center"/>
            </w:pPr>
            <w:r>
              <w:t>-</w:t>
            </w:r>
          </w:p>
        </w:tc>
        <w:tc>
          <w:tcPr>
            <w:tcW w:w="1587" w:type="dxa"/>
          </w:tcPr>
          <w:p w:rsidR="00E51904" w:rsidRDefault="00E51904">
            <w:pPr>
              <w:pStyle w:val="ConsPlusNormal"/>
              <w:jc w:val="center"/>
            </w:pPr>
            <w:r>
              <w:t>X</w:t>
            </w:r>
          </w:p>
        </w:tc>
        <w:tc>
          <w:tcPr>
            <w:tcW w:w="1587" w:type="dxa"/>
          </w:tcPr>
          <w:p w:rsidR="00E51904" w:rsidRDefault="00E51904">
            <w:pPr>
              <w:pStyle w:val="ConsPlusNormal"/>
              <w:jc w:val="center"/>
            </w:pPr>
            <w:r>
              <w:t>X</w:t>
            </w:r>
          </w:p>
        </w:tc>
        <w:tc>
          <w:tcPr>
            <w:tcW w:w="1531" w:type="dxa"/>
          </w:tcPr>
          <w:p w:rsidR="00E51904" w:rsidRDefault="00E51904">
            <w:pPr>
              <w:pStyle w:val="ConsPlusNormal"/>
              <w:jc w:val="center"/>
            </w:pPr>
            <w:r>
              <w:t>X</w:t>
            </w:r>
          </w:p>
        </w:tc>
        <w:tc>
          <w:tcPr>
            <w:tcW w:w="1587" w:type="dxa"/>
          </w:tcPr>
          <w:p w:rsidR="00E51904" w:rsidRDefault="00E51904">
            <w:pPr>
              <w:pStyle w:val="ConsPlusNormal"/>
              <w:jc w:val="center"/>
            </w:pPr>
            <w:r>
              <w:t>X</w:t>
            </w:r>
          </w:p>
        </w:tc>
        <w:tc>
          <w:tcPr>
            <w:tcW w:w="1531" w:type="dxa"/>
          </w:tcPr>
          <w:p w:rsidR="00E51904" w:rsidRDefault="00E51904">
            <w:pPr>
              <w:pStyle w:val="ConsPlusNormal"/>
              <w:jc w:val="center"/>
            </w:pPr>
            <w:r>
              <w:t>X</w:t>
            </w:r>
          </w:p>
        </w:tc>
        <w:tc>
          <w:tcPr>
            <w:tcW w:w="1587" w:type="dxa"/>
          </w:tcPr>
          <w:p w:rsidR="00E51904" w:rsidRDefault="00E51904">
            <w:pPr>
              <w:pStyle w:val="ConsPlusNormal"/>
              <w:jc w:val="center"/>
            </w:pPr>
            <w:r>
              <w:t>X</w:t>
            </w:r>
          </w:p>
        </w:tc>
      </w:tr>
      <w:tr w:rsidR="00E51904">
        <w:tc>
          <w:tcPr>
            <w:tcW w:w="4759" w:type="dxa"/>
          </w:tcPr>
          <w:p w:rsidR="00E51904" w:rsidRDefault="00E51904">
            <w:pPr>
              <w:pStyle w:val="ConsPlusNormal"/>
            </w:pPr>
            <w:r>
              <w:t xml:space="preserve">первичная медицинская помощь, в том числе доврачебная и врачебная </w:t>
            </w:r>
            <w:hyperlink w:anchor="P10239">
              <w:r>
                <w:rPr>
                  <w:color w:val="0000FF"/>
                </w:rPr>
                <w:t>&lt;6&gt;</w:t>
              </w:r>
            </w:hyperlink>
            <w:r>
              <w:t>, всего</w:t>
            </w:r>
          </w:p>
        </w:tc>
        <w:tc>
          <w:tcPr>
            <w:tcW w:w="1814" w:type="dxa"/>
            <w:vMerge w:val="restart"/>
          </w:tcPr>
          <w:p w:rsidR="00E51904" w:rsidRDefault="00E51904">
            <w:pPr>
              <w:pStyle w:val="ConsPlusNormal"/>
              <w:jc w:val="center"/>
            </w:pPr>
            <w:r>
              <w:t>посещений</w:t>
            </w:r>
          </w:p>
        </w:tc>
        <w:tc>
          <w:tcPr>
            <w:tcW w:w="1587" w:type="dxa"/>
            <w:vMerge w:val="restart"/>
          </w:tcPr>
          <w:p w:rsidR="00E51904" w:rsidRDefault="00E51904">
            <w:pPr>
              <w:pStyle w:val="ConsPlusNormal"/>
              <w:jc w:val="center"/>
            </w:pPr>
            <w:r>
              <w:t>0,01119</w:t>
            </w:r>
          </w:p>
        </w:tc>
        <w:tc>
          <w:tcPr>
            <w:tcW w:w="1587" w:type="dxa"/>
            <w:vMerge w:val="restart"/>
          </w:tcPr>
          <w:p w:rsidR="00E51904" w:rsidRDefault="00E51904">
            <w:pPr>
              <w:pStyle w:val="ConsPlusNormal"/>
              <w:jc w:val="center"/>
            </w:pPr>
            <w:r>
              <w:t>X</w:t>
            </w:r>
          </w:p>
        </w:tc>
        <w:tc>
          <w:tcPr>
            <w:tcW w:w="1531" w:type="dxa"/>
            <w:vMerge w:val="restart"/>
          </w:tcPr>
          <w:p w:rsidR="00E51904" w:rsidRDefault="00E51904">
            <w:pPr>
              <w:pStyle w:val="ConsPlusNormal"/>
              <w:jc w:val="center"/>
            </w:pPr>
            <w:r>
              <w:t>0,01119</w:t>
            </w:r>
          </w:p>
        </w:tc>
        <w:tc>
          <w:tcPr>
            <w:tcW w:w="1587" w:type="dxa"/>
            <w:vMerge w:val="restart"/>
          </w:tcPr>
          <w:p w:rsidR="00E51904" w:rsidRDefault="00E51904">
            <w:pPr>
              <w:pStyle w:val="ConsPlusNormal"/>
              <w:jc w:val="center"/>
            </w:pPr>
            <w:r>
              <w:t>X</w:t>
            </w:r>
          </w:p>
        </w:tc>
        <w:tc>
          <w:tcPr>
            <w:tcW w:w="1531" w:type="dxa"/>
            <w:vMerge w:val="restart"/>
          </w:tcPr>
          <w:p w:rsidR="00E51904" w:rsidRDefault="00E51904">
            <w:pPr>
              <w:pStyle w:val="ConsPlusNormal"/>
              <w:jc w:val="center"/>
            </w:pPr>
            <w:r>
              <w:t>0,01119</w:t>
            </w:r>
          </w:p>
        </w:tc>
        <w:tc>
          <w:tcPr>
            <w:tcW w:w="1587" w:type="dxa"/>
            <w:vMerge w:val="restart"/>
          </w:tcPr>
          <w:p w:rsidR="00E51904" w:rsidRDefault="00E51904">
            <w:pPr>
              <w:pStyle w:val="ConsPlusNormal"/>
              <w:jc w:val="center"/>
            </w:pPr>
            <w:r>
              <w:t>X</w:t>
            </w:r>
          </w:p>
        </w:tc>
      </w:tr>
      <w:tr w:rsidR="00E51904">
        <w:tc>
          <w:tcPr>
            <w:tcW w:w="4759" w:type="dxa"/>
          </w:tcPr>
          <w:p w:rsidR="00E51904" w:rsidRDefault="00E51904">
            <w:pPr>
              <w:pStyle w:val="ConsPlusNormal"/>
            </w:pPr>
            <w:r>
              <w:lastRenderedPageBreak/>
              <w:t>в том числе:</w:t>
            </w:r>
          </w:p>
        </w:tc>
        <w:tc>
          <w:tcPr>
            <w:tcW w:w="1814" w:type="dxa"/>
            <w:vMerge/>
          </w:tcPr>
          <w:p w:rsidR="00E51904" w:rsidRDefault="00E51904">
            <w:pPr>
              <w:pStyle w:val="ConsPlusNormal"/>
            </w:pPr>
          </w:p>
        </w:tc>
        <w:tc>
          <w:tcPr>
            <w:tcW w:w="1587" w:type="dxa"/>
            <w:vMerge/>
          </w:tcPr>
          <w:p w:rsidR="00E51904" w:rsidRDefault="00E51904">
            <w:pPr>
              <w:pStyle w:val="ConsPlusNormal"/>
            </w:pPr>
          </w:p>
        </w:tc>
        <w:tc>
          <w:tcPr>
            <w:tcW w:w="1587" w:type="dxa"/>
            <w:vMerge/>
          </w:tcPr>
          <w:p w:rsidR="00E51904" w:rsidRDefault="00E51904">
            <w:pPr>
              <w:pStyle w:val="ConsPlusNormal"/>
            </w:pPr>
          </w:p>
        </w:tc>
        <w:tc>
          <w:tcPr>
            <w:tcW w:w="1531" w:type="dxa"/>
            <w:vMerge/>
          </w:tcPr>
          <w:p w:rsidR="00E51904" w:rsidRDefault="00E51904">
            <w:pPr>
              <w:pStyle w:val="ConsPlusNormal"/>
            </w:pPr>
          </w:p>
        </w:tc>
        <w:tc>
          <w:tcPr>
            <w:tcW w:w="1587" w:type="dxa"/>
            <w:vMerge/>
          </w:tcPr>
          <w:p w:rsidR="00E51904" w:rsidRDefault="00E51904">
            <w:pPr>
              <w:pStyle w:val="ConsPlusNormal"/>
            </w:pPr>
          </w:p>
        </w:tc>
        <w:tc>
          <w:tcPr>
            <w:tcW w:w="1531" w:type="dxa"/>
            <w:vMerge/>
          </w:tcPr>
          <w:p w:rsidR="00E51904" w:rsidRDefault="00E51904">
            <w:pPr>
              <w:pStyle w:val="ConsPlusNormal"/>
            </w:pPr>
          </w:p>
        </w:tc>
        <w:tc>
          <w:tcPr>
            <w:tcW w:w="1587" w:type="dxa"/>
            <w:vMerge/>
          </w:tcPr>
          <w:p w:rsidR="00E51904" w:rsidRDefault="00E51904">
            <w:pPr>
              <w:pStyle w:val="ConsPlusNormal"/>
            </w:pPr>
          </w:p>
        </w:tc>
      </w:tr>
      <w:tr w:rsidR="00E51904">
        <w:tc>
          <w:tcPr>
            <w:tcW w:w="4759" w:type="dxa"/>
          </w:tcPr>
          <w:p w:rsidR="00E51904" w:rsidRDefault="00E51904">
            <w:pPr>
              <w:pStyle w:val="ConsPlusNormal"/>
            </w:pPr>
            <w:r>
              <w:t xml:space="preserve">посещение по паллиативной медицинской помощи без учета посещений на дому патронажными бригадами </w:t>
            </w:r>
            <w:hyperlink w:anchor="P10239">
              <w:r>
                <w:rPr>
                  <w:color w:val="0000FF"/>
                </w:rPr>
                <w:t>&lt;6&gt;</w:t>
              </w:r>
            </w:hyperlink>
          </w:p>
        </w:tc>
        <w:tc>
          <w:tcPr>
            <w:tcW w:w="1814" w:type="dxa"/>
          </w:tcPr>
          <w:p w:rsidR="00E51904" w:rsidRDefault="00E51904">
            <w:pPr>
              <w:pStyle w:val="ConsPlusNormal"/>
              <w:jc w:val="center"/>
            </w:pPr>
            <w:r>
              <w:t>посещений</w:t>
            </w:r>
          </w:p>
        </w:tc>
        <w:tc>
          <w:tcPr>
            <w:tcW w:w="1587" w:type="dxa"/>
          </w:tcPr>
          <w:p w:rsidR="00E51904" w:rsidRDefault="00E51904">
            <w:pPr>
              <w:pStyle w:val="ConsPlusNormal"/>
              <w:jc w:val="center"/>
            </w:pPr>
            <w:r>
              <w:t>0,00778</w:t>
            </w:r>
          </w:p>
        </w:tc>
        <w:tc>
          <w:tcPr>
            <w:tcW w:w="1587" w:type="dxa"/>
          </w:tcPr>
          <w:p w:rsidR="00E51904" w:rsidRDefault="00E51904">
            <w:pPr>
              <w:pStyle w:val="ConsPlusNormal"/>
              <w:jc w:val="center"/>
            </w:pPr>
            <w:r>
              <w:t>511,0</w:t>
            </w:r>
          </w:p>
        </w:tc>
        <w:tc>
          <w:tcPr>
            <w:tcW w:w="1531" w:type="dxa"/>
          </w:tcPr>
          <w:p w:rsidR="00E51904" w:rsidRDefault="00E51904">
            <w:pPr>
              <w:pStyle w:val="ConsPlusNormal"/>
              <w:jc w:val="center"/>
            </w:pPr>
            <w:r>
              <w:t>0,00778</w:t>
            </w:r>
          </w:p>
        </w:tc>
        <w:tc>
          <w:tcPr>
            <w:tcW w:w="1587" w:type="dxa"/>
          </w:tcPr>
          <w:p w:rsidR="00E51904" w:rsidRDefault="00E51904">
            <w:pPr>
              <w:pStyle w:val="ConsPlusNormal"/>
              <w:jc w:val="center"/>
            </w:pPr>
            <w:r>
              <w:t>511,0</w:t>
            </w:r>
          </w:p>
        </w:tc>
        <w:tc>
          <w:tcPr>
            <w:tcW w:w="1531" w:type="dxa"/>
          </w:tcPr>
          <w:p w:rsidR="00E51904" w:rsidRDefault="00E51904">
            <w:pPr>
              <w:pStyle w:val="ConsPlusNormal"/>
              <w:jc w:val="center"/>
            </w:pPr>
            <w:r>
              <w:t>0,00778</w:t>
            </w:r>
          </w:p>
        </w:tc>
        <w:tc>
          <w:tcPr>
            <w:tcW w:w="1587" w:type="dxa"/>
          </w:tcPr>
          <w:p w:rsidR="00E51904" w:rsidRDefault="00E51904">
            <w:pPr>
              <w:pStyle w:val="ConsPlusNormal"/>
              <w:jc w:val="center"/>
            </w:pPr>
            <w:r>
              <w:t>511,0</w:t>
            </w:r>
          </w:p>
        </w:tc>
      </w:tr>
      <w:tr w:rsidR="00E51904">
        <w:tc>
          <w:tcPr>
            <w:tcW w:w="4759" w:type="dxa"/>
          </w:tcPr>
          <w:p w:rsidR="00E51904" w:rsidRDefault="00E51904">
            <w:pPr>
              <w:pStyle w:val="ConsPlusNormal"/>
            </w:pPr>
            <w:r>
              <w:t xml:space="preserve">посещения на дому выездными патронажными бригадами </w:t>
            </w:r>
            <w:hyperlink w:anchor="P10239">
              <w:r>
                <w:rPr>
                  <w:color w:val="0000FF"/>
                </w:rPr>
                <w:t>&lt;6&gt;</w:t>
              </w:r>
            </w:hyperlink>
          </w:p>
        </w:tc>
        <w:tc>
          <w:tcPr>
            <w:tcW w:w="1814" w:type="dxa"/>
          </w:tcPr>
          <w:p w:rsidR="00E51904" w:rsidRDefault="00E51904">
            <w:pPr>
              <w:pStyle w:val="ConsPlusNormal"/>
              <w:jc w:val="center"/>
            </w:pPr>
            <w:r>
              <w:t>посещений</w:t>
            </w:r>
          </w:p>
        </w:tc>
        <w:tc>
          <w:tcPr>
            <w:tcW w:w="1587" w:type="dxa"/>
          </w:tcPr>
          <w:p w:rsidR="00E51904" w:rsidRDefault="00E51904">
            <w:pPr>
              <w:pStyle w:val="ConsPlusNormal"/>
              <w:jc w:val="center"/>
            </w:pPr>
            <w:r>
              <w:t>0,00341</w:t>
            </w:r>
          </w:p>
        </w:tc>
        <w:tc>
          <w:tcPr>
            <w:tcW w:w="1587" w:type="dxa"/>
          </w:tcPr>
          <w:p w:rsidR="00E51904" w:rsidRDefault="00E51904">
            <w:pPr>
              <w:pStyle w:val="ConsPlusNormal"/>
              <w:jc w:val="center"/>
            </w:pPr>
            <w:r>
              <w:t>2591,0</w:t>
            </w:r>
          </w:p>
        </w:tc>
        <w:tc>
          <w:tcPr>
            <w:tcW w:w="1531" w:type="dxa"/>
          </w:tcPr>
          <w:p w:rsidR="00E51904" w:rsidRDefault="00E51904">
            <w:pPr>
              <w:pStyle w:val="ConsPlusNormal"/>
              <w:jc w:val="center"/>
            </w:pPr>
            <w:r>
              <w:t>0,00341</w:t>
            </w:r>
          </w:p>
        </w:tc>
        <w:tc>
          <w:tcPr>
            <w:tcW w:w="1587" w:type="dxa"/>
          </w:tcPr>
          <w:p w:rsidR="00E51904" w:rsidRDefault="00E51904">
            <w:pPr>
              <w:pStyle w:val="ConsPlusNormal"/>
              <w:jc w:val="center"/>
            </w:pPr>
            <w:r>
              <w:t>2591,0</w:t>
            </w:r>
          </w:p>
        </w:tc>
        <w:tc>
          <w:tcPr>
            <w:tcW w:w="1531" w:type="dxa"/>
          </w:tcPr>
          <w:p w:rsidR="00E51904" w:rsidRDefault="00E51904">
            <w:pPr>
              <w:pStyle w:val="ConsPlusNormal"/>
              <w:jc w:val="center"/>
            </w:pPr>
            <w:r>
              <w:t>0,00341</w:t>
            </w:r>
          </w:p>
        </w:tc>
        <w:tc>
          <w:tcPr>
            <w:tcW w:w="1587" w:type="dxa"/>
          </w:tcPr>
          <w:p w:rsidR="00E51904" w:rsidRDefault="00E51904">
            <w:pPr>
              <w:pStyle w:val="ConsPlusNormal"/>
              <w:jc w:val="center"/>
            </w:pPr>
            <w:r>
              <w:t>2591,0</w:t>
            </w:r>
          </w:p>
        </w:tc>
      </w:tr>
      <w:tr w:rsidR="00E51904">
        <w:tc>
          <w:tcPr>
            <w:tcW w:w="4759" w:type="dxa"/>
          </w:tcPr>
          <w:p w:rsidR="00E51904" w:rsidRDefault="00E51904">
            <w:pPr>
              <w:pStyle w:val="ConsPlusNormal"/>
            </w:pPr>
            <w:r>
              <w:t>паллиативная медицинская помощь в стационарных условиях (включая койки паллиативной медицинской помощи и койки сестринского ухода)</w:t>
            </w:r>
          </w:p>
        </w:tc>
        <w:tc>
          <w:tcPr>
            <w:tcW w:w="1814" w:type="dxa"/>
          </w:tcPr>
          <w:p w:rsidR="00E51904" w:rsidRDefault="00E51904">
            <w:pPr>
              <w:pStyle w:val="ConsPlusNormal"/>
              <w:jc w:val="center"/>
            </w:pPr>
            <w:r>
              <w:t>койко-дней</w:t>
            </w:r>
          </w:p>
        </w:tc>
        <w:tc>
          <w:tcPr>
            <w:tcW w:w="1587" w:type="dxa"/>
          </w:tcPr>
          <w:p w:rsidR="00E51904" w:rsidRDefault="00E51904">
            <w:pPr>
              <w:pStyle w:val="ConsPlusNormal"/>
              <w:jc w:val="center"/>
            </w:pPr>
            <w:r>
              <w:t>0,077</w:t>
            </w:r>
          </w:p>
        </w:tc>
        <w:tc>
          <w:tcPr>
            <w:tcW w:w="1587" w:type="dxa"/>
          </w:tcPr>
          <w:p w:rsidR="00E51904" w:rsidRDefault="00E51904">
            <w:pPr>
              <w:pStyle w:val="ConsPlusNormal"/>
              <w:jc w:val="center"/>
            </w:pPr>
            <w:r>
              <w:t>2992,3</w:t>
            </w:r>
          </w:p>
        </w:tc>
        <w:tc>
          <w:tcPr>
            <w:tcW w:w="1531" w:type="dxa"/>
          </w:tcPr>
          <w:p w:rsidR="00E51904" w:rsidRDefault="00E51904">
            <w:pPr>
              <w:pStyle w:val="ConsPlusNormal"/>
              <w:jc w:val="center"/>
            </w:pPr>
            <w:r>
              <w:t>0,077</w:t>
            </w:r>
          </w:p>
        </w:tc>
        <w:tc>
          <w:tcPr>
            <w:tcW w:w="1587" w:type="dxa"/>
          </w:tcPr>
          <w:p w:rsidR="00E51904" w:rsidRDefault="00E51904">
            <w:pPr>
              <w:pStyle w:val="ConsPlusNormal"/>
              <w:jc w:val="center"/>
            </w:pPr>
            <w:r>
              <w:t>2992,3</w:t>
            </w:r>
          </w:p>
        </w:tc>
        <w:tc>
          <w:tcPr>
            <w:tcW w:w="1531" w:type="dxa"/>
          </w:tcPr>
          <w:p w:rsidR="00E51904" w:rsidRDefault="00E51904">
            <w:pPr>
              <w:pStyle w:val="ConsPlusNormal"/>
              <w:jc w:val="center"/>
            </w:pPr>
            <w:r>
              <w:t>0,077</w:t>
            </w:r>
          </w:p>
        </w:tc>
        <w:tc>
          <w:tcPr>
            <w:tcW w:w="1587" w:type="dxa"/>
          </w:tcPr>
          <w:p w:rsidR="00E51904" w:rsidRDefault="00E51904">
            <w:pPr>
              <w:pStyle w:val="ConsPlusNormal"/>
              <w:jc w:val="center"/>
            </w:pPr>
            <w:r>
              <w:t>2992,3</w:t>
            </w:r>
          </w:p>
        </w:tc>
      </w:tr>
      <w:tr w:rsidR="00E51904">
        <w:tc>
          <w:tcPr>
            <w:tcW w:w="15983" w:type="dxa"/>
            <w:gridSpan w:val="8"/>
          </w:tcPr>
          <w:p w:rsidR="00E51904" w:rsidRDefault="00E51904">
            <w:pPr>
              <w:pStyle w:val="ConsPlusNormal"/>
              <w:jc w:val="center"/>
              <w:outlineLvl w:val="2"/>
            </w:pPr>
            <w:r>
              <w:t>II. В рамках базовой программы обязательного медицинского страхования</w:t>
            </w:r>
          </w:p>
        </w:tc>
      </w:tr>
      <w:tr w:rsidR="00E51904">
        <w:tc>
          <w:tcPr>
            <w:tcW w:w="4759" w:type="dxa"/>
          </w:tcPr>
          <w:p w:rsidR="00E51904" w:rsidRDefault="00E51904">
            <w:pPr>
              <w:pStyle w:val="ConsPlusNormal"/>
            </w:pPr>
            <w:r>
              <w:t>1. Скорая, в том числе скорая специализированная, медицинская помощь</w:t>
            </w:r>
          </w:p>
        </w:tc>
        <w:tc>
          <w:tcPr>
            <w:tcW w:w="1814" w:type="dxa"/>
          </w:tcPr>
          <w:p w:rsidR="00E51904" w:rsidRDefault="00E51904">
            <w:pPr>
              <w:pStyle w:val="ConsPlusNormal"/>
              <w:jc w:val="center"/>
            </w:pPr>
            <w:r>
              <w:t>вызовов</w:t>
            </w:r>
          </w:p>
        </w:tc>
        <w:tc>
          <w:tcPr>
            <w:tcW w:w="1587" w:type="dxa"/>
          </w:tcPr>
          <w:p w:rsidR="00E51904" w:rsidRDefault="00E51904">
            <w:pPr>
              <w:pStyle w:val="ConsPlusNormal"/>
              <w:jc w:val="center"/>
            </w:pPr>
            <w:r>
              <w:t>0,29</w:t>
            </w:r>
          </w:p>
        </w:tc>
        <w:tc>
          <w:tcPr>
            <w:tcW w:w="1587" w:type="dxa"/>
          </w:tcPr>
          <w:p w:rsidR="00E51904" w:rsidRDefault="00E51904">
            <w:pPr>
              <w:pStyle w:val="ConsPlusNormal"/>
              <w:jc w:val="center"/>
            </w:pPr>
            <w:r>
              <w:t>4110,8</w:t>
            </w:r>
          </w:p>
        </w:tc>
        <w:tc>
          <w:tcPr>
            <w:tcW w:w="1531" w:type="dxa"/>
          </w:tcPr>
          <w:p w:rsidR="00E51904" w:rsidRDefault="00E51904">
            <w:pPr>
              <w:pStyle w:val="ConsPlusNormal"/>
              <w:jc w:val="center"/>
            </w:pPr>
            <w:r>
              <w:t>0,29</w:t>
            </w:r>
          </w:p>
        </w:tc>
        <w:tc>
          <w:tcPr>
            <w:tcW w:w="1587" w:type="dxa"/>
          </w:tcPr>
          <w:p w:rsidR="00E51904" w:rsidRDefault="00E51904">
            <w:pPr>
              <w:pStyle w:val="ConsPlusNormal"/>
              <w:jc w:val="center"/>
            </w:pPr>
            <w:r>
              <w:t>4416,0</w:t>
            </w:r>
          </w:p>
        </w:tc>
        <w:tc>
          <w:tcPr>
            <w:tcW w:w="1531" w:type="dxa"/>
          </w:tcPr>
          <w:p w:rsidR="00E51904" w:rsidRDefault="00E51904">
            <w:pPr>
              <w:pStyle w:val="ConsPlusNormal"/>
              <w:jc w:val="center"/>
            </w:pPr>
            <w:r>
              <w:t>0,29</w:t>
            </w:r>
          </w:p>
        </w:tc>
        <w:tc>
          <w:tcPr>
            <w:tcW w:w="1587" w:type="dxa"/>
          </w:tcPr>
          <w:p w:rsidR="00E51904" w:rsidRDefault="00E51904">
            <w:pPr>
              <w:pStyle w:val="ConsPlusNormal"/>
              <w:jc w:val="center"/>
            </w:pPr>
            <w:r>
              <w:t>4678,3</w:t>
            </w:r>
          </w:p>
        </w:tc>
      </w:tr>
      <w:tr w:rsidR="00E51904">
        <w:tc>
          <w:tcPr>
            <w:tcW w:w="4759" w:type="dxa"/>
          </w:tcPr>
          <w:p w:rsidR="00E51904" w:rsidRDefault="00E51904">
            <w:pPr>
              <w:pStyle w:val="ConsPlusNormal"/>
            </w:pPr>
            <w:r>
              <w:t>2. Первичная медико-санитарная помощь, за исключением медицинской реабилитации</w:t>
            </w:r>
          </w:p>
        </w:tc>
        <w:tc>
          <w:tcPr>
            <w:tcW w:w="1814" w:type="dxa"/>
          </w:tcPr>
          <w:p w:rsidR="00E51904" w:rsidRDefault="00E51904">
            <w:pPr>
              <w:pStyle w:val="ConsPlusNormal"/>
              <w:jc w:val="center"/>
            </w:pPr>
            <w:r>
              <w:t>-</w:t>
            </w:r>
          </w:p>
        </w:tc>
        <w:tc>
          <w:tcPr>
            <w:tcW w:w="1587" w:type="dxa"/>
          </w:tcPr>
          <w:p w:rsidR="00E51904" w:rsidRDefault="00E51904">
            <w:pPr>
              <w:pStyle w:val="ConsPlusNormal"/>
              <w:jc w:val="center"/>
            </w:pPr>
            <w:r>
              <w:t>X</w:t>
            </w:r>
          </w:p>
        </w:tc>
        <w:tc>
          <w:tcPr>
            <w:tcW w:w="1587" w:type="dxa"/>
          </w:tcPr>
          <w:p w:rsidR="00E51904" w:rsidRDefault="00E51904">
            <w:pPr>
              <w:pStyle w:val="ConsPlusNormal"/>
              <w:jc w:val="center"/>
            </w:pPr>
            <w:r>
              <w:t>X</w:t>
            </w:r>
          </w:p>
        </w:tc>
        <w:tc>
          <w:tcPr>
            <w:tcW w:w="1531" w:type="dxa"/>
          </w:tcPr>
          <w:p w:rsidR="00E51904" w:rsidRDefault="00E51904">
            <w:pPr>
              <w:pStyle w:val="ConsPlusNormal"/>
              <w:jc w:val="center"/>
            </w:pPr>
            <w:r>
              <w:t>X</w:t>
            </w:r>
          </w:p>
        </w:tc>
        <w:tc>
          <w:tcPr>
            <w:tcW w:w="1587" w:type="dxa"/>
          </w:tcPr>
          <w:p w:rsidR="00E51904" w:rsidRDefault="00E51904">
            <w:pPr>
              <w:pStyle w:val="ConsPlusNormal"/>
              <w:jc w:val="center"/>
            </w:pPr>
            <w:r>
              <w:t>X</w:t>
            </w:r>
          </w:p>
        </w:tc>
        <w:tc>
          <w:tcPr>
            <w:tcW w:w="1531" w:type="dxa"/>
          </w:tcPr>
          <w:p w:rsidR="00E51904" w:rsidRDefault="00E51904">
            <w:pPr>
              <w:pStyle w:val="ConsPlusNormal"/>
              <w:jc w:val="center"/>
            </w:pPr>
            <w:r>
              <w:t>X</w:t>
            </w:r>
          </w:p>
        </w:tc>
        <w:tc>
          <w:tcPr>
            <w:tcW w:w="1587" w:type="dxa"/>
          </w:tcPr>
          <w:p w:rsidR="00E51904" w:rsidRDefault="00E51904">
            <w:pPr>
              <w:pStyle w:val="ConsPlusNormal"/>
              <w:jc w:val="center"/>
            </w:pPr>
            <w:r>
              <w:t>X</w:t>
            </w:r>
          </w:p>
        </w:tc>
      </w:tr>
      <w:tr w:rsidR="00E51904">
        <w:tc>
          <w:tcPr>
            <w:tcW w:w="4759" w:type="dxa"/>
          </w:tcPr>
          <w:p w:rsidR="00E51904" w:rsidRDefault="00E51904">
            <w:pPr>
              <w:pStyle w:val="ConsPlusNormal"/>
            </w:pPr>
            <w:r>
              <w:t>2.1. в амбулаторных условиях:</w:t>
            </w:r>
          </w:p>
        </w:tc>
        <w:tc>
          <w:tcPr>
            <w:tcW w:w="1814" w:type="dxa"/>
            <w:vMerge w:val="restart"/>
          </w:tcPr>
          <w:p w:rsidR="00E51904" w:rsidRDefault="00E51904">
            <w:pPr>
              <w:pStyle w:val="ConsPlusNormal"/>
              <w:jc w:val="center"/>
            </w:pPr>
            <w:r>
              <w:t>-</w:t>
            </w:r>
          </w:p>
        </w:tc>
        <w:tc>
          <w:tcPr>
            <w:tcW w:w="1587" w:type="dxa"/>
          </w:tcPr>
          <w:p w:rsidR="00E51904" w:rsidRDefault="00E51904">
            <w:pPr>
              <w:pStyle w:val="ConsPlusNormal"/>
              <w:jc w:val="center"/>
            </w:pPr>
            <w:r>
              <w:t>X</w:t>
            </w:r>
          </w:p>
        </w:tc>
        <w:tc>
          <w:tcPr>
            <w:tcW w:w="1587" w:type="dxa"/>
          </w:tcPr>
          <w:p w:rsidR="00E51904" w:rsidRDefault="00E51904">
            <w:pPr>
              <w:pStyle w:val="ConsPlusNormal"/>
              <w:jc w:val="center"/>
            </w:pPr>
            <w:r>
              <w:t>X</w:t>
            </w:r>
          </w:p>
        </w:tc>
        <w:tc>
          <w:tcPr>
            <w:tcW w:w="1531" w:type="dxa"/>
            <w:vMerge w:val="restart"/>
          </w:tcPr>
          <w:p w:rsidR="00E51904" w:rsidRDefault="00E51904">
            <w:pPr>
              <w:pStyle w:val="ConsPlusNormal"/>
              <w:jc w:val="center"/>
            </w:pPr>
            <w:r>
              <w:t>X</w:t>
            </w:r>
          </w:p>
        </w:tc>
        <w:tc>
          <w:tcPr>
            <w:tcW w:w="1587" w:type="dxa"/>
            <w:vMerge w:val="restart"/>
          </w:tcPr>
          <w:p w:rsidR="00E51904" w:rsidRDefault="00E51904">
            <w:pPr>
              <w:pStyle w:val="ConsPlusNormal"/>
              <w:jc w:val="center"/>
            </w:pPr>
            <w:r>
              <w:t>X</w:t>
            </w:r>
          </w:p>
        </w:tc>
        <w:tc>
          <w:tcPr>
            <w:tcW w:w="1531" w:type="dxa"/>
            <w:vMerge w:val="restart"/>
          </w:tcPr>
          <w:p w:rsidR="00E51904" w:rsidRDefault="00E51904">
            <w:pPr>
              <w:pStyle w:val="ConsPlusNormal"/>
              <w:jc w:val="center"/>
            </w:pPr>
            <w:r>
              <w:t>X</w:t>
            </w:r>
          </w:p>
        </w:tc>
        <w:tc>
          <w:tcPr>
            <w:tcW w:w="1587" w:type="dxa"/>
            <w:vMerge w:val="restart"/>
          </w:tcPr>
          <w:p w:rsidR="00E51904" w:rsidRDefault="00E51904">
            <w:pPr>
              <w:pStyle w:val="ConsPlusNormal"/>
              <w:jc w:val="center"/>
            </w:pPr>
            <w:r>
              <w:t>X</w:t>
            </w:r>
          </w:p>
        </w:tc>
      </w:tr>
      <w:tr w:rsidR="00E51904">
        <w:tc>
          <w:tcPr>
            <w:tcW w:w="4759" w:type="dxa"/>
          </w:tcPr>
          <w:p w:rsidR="00E51904" w:rsidRDefault="00E51904">
            <w:pPr>
              <w:pStyle w:val="ConsPlusNormal"/>
            </w:pPr>
            <w:r>
              <w:t>в том числе</w:t>
            </w:r>
          </w:p>
        </w:tc>
        <w:tc>
          <w:tcPr>
            <w:tcW w:w="1814" w:type="dxa"/>
            <w:vMerge/>
          </w:tcPr>
          <w:p w:rsidR="00E51904" w:rsidRDefault="00E51904">
            <w:pPr>
              <w:pStyle w:val="ConsPlusNormal"/>
            </w:pPr>
          </w:p>
        </w:tc>
        <w:tc>
          <w:tcPr>
            <w:tcW w:w="1587" w:type="dxa"/>
          </w:tcPr>
          <w:p w:rsidR="00E51904" w:rsidRDefault="00E51904">
            <w:pPr>
              <w:pStyle w:val="ConsPlusNormal"/>
            </w:pPr>
          </w:p>
        </w:tc>
        <w:tc>
          <w:tcPr>
            <w:tcW w:w="1587" w:type="dxa"/>
          </w:tcPr>
          <w:p w:rsidR="00E51904" w:rsidRDefault="00E51904">
            <w:pPr>
              <w:pStyle w:val="ConsPlusNormal"/>
            </w:pPr>
          </w:p>
        </w:tc>
        <w:tc>
          <w:tcPr>
            <w:tcW w:w="1531" w:type="dxa"/>
            <w:vMerge/>
          </w:tcPr>
          <w:p w:rsidR="00E51904" w:rsidRDefault="00E51904">
            <w:pPr>
              <w:pStyle w:val="ConsPlusNormal"/>
            </w:pPr>
          </w:p>
        </w:tc>
        <w:tc>
          <w:tcPr>
            <w:tcW w:w="1587" w:type="dxa"/>
            <w:vMerge/>
          </w:tcPr>
          <w:p w:rsidR="00E51904" w:rsidRDefault="00E51904">
            <w:pPr>
              <w:pStyle w:val="ConsPlusNormal"/>
            </w:pPr>
          </w:p>
        </w:tc>
        <w:tc>
          <w:tcPr>
            <w:tcW w:w="1531" w:type="dxa"/>
            <w:vMerge/>
          </w:tcPr>
          <w:p w:rsidR="00E51904" w:rsidRDefault="00E51904">
            <w:pPr>
              <w:pStyle w:val="ConsPlusNormal"/>
            </w:pPr>
          </w:p>
        </w:tc>
        <w:tc>
          <w:tcPr>
            <w:tcW w:w="1587" w:type="dxa"/>
            <w:vMerge/>
          </w:tcPr>
          <w:p w:rsidR="00E51904" w:rsidRDefault="00E51904">
            <w:pPr>
              <w:pStyle w:val="ConsPlusNormal"/>
            </w:pPr>
          </w:p>
        </w:tc>
      </w:tr>
      <w:tr w:rsidR="00E51904">
        <w:tc>
          <w:tcPr>
            <w:tcW w:w="4759" w:type="dxa"/>
          </w:tcPr>
          <w:p w:rsidR="00E51904" w:rsidRDefault="00E51904">
            <w:pPr>
              <w:pStyle w:val="ConsPlusNormal"/>
            </w:pPr>
            <w:r>
              <w:t>2.1.1. для проведения профилактических медицинских осмотров</w:t>
            </w:r>
          </w:p>
        </w:tc>
        <w:tc>
          <w:tcPr>
            <w:tcW w:w="1814" w:type="dxa"/>
          </w:tcPr>
          <w:p w:rsidR="00E51904" w:rsidRDefault="00E51904">
            <w:pPr>
              <w:pStyle w:val="ConsPlusNormal"/>
            </w:pPr>
            <w:r>
              <w:t>комплексных посещений</w:t>
            </w:r>
          </w:p>
        </w:tc>
        <w:tc>
          <w:tcPr>
            <w:tcW w:w="1587" w:type="dxa"/>
          </w:tcPr>
          <w:p w:rsidR="00E51904" w:rsidRDefault="00E51904">
            <w:pPr>
              <w:pStyle w:val="ConsPlusNormal"/>
              <w:jc w:val="center"/>
            </w:pPr>
            <w:r>
              <w:t>0,311412</w:t>
            </w:r>
          </w:p>
        </w:tc>
        <w:tc>
          <w:tcPr>
            <w:tcW w:w="1587" w:type="dxa"/>
          </w:tcPr>
          <w:p w:rsidR="00E51904" w:rsidRDefault="00E51904">
            <w:pPr>
              <w:pStyle w:val="ConsPlusNormal"/>
              <w:jc w:val="center"/>
            </w:pPr>
            <w:r>
              <w:t>2518,0</w:t>
            </w:r>
          </w:p>
        </w:tc>
        <w:tc>
          <w:tcPr>
            <w:tcW w:w="1531" w:type="dxa"/>
          </w:tcPr>
          <w:p w:rsidR="00E51904" w:rsidRDefault="00E51904">
            <w:pPr>
              <w:pStyle w:val="ConsPlusNormal"/>
              <w:jc w:val="center"/>
            </w:pPr>
            <w:r>
              <w:t>0,311412</w:t>
            </w:r>
          </w:p>
        </w:tc>
        <w:tc>
          <w:tcPr>
            <w:tcW w:w="1587" w:type="dxa"/>
          </w:tcPr>
          <w:p w:rsidR="00E51904" w:rsidRDefault="00E51904">
            <w:pPr>
              <w:pStyle w:val="ConsPlusNormal"/>
              <w:jc w:val="center"/>
            </w:pPr>
            <w:r>
              <w:t>2688,5</w:t>
            </w:r>
          </w:p>
        </w:tc>
        <w:tc>
          <w:tcPr>
            <w:tcW w:w="1531" w:type="dxa"/>
          </w:tcPr>
          <w:p w:rsidR="00E51904" w:rsidRDefault="00E51904">
            <w:pPr>
              <w:pStyle w:val="ConsPlusNormal"/>
              <w:jc w:val="center"/>
            </w:pPr>
            <w:r>
              <w:t>0,311412</w:t>
            </w:r>
          </w:p>
        </w:tc>
        <w:tc>
          <w:tcPr>
            <w:tcW w:w="1587" w:type="dxa"/>
          </w:tcPr>
          <w:p w:rsidR="00E51904" w:rsidRDefault="00E51904">
            <w:pPr>
              <w:pStyle w:val="ConsPlusNormal"/>
              <w:jc w:val="center"/>
            </w:pPr>
            <w:r>
              <w:t>2846,6</w:t>
            </w:r>
          </w:p>
        </w:tc>
      </w:tr>
      <w:tr w:rsidR="00E51904">
        <w:tc>
          <w:tcPr>
            <w:tcW w:w="4759" w:type="dxa"/>
          </w:tcPr>
          <w:p w:rsidR="00E51904" w:rsidRDefault="00E51904">
            <w:pPr>
              <w:pStyle w:val="ConsPlusNormal"/>
            </w:pPr>
            <w:r>
              <w:t>2.1.2. для проведения диспансеризации, всего</w:t>
            </w:r>
          </w:p>
        </w:tc>
        <w:tc>
          <w:tcPr>
            <w:tcW w:w="1814" w:type="dxa"/>
            <w:vMerge w:val="restart"/>
          </w:tcPr>
          <w:p w:rsidR="00E51904" w:rsidRDefault="00E51904">
            <w:pPr>
              <w:pStyle w:val="ConsPlusNormal"/>
            </w:pPr>
            <w:r>
              <w:t>комплексных посещений</w:t>
            </w:r>
          </w:p>
        </w:tc>
        <w:tc>
          <w:tcPr>
            <w:tcW w:w="1587" w:type="dxa"/>
            <w:vMerge w:val="restart"/>
          </w:tcPr>
          <w:p w:rsidR="00E51904" w:rsidRDefault="00E51904">
            <w:pPr>
              <w:pStyle w:val="ConsPlusNormal"/>
              <w:jc w:val="center"/>
            </w:pPr>
            <w:r>
              <w:t>0,388591</w:t>
            </w:r>
          </w:p>
        </w:tc>
        <w:tc>
          <w:tcPr>
            <w:tcW w:w="1587" w:type="dxa"/>
            <w:vMerge w:val="restart"/>
          </w:tcPr>
          <w:p w:rsidR="00E51904" w:rsidRDefault="00E51904">
            <w:pPr>
              <w:pStyle w:val="ConsPlusNormal"/>
              <w:jc w:val="center"/>
            </w:pPr>
            <w:r>
              <w:t>3074,4</w:t>
            </w:r>
          </w:p>
        </w:tc>
        <w:tc>
          <w:tcPr>
            <w:tcW w:w="1531" w:type="dxa"/>
            <w:vMerge w:val="restart"/>
          </w:tcPr>
          <w:p w:rsidR="00E51904" w:rsidRDefault="00E51904">
            <w:pPr>
              <w:pStyle w:val="ConsPlusNormal"/>
              <w:jc w:val="center"/>
            </w:pPr>
            <w:r>
              <w:t>0,388591</w:t>
            </w:r>
          </w:p>
        </w:tc>
        <w:tc>
          <w:tcPr>
            <w:tcW w:w="1587" w:type="dxa"/>
            <w:vMerge w:val="restart"/>
          </w:tcPr>
          <w:p w:rsidR="00E51904" w:rsidRDefault="00E51904">
            <w:pPr>
              <w:pStyle w:val="ConsPlusNormal"/>
              <w:jc w:val="center"/>
            </w:pPr>
            <w:r>
              <w:t>3285,7</w:t>
            </w:r>
          </w:p>
        </w:tc>
        <w:tc>
          <w:tcPr>
            <w:tcW w:w="1531" w:type="dxa"/>
            <w:vMerge w:val="restart"/>
          </w:tcPr>
          <w:p w:rsidR="00E51904" w:rsidRDefault="00E51904">
            <w:pPr>
              <w:pStyle w:val="ConsPlusNormal"/>
              <w:jc w:val="center"/>
            </w:pPr>
            <w:r>
              <w:t>0,388591</w:t>
            </w:r>
          </w:p>
        </w:tc>
        <w:tc>
          <w:tcPr>
            <w:tcW w:w="1587" w:type="dxa"/>
            <w:vMerge w:val="restart"/>
          </w:tcPr>
          <w:p w:rsidR="00E51904" w:rsidRDefault="00E51904">
            <w:pPr>
              <w:pStyle w:val="ConsPlusNormal"/>
              <w:jc w:val="center"/>
            </w:pPr>
            <w:r>
              <w:t>3478,9</w:t>
            </w:r>
          </w:p>
        </w:tc>
      </w:tr>
      <w:tr w:rsidR="00E51904">
        <w:tc>
          <w:tcPr>
            <w:tcW w:w="4759" w:type="dxa"/>
          </w:tcPr>
          <w:p w:rsidR="00E51904" w:rsidRDefault="00E51904">
            <w:pPr>
              <w:pStyle w:val="ConsPlusNormal"/>
            </w:pPr>
            <w:r>
              <w:t>в том числе:</w:t>
            </w:r>
          </w:p>
        </w:tc>
        <w:tc>
          <w:tcPr>
            <w:tcW w:w="1814" w:type="dxa"/>
            <w:vMerge/>
          </w:tcPr>
          <w:p w:rsidR="00E51904" w:rsidRDefault="00E51904">
            <w:pPr>
              <w:pStyle w:val="ConsPlusNormal"/>
            </w:pPr>
          </w:p>
        </w:tc>
        <w:tc>
          <w:tcPr>
            <w:tcW w:w="1587" w:type="dxa"/>
            <w:vMerge/>
          </w:tcPr>
          <w:p w:rsidR="00E51904" w:rsidRDefault="00E51904">
            <w:pPr>
              <w:pStyle w:val="ConsPlusNormal"/>
            </w:pPr>
          </w:p>
        </w:tc>
        <w:tc>
          <w:tcPr>
            <w:tcW w:w="1587" w:type="dxa"/>
            <w:vMerge/>
          </w:tcPr>
          <w:p w:rsidR="00E51904" w:rsidRDefault="00E51904">
            <w:pPr>
              <w:pStyle w:val="ConsPlusNormal"/>
            </w:pPr>
          </w:p>
        </w:tc>
        <w:tc>
          <w:tcPr>
            <w:tcW w:w="1531" w:type="dxa"/>
            <w:vMerge/>
          </w:tcPr>
          <w:p w:rsidR="00E51904" w:rsidRDefault="00E51904">
            <w:pPr>
              <w:pStyle w:val="ConsPlusNormal"/>
            </w:pPr>
          </w:p>
        </w:tc>
        <w:tc>
          <w:tcPr>
            <w:tcW w:w="1587" w:type="dxa"/>
            <w:vMerge/>
          </w:tcPr>
          <w:p w:rsidR="00E51904" w:rsidRDefault="00E51904">
            <w:pPr>
              <w:pStyle w:val="ConsPlusNormal"/>
            </w:pPr>
          </w:p>
        </w:tc>
        <w:tc>
          <w:tcPr>
            <w:tcW w:w="1531" w:type="dxa"/>
            <w:vMerge/>
          </w:tcPr>
          <w:p w:rsidR="00E51904" w:rsidRDefault="00E51904">
            <w:pPr>
              <w:pStyle w:val="ConsPlusNormal"/>
            </w:pPr>
          </w:p>
        </w:tc>
        <w:tc>
          <w:tcPr>
            <w:tcW w:w="1587" w:type="dxa"/>
            <w:vMerge/>
          </w:tcPr>
          <w:p w:rsidR="00E51904" w:rsidRDefault="00E51904">
            <w:pPr>
              <w:pStyle w:val="ConsPlusNormal"/>
            </w:pPr>
          </w:p>
        </w:tc>
      </w:tr>
      <w:tr w:rsidR="00E51904">
        <w:tc>
          <w:tcPr>
            <w:tcW w:w="4759" w:type="dxa"/>
          </w:tcPr>
          <w:p w:rsidR="00E51904" w:rsidRDefault="00E51904">
            <w:pPr>
              <w:pStyle w:val="ConsPlusNormal"/>
            </w:pPr>
            <w:r>
              <w:t>2.1.2.1. для проведения углубленной диспансеризации</w:t>
            </w:r>
          </w:p>
        </w:tc>
        <w:tc>
          <w:tcPr>
            <w:tcW w:w="1814" w:type="dxa"/>
          </w:tcPr>
          <w:p w:rsidR="00E51904" w:rsidRDefault="00E51904">
            <w:pPr>
              <w:pStyle w:val="ConsPlusNormal"/>
            </w:pPr>
            <w:r>
              <w:t>комплексных посещений</w:t>
            </w:r>
          </w:p>
        </w:tc>
        <w:tc>
          <w:tcPr>
            <w:tcW w:w="1587" w:type="dxa"/>
          </w:tcPr>
          <w:p w:rsidR="00E51904" w:rsidRDefault="00E51904">
            <w:pPr>
              <w:pStyle w:val="ConsPlusNormal"/>
              <w:jc w:val="center"/>
            </w:pPr>
            <w:r>
              <w:t>0,050758</w:t>
            </w:r>
          </w:p>
        </w:tc>
        <w:tc>
          <w:tcPr>
            <w:tcW w:w="1587" w:type="dxa"/>
          </w:tcPr>
          <w:p w:rsidR="00E51904" w:rsidRDefault="00E51904">
            <w:pPr>
              <w:pStyle w:val="ConsPlusNormal"/>
              <w:jc w:val="center"/>
            </w:pPr>
            <w:r>
              <w:t>1323,4</w:t>
            </w:r>
          </w:p>
        </w:tc>
        <w:tc>
          <w:tcPr>
            <w:tcW w:w="1531" w:type="dxa"/>
          </w:tcPr>
          <w:p w:rsidR="00E51904" w:rsidRDefault="00E51904">
            <w:pPr>
              <w:pStyle w:val="ConsPlusNormal"/>
              <w:jc w:val="center"/>
            </w:pPr>
            <w:r>
              <w:t>0,050758</w:t>
            </w:r>
          </w:p>
        </w:tc>
        <w:tc>
          <w:tcPr>
            <w:tcW w:w="1587" w:type="dxa"/>
          </w:tcPr>
          <w:p w:rsidR="00E51904" w:rsidRDefault="00E51904">
            <w:pPr>
              <w:pStyle w:val="ConsPlusNormal"/>
              <w:jc w:val="center"/>
            </w:pPr>
            <w:r>
              <w:t>1420,8</w:t>
            </w:r>
          </w:p>
        </w:tc>
        <w:tc>
          <w:tcPr>
            <w:tcW w:w="1531" w:type="dxa"/>
          </w:tcPr>
          <w:p w:rsidR="00E51904" w:rsidRDefault="00E51904">
            <w:pPr>
              <w:pStyle w:val="ConsPlusNormal"/>
              <w:jc w:val="center"/>
            </w:pPr>
            <w:r>
              <w:t>0,050758</w:t>
            </w:r>
          </w:p>
        </w:tc>
        <w:tc>
          <w:tcPr>
            <w:tcW w:w="1587" w:type="dxa"/>
          </w:tcPr>
          <w:p w:rsidR="00E51904" w:rsidRDefault="00E51904">
            <w:pPr>
              <w:pStyle w:val="ConsPlusNormal"/>
              <w:jc w:val="center"/>
            </w:pPr>
            <w:r>
              <w:t>1504,3</w:t>
            </w:r>
          </w:p>
        </w:tc>
      </w:tr>
      <w:tr w:rsidR="00E51904">
        <w:tc>
          <w:tcPr>
            <w:tcW w:w="4759" w:type="dxa"/>
          </w:tcPr>
          <w:p w:rsidR="00E51904" w:rsidRDefault="00E51904">
            <w:pPr>
              <w:pStyle w:val="ConsPlusNormal"/>
            </w:pPr>
            <w:r>
              <w:lastRenderedPageBreak/>
              <w:t xml:space="preserve">2.1.3. для посещений с иными целями </w:t>
            </w:r>
            <w:hyperlink w:anchor="P10239">
              <w:r>
                <w:rPr>
                  <w:color w:val="0000FF"/>
                </w:rPr>
                <w:t>&lt;6&gt;</w:t>
              </w:r>
            </w:hyperlink>
          </w:p>
        </w:tc>
        <w:tc>
          <w:tcPr>
            <w:tcW w:w="1814" w:type="dxa"/>
          </w:tcPr>
          <w:p w:rsidR="00E51904" w:rsidRDefault="00E51904">
            <w:pPr>
              <w:pStyle w:val="ConsPlusNormal"/>
              <w:jc w:val="center"/>
            </w:pPr>
            <w:r>
              <w:t>посещений</w:t>
            </w:r>
          </w:p>
        </w:tc>
        <w:tc>
          <w:tcPr>
            <w:tcW w:w="1587" w:type="dxa"/>
          </w:tcPr>
          <w:p w:rsidR="00E51904" w:rsidRDefault="00E51904">
            <w:pPr>
              <w:pStyle w:val="ConsPlusNormal"/>
              <w:jc w:val="center"/>
            </w:pPr>
            <w:r>
              <w:t>2,133264</w:t>
            </w:r>
          </w:p>
        </w:tc>
        <w:tc>
          <w:tcPr>
            <w:tcW w:w="1587" w:type="dxa"/>
          </w:tcPr>
          <w:p w:rsidR="00E51904" w:rsidRDefault="00E51904">
            <w:pPr>
              <w:pStyle w:val="ConsPlusNormal"/>
              <w:jc w:val="center"/>
            </w:pPr>
            <w:r>
              <w:t>562,2</w:t>
            </w:r>
          </w:p>
        </w:tc>
        <w:tc>
          <w:tcPr>
            <w:tcW w:w="1531" w:type="dxa"/>
          </w:tcPr>
          <w:p w:rsidR="00E51904" w:rsidRDefault="00E51904">
            <w:pPr>
              <w:pStyle w:val="ConsPlusNormal"/>
              <w:jc w:val="center"/>
            </w:pPr>
            <w:r>
              <w:t>2,133264</w:t>
            </w:r>
          </w:p>
        </w:tc>
        <w:tc>
          <w:tcPr>
            <w:tcW w:w="1587" w:type="dxa"/>
          </w:tcPr>
          <w:p w:rsidR="00E51904" w:rsidRDefault="00E51904">
            <w:pPr>
              <w:pStyle w:val="ConsPlusNormal"/>
              <w:jc w:val="center"/>
            </w:pPr>
            <w:r>
              <w:t>465,6</w:t>
            </w:r>
          </w:p>
        </w:tc>
        <w:tc>
          <w:tcPr>
            <w:tcW w:w="1531" w:type="dxa"/>
          </w:tcPr>
          <w:p w:rsidR="00E51904" w:rsidRDefault="00E51904">
            <w:pPr>
              <w:pStyle w:val="ConsPlusNormal"/>
              <w:jc w:val="center"/>
            </w:pPr>
            <w:r>
              <w:t>2,133264</w:t>
            </w:r>
          </w:p>
        </w:tc>
        <w:tc>
          <w:tcPr>
            <w:tcW w:w="1587" w:type="dxa"/>
          </w:tcPr>
          <w:p w:rsidR="00E51904" w:rsidRDefault="00E51904">
            <w:pPr>
              <w:pStyle w:val="ConsPlusNormal"/>
              <w:jc w:val="center"/>
            </w:pPr>
            <w:r>
              <w:t>493,0</w:t>
            </w:r>
          </w:p>
        </w:tc>
      </w:tr>
      <w:tr w:rsidR="00E51904">
        <w:tc>
          <w:tcPr>
            <w:tcW w:w="4759" w:type="dxa"/>
          </w:tcPr>
          <w:p w:rsidR="00E51904" w:rsidRDefault="00E51904">
            <w:pPr>
              <w:pStyle w:val="ConsPlusNormal"/>
            </w:pPr>
            <w:r>
              <w:t>2.1.4. в неотложной форме</w:t>
            </w:r>
          </w:p>
        </w:tc>
        <w:tc>
          <w:tcPr>
            <w:tcW w:w="1814" w:type="dxa"/>
          </w:tcPr>
          <w:p w:rsidR="00E51904" w:rsidRDefault="00E51904">
            <w:pPr>
              <w:pStyle w:val="ConsPlusNormal"/>
              <w:jc w:val="center"/>
            </w:pPr>
            <w:r>
              <w:t>посещений</w:t>
            </w:r>
          </w:p>
        </w:tc>
        <w:tc>
          <w:tcPr>
            <w:tcW w:w="1587" w:type="dxa"/>
          </w:tcPr>
          <w:p w:rsidR="00E51904" w:rsidRDefault="00E51904">
            <w:pPr>
              <w:pStyle w:val="ConsPlusNormal"/>
              <w:jc w:val="center"/>
            </w:pPr>
            <w:r>
              <w:t>0,54</w:t>
            </w:r>
          </w:p>
        </w:tc>
        <w:tc>
          <w:tcPr>
            <w:tcW w:w="1587" w:type="dxa"/>
          </w:tcPr>
          <w:p w:rsidR="00E51904" w:rsidRDefault="00E51904">
            <w:pPr>
              <w:pStyle w:val="ConsPlusNormal"/>
              <w:jc w:val="center"/>
            </w:pPr>
            <w:r>
              <w:t>940,0</w:t>
            </w:r>
          </w:p>
        </w:tc>
        <w:tc>
          <w:tcPr>
            <w:tcW w:w="1531" w:type="dxa"/>
          </w:tcPr>
          <w:p w:rsidR="00E51904" w:rsidRDefault="00E51904">
            <w:pPr>
              <w:pStyle w:val="ConsPlusNormal"/>
              <w:jc w:val="center"/>
            </w:pPr>
            <w:r>
              <w:t>0,54</w:t>
            </w:r>
          </w:p>
        </w:tc>
        <w:tc>
          <w:tcPr>
            <w:tcW w:w="1587" w:type="dxa"/>
          </w:tcPr>
          <w:p w:rsidR="00E51904" w:rsidRDefault="00E51904">
            <w:pPr>
              <w:pStyle w:val="ConsPlusNormal"/>
              <w:jc w:val="center"/>
            </w:pPr>
            <w:r>
              <w:t>1009,2</w:t>
            </w:r>
          </w:p>
        </w:tc>
        <w:tc>
          <w:tcPr>
            <w:tcW w:w="1531" w:type="dxa"/>
          </w:tcPr>
          <w:p w:rsidR="00E51904" w:rsidRDefault="00E51904">
            <w:pPr>
              <w:pStyle w:val="ConsPlusNormal"/>
              <w:jc w:val="center"/>
            </w:pPr>
            <w:r>
              <w:t>0,54</w:t>
            </w:r>
          </w:p>
        </w:tc>
        <w:tc>
          <w:tcPr>
            <w:tcW w:w="1587" w:type="dxa"/>
          </w:tcPr>
          <w:p w:rsidR="00E51904" w:rsidRDefault="00E51904">
            <w:pPr>
              <w:pStyle w:val="ConsPlusNormal"/>
              <w:jc w:val="center"/>
            </w:pPr>
            <w:r>
              <w:t>1068,5</w:t>
            </w:r>
          </w:p>
        </w:tc>
      </w:tr>
      <w:tr w:rsidR="00E51904">
        <w:tc>
          <w:tcPr>
            <w:tcW w:w="4759" w:type="dxa"/>
          </w:tcPr>
          <w:p w:rsidR="00E51904" w:rsidRDefault="00E51904">
            <w:pPr>
              <w:pStyle w:val="ConsPlusNormal"/>
            </w:pPr>
            <w:r>
              <w:t xml:space="preserve">2.1.5. в связи с заболеваниями, обращений </w:t>
            </w:r>
            <w:hyperlink w:anchor="P10241">
              <w:r>
                <w:rPr>
                  <w:color w:val="0000FF"/>
                </w:rPr>
                <w:t>&lt;8&gt;</w:t>
              </w:r>
            </w:hyperlink>
            <w:r>
              <w:t>, всего</w:t>
            </w:r>
          </w:p>
        </w:tc>
        <w:tc>
          <w:tcPr>
            <w:tcW w:w="1814" w:type="dxa"/>
            <w:vMerge w:val="restart"/>
          </w:tcPr>
          <w:p w:rsidR="00E51904" w:rsidRDefault="00E51904">
            <w:pPr>
              <w:pStyle w:val="ConsPlusNormal"/>
              <w:jc w:val="center"/>
            </w:pPr>
            <w:r>
              <w:t>обращений</w:t>
            </w:r>
          </w:p>
        </w:tc>
        <w:tc>
          <w:tcPr>
            <w:tcW w:w="1587" w:type="dxa"/>
            <w:vMerge w:val="restart"/>
          </w:tcPr>
          <w:p w:rsidR="00E51904" w:rsidRDefault="00E51904">
            <w:pPr>
              <w:pStyle w:val="ConsPlusNormal"/>
              <w:jc w:val="center"/>
            </w:pPr>
            <w:r>
              <w:t>1,7877</w:t>
            </w:r>
          </w:p>
        </w:tc>
        <w:tc>
          <w:tcPr>
            <w:tcW w:w="1587" w:type="dxa"/>
            <w:vMerge w:val="restart"/>
          </w:tcPr>
          <w:p w:rsidR="00E51904" w:rsidRDefault="00E51904">
            <w:pPr>
              <w:pStyle w:val="ConsPlusNormal"/>
              <w:jc w:val="center"/>
            </w:pPr>
            <w:r>
              <w:t>2102,9</w:t>
            </w:r>
          </w:p>
        </w:tc>
        <w:tc>
          <w:tcPr>
            <w:tcW w:w="1531" w:type="dxa"/>
            <w:vMerge w:val="restart"/>
          </w:tcPr>
          <w:p w:rsidR="00E51904" w:rsidRDefault="00E51904">
            <w:pPr>
              <w:pStyle w:val="ConsPlusNormal"/>
              <w:jc w:val="center"/>
            </w:pPr>
            <w:r>
              <w:t>1,7877</w:t>
            </w:r>
          </w:p>
        </w:tc>
        <w:tc>
          <w:tcPr>
            <w:tcW w:w="1587" w:type="dxa"/>
            <w:vMerge w:val="restart"/>
          </w:tcPr>
          <w:p w:rsidR="00E51904" w:rsidRDefault="00E51904">
            <w:pPr>
              <w:pStyle w:val="ConsPlusNormal"/>
              <w:jc w:val="center"/>
            </w:pPr>
            <w:r>
              <w:t>2263,4</w:t>
            </w:r>
          </w:p>
        </w:tc>
        <w:tc>
          <w:tcPr>
            <w:tcW w:w="1531" w:type="dxa"/>
            <w:vMerge w:val="restart"/>
          </w:tcPr>
          <w:p w:rsidR="00E51904" w:rsidRDefault="00E51904">
            <w:pPr>
              <w:pStyle w:val="ConsPlusNormal"/>
              <w:jc w:val="center"/>
            </w:pPr>
            <w:r>
              <w:t>1,7877</w:t>
            </w:r>
          </w:p>
        </w:tc>
        <w:tc>
          <w:tcPr>
            <w:tcW w:w="1587" w:type="dxa"/>
            <w:vMerge w:val="restart"/>
          </w:tcPr>
          <w:p w:rsidR="00E51904" w:rsidRDefault="00E51904">
            <w:pPr>
              <w:pStyle w:val="ConsPlusNormal"/>
              <w:jc w:val="center"/>
            </w:pPr>
            <w:r>
              <w:t>2396,5</w:t>
            </w:r>
          </w:p>
        </w:tc>
      </w:tr>
      <w:tr w:rsidR="00E51904">
        <w:tc>
          <w:tcPr>
            <w:tcW w:w="4759" w:type="dxa"/>
          </w:tcPr>
          <w:p w:rsidR="00E51904" w:rsidRDefault="00E51904">
            <w:pPr>
              <w:pStyle w:val="ConsPlusNormal"/>
            </w:pPr>
            <w:r>
              <w:t>2.1.5.1. из них:</w:t>
            </w:r>
          </w:p>
        </w:tc>
        <w:tc>
          <w:tcPr>
            <w:tcW w:w="1814" w:type="dxa"/>
            <w:vMerge/>
          </w:tcPr>
          <w:p w:rsidR="00E51904" w:rsidRDefault="00E51904">
            <w:pPr>
              <w:pStyle w:val="ConsPlusNormal"/>
            </w:pPr>
          </w:p>
        </w:tc>
        <w:tc>
          <w:tcPr>
            <w:tcW w:w="1587" w:type="dxa"/>
            <w:vMerge/>
          </w:tcPr>
          <w:p w:rsidR="00E51904" w:rsidRDefault="00E51904">
            <w:pPr>
              <w:pStyle w:val="ConsPlusNormal"/>
            </w:pPr>
          </w:p>
        </w:tc>
        <w:tc>
          <w:tcPr>
            <w:tcW w:w="1587" w:type="dxa"/>
            <w:vMerge/>
          </w:tcPr>
          <w:p w:rsidR="00E51904" w:rsidRDefault="00E51904">
            <w:pPr>
              <w:pStyle w:val="ConsPlusNormal"/>
            </w:pPr>
          </w:p>
        </w:tc>
        <w:tc>
          <w:tcPr>
            <w:tcW w:w="1531" w:type="dxa"/>
            <w:vMerge/>
          </w:tcPr>
          <w:p w:rsidR="00E51904" w:rsidRDefault="00E51904">
            <w:pPr>
              <w:pStyle w:val="ConsPlusNormal"/>
            </w:pPr>
          </w:p>
        </w:tc>
        <w:tc>
          <w:tcPr>
            <w:tcW w:w="1587" w:type="dxa"/>
            <w:vMerge/>
          </w:tcPr>
          <w:p w:rsidR="00E51904" w:rsidRDefault="00E51904">
            <w:pPr>
              <w:pStyle w:val="ConsPlusNormal"/>
            </w:pPr>
          </w:p>
        </w:tc>
        <w:tc>
          <w:tcPr>
            <w:tcW w:w="1531" w:type="dxa"/>
            <w:vMerge/>
          </w:tcPr>
          <w:p w:rsidR="00E51904" w:rsidRDefault="00E51904">
            <w:pPr>
              <w:pStyle w:val="ConsPlusNormal"/>
            </w:pPr>
          </w:p>
        </w:tc>
        <w:tc>
          <w:tcPr>
            <w:tcW w:w="1587" w:type="dxa"/>
            <w:vMerge/>
          </w:tcPr>
          <w:p w:rsidR="00E51904" w:rsidRDefault="00E51904">
            <w:pPr>
              <w:pStyle w:val="ConsPlusNormal"/>
            </w:pPr>
          </w:p>
        </w:tc>
      </w:tr>
      <w:tr w:rsidR="00E51904">
        <w:tc>
          <w:tcPr>
            <w:tcW w:w="4759" w:type="dxa"/>
          </w:tcPr>
          <w:p w:rsidR="00E51904" w:rsidRDefault="00E51904">
            <w:pPr>
              <w:pStyle w:val="ConsPlusNormal"/>
            </w:pPr>
            <w:r>
              <w:t>проведение отдельных диагностических (лабораторных) исследований:</w:t>
            </w:r>
          </w:p>
        </w:tc>
        <w:tc>
          <w:tcPr>
            <w:tcW w:w="1814" w:type="dxa"/>
            <w:vMerge/>
          </w:tcPr>
          <w:p w:rsidR="00E51904" w:rsidRDefault="00E51904">
            <w:pPr>
              <w:pStyle w:val="ConsPlusNormal"/>
            </w:pPr>
          </w:p>
        </w:tc>
        <w:tc>
          <w:tcPr>
            <w:tcW w:w="1587" w:type="dxa"/>
            <w:vMerge/>
          </w:tcPr>
          <w:p w:rsidR="00E51904" w:rsidRDefault="00E51904">
            <w:pPr>
              <w:pStyle w:val="ConsPlusNormal"/>
            </w:pPr>
          </w:p>
        </w:tc>
        <w:tc>
          <w:tcPr>
            <w:tcW w:w="1587" w:type="dxa"/>
            <w:vMerge/>
          </w:tcPr>
          <w:p w:rsidR="00E51904" w:rsidRDefault="00E51904">
            <w:pPr>
              <w:pStyle w:val="ConsPlusNormal"/>
            </w:pPr>
          </w:p>
        </w:tc>
        <w:tc>
          <w:tcPr>
            <w:tcW w:w="1531" w:type="dxa"/>
            <w:vMerge/>
          </w:tcPr>
          <w:p w:rsidR="00E51904" w:rsidRDefault="00E51904">
            <w:pPr>
              <w:pStyle w:val="ConsPlusNormal"/>
            </w:pPr>
          </w:p>
        </w:tc>
        <w:tc>
          <w:tcPr>
            <w:tcW w:w="1587" w:type="dxa"/>
            <w:vMerge/>
          </w:tcPr>
          <w:p w:rsidR="00E51904" w:rsidRDefault="00E51904">
            <w:pPr>
              <w:pStyle w:val="ConsPlusNormal"/>
            </w:pPr>
          </w:p>
        </w:tc>
        <w:tc>
          <w:tcPr>
            <w:tcW w:w="1531" w:type="dxa"/>
            <w:vMerge/>
          </w:tcPr>
          <w:p w:rsidR="00E51904" w:rsidRDefault="00E51904">
            <w:pPr>
              <w:pStyle w:val="ConsPlusNormal"/>
            </w:pPr>
          </w:p>
        </w:tc>
        <w:tc>
          <w:tcPr>
            <w:tcW w:w="1587" w:type="dxa"/>
            <w:vMerge/>
          </w:tcPr>
          <w:p w:rsidR="00E51904" w:rsidRDefault="00E51904">
            <w:pPr>
              <w:pStyle w:val="ConsPlusNormal"/>
            </w:pPr>
          </w:p>
        </w:tc>
      </w:tr>
      <w:tr w:rsidR="00E51904">
        <w:tc>
          <w:tcPr>
            <w:tcW w:w="4759" w:type="dxa"/>
          </w:tcPr>
          <w:p w:rsidR="00E51904" w:rsidRDefault="00E51904">
            <w:pPr>
              <w:pStyle w:val="ConsPlusNormal"/>
            </w:pPr>
            <w:r>
              <w:t>2.1.5.1.1. компьютерная томография</w:t>
            </w:r>
          </w:p>
        </w:tc>
        <w:tc>
          <w:tcPr>
            <w:tcW w:w="1814" w:type="dxa"/>
          </w:tcPr>
          <w:p w:rsidR="00E51904" w:rsidRDefault="00E51904">
            <w:pPr>
              <w:pStyle w:val="ConsPlusNormal"/>
              <w:jc w:val="center"/>
            </w:pPr>
            <w:r>
              <w:t>исследований</w:t>
            </w:r>
          </w:p>
        </w:tc>
        <w:tc>
          <w:tcPr>
            <w:tcW w:w="1587" w:type="dxa"/>
          </w:tcPr>
          <w:p w:rsidR="00E51904" w:rsidRDefault="00E51904">
            <w:pPr>
              <w:pStyle w:val="ConsPlusNormal"/>
              <w:jc w:val="center"/>
            </w:pPr>
            <w:r>
              <w:t>0,050465</w:t>
            </w:r>
          </w:p>
        </w:tc>
        <w:tc>
          <w:tcPr>
            <w:tcW w:w="1587" w:type="dxa"/>
          </w:tcPr>
          <w:p w:rsidR="00E51904" w:rsidRDefault="00E51904">
            <w:pPr>
              <w:pStyle w:val="ConsPlusNormal"/>
              <w:jc w:val="center"/>
            </w:pPr>
            <w:r>
              <w:t>3286,2</w:t>
            </w:r>
          </w:p>
        </w:tc>
        <w:tc>
          <w:tcPr>
            <w:tcW w:w="1531" w:type="dxa"/>
          </w:tcPr>
          <w:p w:rsidR="00E51904" w:rsidRDefault="00E51904">
            <w:pPr>
              <w:pStyle w:val="ConsPlusNormal"/>
              <w:jc w:val="center"/>
            </w:pPr>
            <w:r>
              <w:t>0,050465</w:t>
            </w:r>
          </w:p>
        </w:tc>
        <w:tc>
          <w:tcPr>
            <w:tcW w:w="1587" w:type="dxa"/>
          </w:tcPr>
          <w:p w:rsidR="00E51904" w:rsidRDefault="00E51904">
            <w:pPr>
              <w:pStyle w:val="ConsPlusNormal"/>
              <w:jc w:val="center"/>
            </w:pPr>
            <w:r>
              <w:t>3528,1</w:t>
            </w:r>
          </w:p>
        </w:tc>
        <w:tc>
          <w:tcPr>
            <w:tcW w:w="1531" w:type="dxa"/>
          </w:tcPr>
          <w:p w:rsidR="00E51904" w:rsidRDefault="00E51904">
            <w:pPr>
              <w:pStyle w:val="ConsPlusNormal"/>
              <w:jc w:val="center"/>
            </w:pPr>
            <w:r>
              <w:t>0,050465</w:t>
            </w:r>
          </w:p>
        </w:tc>
        <w:tc>
          <w:tcPr>
            <w:tcW w:w="1587" w:type="dxa"/>
          </w:tcPr>
          <w:p w:rsidR="00E51904" w:rsidRDefault="00E51904">
            <w:pPr>
              <w:pStyle w:val="ConsPlusNormal"/>
              <w:jc w:val="center"/>
            </w:pPr>
            <w:r>
              <w:t>3735,5</w:t>
            </w:r>
          </w:p>
        </w:tc>
      </w:tr>
      <w:tr w:rsidR="00E51904">
        <w:tc>
          <w:tcPr>
            <w:tcW w:w="4759" w:type="dxa"/>
          </w:tcPr>
          <w:p w:rsidR="00E51904" w:rsidRDefault="00E51904">
            <w:pPr>
              <w:pStyle w:val="ConsPlusNormal"/>
            </w:pPr>
            <w:r>
              <w:t>2.1.5.1.2. магнитно-резонансная томография</w:t>
            </w:r>
          </w:p>
        </w:tc>
        <w:tc>
          <w:tcPr>
            <w:tcW w:w="1814" w:type="dxa"/>
          </w:tcPr>
          <w:p w:rsidR="00E51904" w:rsidRDefault="00E51904">
            <w:pPr>
              <w:pStyle w:val="ConsPlusNormal"/>
              <w:jc w:val="center"/>
            </w:pPr>
            <w:r>
              <w:t>исследований</w:t>
            </w:r>
          </w:p>
        </w:tc>
        <w:tc>
          <w:tcPr>
            <w:tcW w:w="1587" w:type="dxa"/>
          </w:tcPr>
          <w:p w:rsidR="00E51904" w:rsidRDefault="00E51904">
            <w:pPr>
              <w:pStyle w:val="ConsPlusNormal"/>
              <w:jc w:val="center"/>
            </w:pPr>
            <w:r>
              <w:t>0,018179</w:t>
            </w:r>
          </w:p>
        </w:tc>
        <w:tc>
          <w:tcPr>
            <w:tcW w:w="1587" w:type="dxa"/>
          </w:tcPr>
          <w:p w:rsidR="00E51904" w:rsidRDefault="00E51904">
            <w:pPr>
              <w:pStyle w:val="ConsPlusNormal"/>
              <w:jc w:val="center"/>
            </w:pPr>
            <w:r>
              <w:t>4487,2</w:t>
            </w:r>
          </w:p>
        </w:tc>
        <w:tc>
          <w:tcPr>
            <w:tcW w:w="1531" w:type="dxa"/>
          </w:tcPr>
          <w:p w:rsidR="00E51904" w:rsidRDefault="00E51904">
            <w:pPr>
              <w:pStyle w:val="ConsPlusNormal"/>
              <w:jc w:val="center"/>
            </w:pPr>
            <w:r>
              <w:t>0,018179</w:t>
            </w:r>
          </w:p>
        </w:tc>
        <w:tc>
          <w:tcPr>
            <w:tcW w:w="1587" w:type="dxa"/>
          </w:tcPr>
          <w:p w:rsidR="00E51904" w:rsidRDefault="00E51904">
            <w:pPr>
              <w:pStyle w:val="ConsPlusNormal"/>
              <w:jc w:val="center"/>
            </w:pPr>
            <w:r>
              <w:t>4817,4</w:t>
            </w:r>
          </w:p>
        </w:tc>
        <w:tc>
          <w:tcPr>
            <w:tcW w:w="1531" w:type="dxa"/>
          </w:tcPr>
          <w:p w:rsidR="00E51904" w:rsidRDefault="00E51904">
            <w:pPr>
              <w:pStyle w:val="ConsPlusNormal"/>
              <w:jc w:val="center"/>
            </w:pPr>
            <w:r>
              <w:t>0,018179</w:t>
            </w:r>
          </w:p>
        </w:tc>
        <w:tc>
          <w:tcPr>
            <w:tcW w:w="1587" w:type="dxa"/>
          </w:tcPr>
          <w:p w:rsidR="00E51904" w:rsidRDefault="00E51904">
            <w:pPr>
              <w:pStyle w:val="ConsPlusNormal"/>
              <w:jc w:val="center"/>
            </w:pPr>
            <w:r>
              <w:t>5100,6</w:t>
            </w:r>
          </w:p>
        </w:tc>
      </w:tr>
      <w:tr w:rsidR="00E51904">
        <w:tc>
          <w:tcPr>
            <w:tcW w:w="4759" w:type="dxa"/>
          </w:tcPr>
          <w:p w:rsidR="00E51904" w:rsidRDefault="00E51904">
            <w:pPr>
              <w:pStyle w:val="ConsPlusNormal"/>
            </w:pPr>
            <w:r>
              <w:t>2.1.5.1.3. ультразвуковое исследование сердечно-сосудистой системы</w:t>
            </w:r>
          </w:p>
        </w:tc>
        <w:tc>
          <w:tcPr>
            <w:tcW w:w="1814" w:type="dxa"/>
          </w:tcPr>
          <w:p w:rsidR="00E51904" w:rsidRDefault="00E51904">
            <w:pPr>
              <w:pStyle w:val="ConsPlusNormal"/>
              <w:jc w:val="center"/>
            </w:pPr>
            <w:r>
              <w:t>исследований</w:t>
            </w:r>
          </w:p>
        </w:tc>
        <w:tc>
          <w:tcPr>
            <w:tcW w:w="1587" w:type="dxa"/>
          </w:tcPr>
          <w:p w:rsidR="00E51904" w:rsidRDefault="00E51904">
            <w:pPr>
              <w:pStyle w:val="ConsPlusNormal"/>
              <w:jc w:val="center"/>
            </w:pPr>
            <w:r>
              <w:t>0,09489</w:t>
            </w:r>
          </w:p>
        </w:tc>
        <w:tc>
          <w:tcPr>
            <w:tcW w:w="1587" w:type="dxa"/>
          </w:tcPr>
          <w:p w:rsidR="00E51904" w:rsidRDefault="00E51904">
            <w:pPr>
              <w:pStyle w:val="ConsPlusNormal"/>
              <w:jc w:val="center"/>
            </w:pPr>
            <w:r>
              <w:t>663,6</w:t>
            </w:r>
          </w:p>
        </w:tc>
        <w:tc>
          <w:tcPr>
            <w:tcW w:w="1531" w:type="dxa"/>
          </w:tcPr>
          <w:p w:rsidR="00E51904" w:rsidRDefault="00E51904">
            <w:pPr>
              <w:pStyle w:val="ConsPlusNormal"/>
              <w:jc w:val="center"/>
            </w:pPr>
            <w:r>
              <w:t>0,09489</w:t>
            </w:r>
          </w:p>
        </w:tc>
        <w:tc>
          <w:tcPr>
            <w:tcW w:w="1587" w:type="dxa"/>
          </w:tcPr>
          <w:p w:rsidR="00E51904" w:rsidRDefault="00E51904">
            <w:pPr>
              <w:pStyle w:val="ConsPlusNormal"/>
              <w:jc w:val="center"/>
            </w:pPr>
            <w:r>
              <w:t>712,4</w:t>
            </w:r>
          </w:p>
        </w:tc>
        <w:tc>
          <w:tcPr>
            <w:tcW w:w="1531" w:type="dxa"/>
          </w:tcPr>
          <w:p w:rsidR="00E51904" w:rsidRDefault="00E51904">
            <w:pPr>
              <w:pStyle w:val="ConsPlusNormal"/>
              <w:jc w:val="center"/>
            </w:pPr>
            <w:r>
              <w:t>0,09489</w:t>
            </w:r>
          </w:p>
        </w:tc>
        <w:tc>
          <w:tcPr>
            <w:tcW w:w="1587" w:type="dxa"/>
          </w:tcPr>
          <w:p w:rsidR="00E51904" w:rsidRDefault="00E51904">
            <w:pPr>
              <w:pStyle w:val="ConsPlusNormal"/>
              <w:jc w:val="center"/>
            </w:pPr>
            <w:r>
              <w:t>754,3</w:t>
            </w:r>
          </w:p>
        </w:tc>
      </w:tr>
      <w:tr w:rsidR="00E51904">
        <w:tc>
          <w:tcPr>
            <w:tcW w:w="4759" w:type="dxa"/>
          </w:tcPr>
          <w:p w:rsidR="00E51904" w:rsidRDefault="00E51904">
            <w:pPr>
              <w:pStyle w:val="ConsPlusNormal"/>
            </w:pPr>
            <w:r>
              <w:t>2.1.5.1.4. эндоскопическое диагностическое исследование</w:t>
            </w:r>
          </w:p>
        </w:tc>
        <w:tc>
          <w:tcPr>
            <w:tcW w:w="1814" w:type="dxa"/>
          </w:tcPr>
          <w:p w:rsidR="00E51904" w:rsidRDefault="00E51904">
            <w:pPr>
              <w:pStyle w:val="ConsPlusNormal"/>
              <w:jc w:val="center"/>
            </w:pPr>
            <w:r>
              <w:t>исследований</w:t>
            </w:r>
          </w:p>
        </w:tc>
        <w:tc>
          <w:tcPr>
            <w:tcW w:w="1587" w:type="dxa"/>
          </w:tcPr>
          <w:p w:rsidR="00E51904" w:rsidRDefault="00E51904">
            <w:pPr>
              <w:pStyle w:val="ConsPlusNormal"/>
              <w:jc w:val="center"/>
            </w:pPr>
            <w:r>
              <w:t>0,030918</w:t>
            </w:r>
          </w:p>
        </w:tc>
        <w:tc>
          <w:tcPr>
            <w:tcW w:w="1587" w:type="dxa"/>
          </w:tcPr>
          <w:p w:rsidR="00E51904" w:rsidRDefault="00E51904">
            <w:pPr>
              <w:pStyle w:val="ConsPlusNormal"/>
              <w:jc w:val="center"/>
            </w:pPr>
            <w:r>
              <w:t>1216,8</w:t>
            </w:r>
          </w:p>
        </w:tc>
        <w:tc>
          <w:tcPr>
            <w:tcW w:w="1531" w:type="dxa"/>
          </w:tcPr>
          <w:p w:rsidR="00E51904" w:rsidRDefault="00E51904">
            <w:pPr>
              <w:pStyle w:val="ConsPlusNormal"/>
              <w:jc w:val="center"/>
            </w:pPr>
            <w:r>
              <w:t>0,030918</w:t>
            </w:r>
          </w:p>
        </w:tc>
        <w:tc>
          <w:tcPr>
            <w:tcW w:w="1587" w:type="dxa"/>
          </w:tcPr>
          <w:p w:rsidR="00E51904" w:rsidRDefault="00E51904">
            <w:pPr>
              <w:pStyle w:val="ConsPlusNormal"/>
              <w:jc w:val="center"/>
            </w:pPr>
            <w:r>
              <w:t>1306,4</w:t>
            </w:r>
          </w:p>
        </w:tc>
        <w:tc>
          <w:tcPr>
            <w:tcW w:w="1531" w:type="dxa"/>
          </w:tcPr>
          <w:p w:rsidR="00E51904" w:rsidRDefault="00E51904">
            <w:pPr>
              <w:pStyle w:val="ConsPlusNormal"/>
              <w:jc w:val="center"/>
            </w:pPr>
            <w:r>
              <w:t>0,030918</w:t>
            </w:r>
          </w:p>
        </w:tc>
        <w:tc>
          <w:tcPr>
            <w:tcW w:w="1587" w:type="dxa"/>
          </w:tcPr>
          <w:p w:rsidR="00E51904" w:rsidRDefault="00E51904">
            <w:pPr>
              <w:pStyle w:val="ConsPlusNormal"/>
              <w:jc w:val="center"/>
            </w:pPr>
            <w:r>
              <w:t>1383,2</w:t>
            </w:r>
          </w:p>
        </w:tc>
      </w:tr>
      <w:tr w:rsidR="00E51904">
        <w:tc>
          <w:tcPr>
            <w:tcW w:w="4759" w:type="dxa"/>
          </w:tcPr>
          <w:p w:rsidR="00E51904" w:rsidRDefault="00E51904">
            <w:pPr>
              <w:pStyle w:val="ConsPlusNormal"/>
            </w:pPr>
            <w:r>
              <w:t>2.1.5.1.5. молекулярно-генетическое исследование с целью диагностики онкологических заболеваний</w:t>
            </w:r>
          </w:p>
        </w:tc>
        <w:tc>
          <w:tcPr>
            <w:tcW w:w="1814" w:type="dxa"/>
          </w:tcPr>
          <w:p w:rsidR="00E51904" w:rsidRDefault="00E51904">
            <w:pPr>
              <w:pStyle w:val="ConsPlusNormal"/>
              <w:jc w:val="center"/>
            </w:pPr>
            <w:r>
              <w:t>исследований</w:t>
            </w:r>
          </w:p>
        </w:tc>
        <w:tc>
          <w:tcPr>
            <w:tcW w:w="1587" w:type="dxa"/>
          </w:tcPr>
          <w:p w:rsidR="00E51904" w:rsidRDefault="00E51904">
            <w:pPr>
              <w:pStyle w:val="ConsPlusNormal"/>
              <w:jc w:val="center"/>
            </w:pPr>
            <w:r>
              <w:t>0,00112</w:t>
            </w:r>
          </w:p>
        </w:tc>
        <w:tc>
          <w:tcPr>
            <w:tcW w:w="1587" w:type="dxa"/>
          </w:tcPr>
          <w:p w:rsidR="00E51904" w:rsidRDefault="00E51904">
            <w:pPr>
              <w:pStyle w:val="ConsPlusNormal"/>
              <w:jc w:val="center"/>
            </w:pPr>
            <w:r>
              <w:t>10218,7</w:t>
            </w:r>
          </w:p>
        </w:tc>
        <w:tc>
          <w:tcPr>
            <w:tcW w:w="1531" w:type="dxa"/>
          </w:tcPr>
          <w:p w:rsidR="00E51904" w:rsidRDefault="00E51904">
            <w:pPr>
              <w:pStyle w:val="ConsPlusNormal"/>
              <w:jc w:val="center"/>
            </w:pPr>
            <w:r>
              <w:t>0,00112</w:t>
            </w:r>
          </w:p>
        </w:tc>
        <w:tc>
          <w:tcPr>
            <w:tcW w:w="1587" w:type="dxa"/>
          </w:tcPr>
          <w:p w:rsidR="00E51904" w:rsidRDefault="00E51904">
            <w:pPr>
              <w:pStyle w:val="ConsPlusNormal"/>
              <w:jc w:val="center"/>
            </w:pPr>
            <w:r>
              <w:t>10970,6</w:t>
            </w:r>
          </w:p>
        </w:tc>
        <w:tc>
          <w:tcPr>
            <w:tcW w:w="1531" w:type="dxa"/>
          </w:tcPr>
          <w:p w:rsidR="00E51904" w:rsidRDefault="00E51904">
            <w:pPr>
              <w:pStyle w:val="ConsPlusNormal"/>
              <w:jc w:val="center"/>
            </w:pPr>
            <w:r>
              <w:t>0,00112</w:t>
            </w:r>
          </w:p>
        </w:tc>
        <w:tc>
          <w:tcPr>
            <w:tcW w:w="1587" w:type="dxa"/>
          </w:tcPr>
          <w:p w:rsidR="00E51904" w:rsidRDefault="00E51904">
            <w:pPr>
              <w:pStyle w:val="ConsPlusNormal"/>
              <w:jc w:val="center"/>
            </w:pPr>
            <w:r>
              <w:t>11615,6</w:t>
            </w:r>
          </w:p>
        </w:tc>
      </w:tr>
      <w:tr w:rsidR="00E51904">
        <w:tc>
          <w:tcPr>
            <w:tcW w:w="4759" w:type="dxa"/>
          </w:tcPr>
          <w:p w:rsidR="00E51904" w:rsidRDefault="00E51904">
            <w:pPr>
              <w:pStyle w:val="ConsPlusNormal"/>
            </w:pPr>
            <w:r>
              <w:t>2.1.5.1.6.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814" w:type="dxa"/>
          </w:tcPr>
          <w:p w:rsidR="00E51904" w:rsidRDefault="00E51904">
            <w:pPr>
              <w:pStyle w:val="ConsPlusNormal"/>
              <w:jc w:val="center"/>
            </w:pPr>
            <w:r>
              <w:t>исследований</w:t>
            </w:r>
          </w:p>
        </w:tc>
        <w:tc>
          <w:tcPr>
            <w:tcW w:w="1587" w:type="dxa"/>
          </w:tcPr>
          <w:p w:rsidR="00E51904" w:rsidRDefault="00E51904">
            <w:pPr>
              <w:pStyle w:val="ConsPlusNormal"/>
              <w:jc w:val="center"/>
            </w:pPr>
            <w:r>
              <w:t>0,015192</w:t>
            </w:r>
          </w:p>
        </w:tc>
        <w:tc>
          <w:tcPr>
            <w:tcW w:w="1587" w:type="dxa"/>
          </w:tcPr>
          <w:p w:rsidR="00E51904" w:rsidRDefault="00E51904">
            <w:pPr>
              <w:pStyle w:val="ConsPlusNormal"/>
              <w:jc w:val="center"/>
            </w:pPr>
            <w:r>
              <w:t>2520,1</w:t>
            </w:r>
          </w:p>
        </w:tc>
        <w:tc>
          <w:tcPr>
            <w:tcW w:w="1531" w:type="dxa"/>
          </w:tcPr>
          <w:p w:rsidR="00E51904" w:rsidRDefault="00E51904">
            <w:pPr>
              <w:pStyle w:val="ConsPlusNormal"/>
              <w:jc w:val="center"/>
            </w:pPr>
            <w:r>
              <w:t>0,015192</w:t>
            </w:r>
          </w:p>
        </w:tc>
        <w:tc>
          <w:tcPr>
            <w:tcW w:w="1587" w:type="dxa"/>
          </w:tcPr>
          <w:p w:rsidR="00E51904" w:rsidRDefault="00E51904">
            <w:pPr>
              <w:pStyle w:val="ConsPlusNormal"/>
              <w:jc w:val="center"/>
            </w:pPr>
            <w:r>
              <w:t>2705,6</w:t>
            </w:r>
          </w:p>
        </w:tc>
        <w:tc>
          <w:tcPr>
            <w:tcW w:w="1531" w:type="dxa"/>
          </w:tcPr>
          <w:p w:rsidR="00E51904" w:rsidRDefault="00E51904">
            <w:pPr>
              <w:pStyle w:val="ConsPlusNormal"/>
              <w:jc w:val="center"/>
            </w:pPr>
            <w:r>
              <w:t>0,015192</w:t>
            </w:r>
          </w:p>
        </w:tc>
        <w:tc>
          <w:tcPr>
            <w:tcW w:w="1587" w:type="dxa"/>
          </w:tcPr>
          <w:p w:rsidR="00E51904" w:rsidRDefault="00E51904">
            <w:pPr>
              <w:pStyle w:val="ConsPlusNormal"/>
              <w:jc w:val="center"/>
            </w:pPr>
            <w:r>
              <w:t>2864,7</w:t>
            </w:r>
          </w:p>
        </w:tc>
      </w:tr>
      <w:tr w:rsidR="00E51904">
        <w:tc>
          <w:tcPr>
            <w:tcW w:w="4759" w:type="dxa"/>
          </w:tcPr>
          <w:p w:rsidR="00E51904" w:rsidRDefault="00E51904">
            <w:pPr>
              <w:pStyle w:val="ConsPlusNormal"/>
            </w:pPr>
            <w:r>
              <w:t xml:space="preserve">2.1.5.1.7. тестирование на выявление новой коронавирусной инфекции (COVID-19) </w:t>
            </w:r>
            <w:hyperlink w:anchor="P10240">
              <w:r>
                <w:rPr>
                  <w:color w:val="0000FF"/>
                </w:rPr>
                <w:t>&lt;7&gt;</w:t>
              </w:r>
            </w:hyperlink>
          </w:p>
        </w:tc>
        <w:tc>
          <w:tcPr>
            <w:tcW w:w="1814" w:type="dxa"/>
          </w:tcPr>
          <w:p w:rsidR="00E51904" w:rsidRDefault="00E51904">
            <w:pPr>
              <w:pStyle w:val="ConsPlusNormal"/>
              <w:jc w:val="center"/>
            </w:pPr>
            <w:r>
              <w:t>исследований</w:t>
            </w:r>
          </w:p>
        </w:tc>
        <w:tc>
          <w:tcPr>
            <w:tcW w:w="1587" w:type="dxa"/>
          </w:tcPr>
          <w:p w:rsidR="00E51904" w:rsidRDefault="00E51904">
            <w:pPr>
              <w:pStyle w:val="ConsPlusNormal"/>
              <w:jc w:val="center"/>
            </w:pPr>
            <w:r>
              <w:t>0,102779</w:t>
            </w:r>
          </w:p>
        </w:tc>
        <w:tc>
          <w:tcPr>
            <w:tcW w:w="1587" w:type="dxa"/>
          </w:tcPr>
          <w:p w:rsidR="00E51904" w:rsidRDefault="00E51904">
            <w:pPr>
              <w:pStyle w:val="ConsPlusNormal"/>
              <w:jc w:val="center"/>
            </w:pPr>
            <w:r>
              <w:t>487,8</w:t>
            </w:r>
          </w:p>
        </w:tc>
        <w:tc>
          <w:tcPr>
            <w:tcW w:w="1531" w:type="dxa"/>
          </w:tcPr>
          <w:p w:rsidR="00E51904" w:rsidRDefault="00E51904">
            <w:pPr>
              <w:pStyle w:val="ConsPlusNormal"/>
              <w:jc w:val="center"/>
            </w:pPr>
            <w:r>
              <w:t>0,102779</w:t>
            </w:r>
          </w:p>
        </w:tc>
        <w:tc>
          <w:tcPr>
            <w:tcW w:w="1587" w:type="dxa"/>
          </w:tcPr>
          <w:p w:rsidR="00E51904" w:rsidRDefault="00E51904">
            <w:pPr>
              <w:pStyle w:val="ConsPlusNormal"/>
              <w:jc w:val="center"/>
            </w:pPr>
            <w:r>
              <w:t>523,8</w:t>
            </w:r>
          </w:p>
        </w:tc>
        <w:tc>
          <w:tcPr>
            <w:tcW w:w="1531" w:type="dxa"/>
          </w:tcPr>
          <w:p w:rsidR="00E51904" w:rsidRDefault="00E51904">
            <w:pPr>
              <w:pStyle w:val="ConsPlusNormal"/>
              <w:jc w:val="center"/>
            </w:pPr>
            <w:r>
              <w:t>0,102779</w:t>
            </w:r>
          </w:p>
        </w:tc>
        <w:tc>
          <w:tcPr>
            <w:tcW w:w="1587" w:type="dxa"/>
          </w:tcPr>
          <w:p w:rsidR="00E51904" w:rsidRDefault="00E51904">
            <w:pPr>
              <w:pStyle w:val="ConsPlusNormal"/>
              <w:jc w:val="center"/>
            </w:pPr>
            <w:r>
              <w:t>554,5</w:t>
            </w:r>
          </w:p>
        </w:tc>
      </w:tr>
      <w:tr w:rsidR="00E51904">
        <w:tc>
          <w:tcPr>
            <w:tcW w:w="4759" w:type="dxa"/>
          </w:tcPr>
          <w:p w:rsidR="00E51904" w:rsidRDefault="00E51904">
            <w:pPr>
              <w:pStyle w:val="ConsPlusNormal"/>
            </w:pPr>
            <w:r>
              <w:t>2.1.6. диспансерное наблюдение</w:t>
            </w:r>
          </w:p>
        </w:tc>
        <w:tc>
          <w:tcPr>
            <w:tcW w:w="1814" w:type="dxa"/>
          </w:tcPr>
          <w:p w:rsidR="00E51904" w:rsidRDefault="00E51904">
            <w:pPr>
              <w:pStyle w:val="ConsPlusNormal"/>
            </w:pPr>
            <w:r>
              <w:t xml:space="preserve">комплексных </w:t>
            </w:r>
            <w:r>
              <w:lastRenderedPageBreak/>
              <w:t>посещений</w:t>
            </w:r>
          </w:p>
        </w:tc>
        <w:tc>
          <w:tcPr>
            <w:tcW w:w="1587" w:type="dxa"/>
          </w:tcPr>
          <w:p w:rsidR="00E51904" w:rsidRDefault="00E51904">
            <w:pPr>
              <w:pStyle w:val="ConsPlusNormal"/>
              <w:jc w:val="center"/>
            </w:pPr>
            <w:r>
              <w:lastRenderedPageBreak/>
              <w:t>0,261736</w:t>
            </w:r>
          </w:p>
        </w:tc>
        <w:tc>
          <w:tcPr>
            <w:tcW w:w="1587" w:type="dxa"/>
          </w:tcPr>
          <w:p w:rsidR="00E51904" w:rsidRDefault="00E51904">
            <w:pPr>
              <w:pStyle w:val="ConsPlusNormal"/>
              <w:jc w:val="center"/>
            </w:pPr>
            <w:r>
              <w:t>2506,4</w:t>
            </w:r>
          </w:p>
        </w:tc>
        <w:tc>
          <w:tcPr>
            <w:tcW w:w="1531" w:type="dxa"/>
          </w:tcPr>
          <w:p w:rsidR="00E51904" w:rsidRDefault="00E51904">
            <w:pPr>
              <w:pStyle w:val="ConsPlusNormal"/>
              <w:jc w:val="center"/>
            </w:pPr>
            <w:r>
              <w:t>0,261736</w:t>
            </w:r>
          </w:p>
        </w:tc>
        <w:tc>
          <w:tcPr>
            <w:tcW w:w="1587" w:type="dxa"/>
          </w:tcPr>
          <w:p w:rsidR="00E51904" w:rsidRDefault="00E51904">
            <w:pPr>
              <w:pStyle w:val="ConsPlusNormal"/>
              <w:jc w:val="center"/>
            </w:pPr>
            <w:r>
              <w:t>2690,8</w:t>
            </w:r>
          </w:p>
        </w:tc>
        <w:tc>
          <w:tcPr>
            <w:tcW w:w="1531" w:type="dxa"/>
          </w:tcPr>
          <w:p w:rsidR="00E51904" w:rsidRDefault="00E51904">
            <w:pPr>
              <w:pStyle w:val="ConsPlusNormal"/>
              <w:jc w:val="center"/>
            </w:pPr>
            <w:r>
              <w:t>0,261736</w:t>
            </w:r>
          </w:p>
        </w:tc>
        <w:tc>
          <w:tcPr>
            <w:tcW w:w="1587" w:type="dxa"/>
          </w:tcPr>
          <w:p w:rsidR="00E51904" w:rsidRDefault="00E51904">
            <w:pPr>
              <w:pStyle w:val="ConsPlusNormal"/>
              <w:jc w:val="center"/>
            </w:pPr>
            <w:r>
              <w:t>2849,0</w:t>
            </w:r>
          </w:p>
        </w:tc>
      </w:tr>
      <w:tr w:rsidR="00E51904">
        <w:tc>
          <w:tcPr>
            <w:tcW w:w="4759" w:type="dxa"/>
          </w:tcPr>
          <w:p w:rsidR="00E51904" w:rsidRDefault="00E51904">
            <w:pPr>
              <w:pStyle w:val="ConsPlusNormal"/>
            </w:pPr>
            <w:r>
              <w:lastRenderedPageBreak/>
              <w:t>2.1.6.1. онкология</w:t>
            </w:r>
          </w:p>
        </w:tc>
        <w:tc>
          <w:tcPr>
            <w:tcW w:w="1814" w:type="dxa"/>
          </w:tcPr>
          <w:p w:rsidR="00E51904" w:rsidRDefault="00E51904">
            <w:pPr>
              <w:pStyle w:val="ConsPlusNormal"/>
            </w:pPr>
            <w:r>
              <w:t>комплексных посещений</w:t>
            </w:r>
          </w:p>
        </w:tc>
        <w:tc>
          <w:tcPr>
            <w:tcW w:w="1587" w:type="dxa"/>
          </w:tcPr>
          <w:p w:rsidR="00E51904" w:rsidRDefault="00E51904">
            <w:pPr>
              <w:pStyle w:val="ConsPlusNormal"/>
              <w:jc w:val="center"/>
            </w:pPr>
            <w:r>
              <w:t>0,045050</w:t>
            </w:r>
          </w:p>
        </w:tc>
        <w:tc>
          <w:tcPr>
            <w:tcW w:w="1587" w:type="dxa"/>
          </w:tcPr>
          <w:p w:rsidR="00E51904" w:rsidRDefault="00E51904">
            <w:pPr>
              <w:pStyle w:val="ConsPlusNormal"/>
              <w:jc w:val="center"/>
            </w:pPr>
            <w:r>
              <w:t>3531,9</w:t>
            </w:r>
          </w:p>
        </w:tc>
        <w:tc>
          <w:tcPr>
            <w:tcW w:w="1531" w:type="dxa"/>
          </w:tcPr>
          <w:p w:rsidR="00E51904" w:rsidRDefault="00E51904">
            <w:pPr>
              <w:pStyle w:val="ConsPlusNormal"/>
              <w:jc w:val="center"/>
            </w:pPr>
            <w:r>
              <w:t>0,045050</w:t>
            </w:r>
          </w:p>
        </w:tc>
        <w:tc>
          <w:tcPr>
            <w:tcW w:w="1587" w:type="dxa"/>
          </w:tcPr>
          <w:p w:rsidR="00E51904" w:rsidRDefault="00E51904">
            <w:pPr>
              <w:pStyle w:val="ConsPlusNormal"/>
              <w:jc w:val="center"/>
            </w:pPr>
            <w:r>
              <w:t>3791,8</w:t>
            </w:r>
          </w:p>
        </w:tc>
        <w:tc>
          <w:tcPr>
            <w:tcW w:w="1531" w:type="dxa"/>
          </w:tcPr>
          <w:p w:rsidR="00E51904" w:rsidRDefault="00E51904">
            <w:pPr>
              <w:pStyle w:val="ConsPlusNormal"/>
              <w:jc w:val="center"/>
            </w:pPr>
            <w:r>
              <w:t>0,045050</w:t>
            </w:r>
          </w:p>
        </w:tc>
        <w:tc>
          <w:tcPr>
            <w:tcW w:w="1587" w:type="dxa"/>
          </w:tcPr>
          <w:p w:rsidR="00E51904" w:rsidRDefault="00E51904">
            <w:pPr>
              <w:pStyle w:val="ConsPlusNormal"/>
              <w:jc w:val="center"/>
            </w:pPr>
            <w:r>
              <w:t>4014,8</w:t>
            </w:r>
          </w:p>
        </w:tc>
      </w:tr>
      <w:tr w:rsidR="00E51904">
        <w:tc>
          <w:tcPr>
            <w:tcW w:w="4759" w:type="dxa"/>
          </w:tcPr>
          <w:p w:rsidR="00E51904" w:rsidRDefault="00E51904">
            <w:pPr>
              <w:pStyle w:val="ConsPlusNormal"/>
            </w:pPr>
            <w:r>
              <w:t>2.1.6.2. сахарный диабет</w:t>
            </w:r>
          </w:p>
        </w:tc>
        <w:tc>
          <w:tcPr>
            <w:tcW w:w="1814" w:type="dxa"/>
          </w:tcPr>
          <w:p w:rsidR="00E51904" w:rsidRDefault="00E51904">
            <w:pPr>
              <w:pStyle w:val="ConsPlusNormal"/>
            </w:pPr>
            <w:r>
              <w:t>комплексных посещений</w:t>
            </w:r>
          </w:p>
        </w:tc>
        <w:tc>
          <w:tcPr>
            <w:tcW w:w="1587" w:type="dxa"/>
          </w:tcPr>
          <w:p w:rsidR="00E51904" w:rsidRDefault="00E51904">
            <w:pPr>
              <w:pStyle w:val="ConsPlusNormal"/>
              <w:jc w:val="center"/>
            </w:pPr>
            <w:r>
              <w:t>0,059800</w:t>
            </w:r>
          </w:p>
        </w:tc>
        <w:tc>
          <w:tcPr>
            <w:tcW w:w="1587" w:type="dxa"/>
          </w:tcPr>
          <w:p w:rsidR="00E51904" w:rsidRDefault="00E51904">
            <w:pPr>
              <w:pStyle w:val="ConsPlusNormal"/>
              <w:jc w:val="center"/>
            </w:pPr>
            <w:r>
              <w:t>1333,5</w:t>
            </w:r>
          </w:p>
        </w:tc>
        <w:tc>
          <w:tcPr>
            <w:tcW w:w="1531" w:type="dxa"/>
          </w:tcPr>
          <w:p w:rsidR="00E51904" w:rsidRDefault="00E51904">
            <w:pPr>
              <w:pStyle w:val="ConsPlusNormal"/>
              <w:jc w:val="center"/>
            </w:pPr>
            <w:r>
              <w:t>0,059800</w:t>
            </w:r>
          </w:p>
        </w:tc>
        <w:tc>
          <w:tcPr>
            <w:tcW w:w="1587" w:type="dxa"/>
          </w:tcPr>
          <w:p w:rsidR="00E51904" w:rsidRDefault="00E51904">
            <w:pPr>
              <w:pStyle w:val="ConsPlusNormal"/>
              <w:jc w:val="center"/>
            </w:pPr>
            <w:r>
              <w:t>1431,6</w:t>
            </w:r>
          </w:p>
        </w:tc>
        <w:tc>
          <w:tcPr>
            <w:tcW w:w="1531" w:type="dxa"/>
          </w:tcPr>
          <w:p w:rsidR="00E51904" w:rsidRDefault="00E51904">
            <w:pPr>
              <w:pStyle w:val="ConsPlusNormal"/>
              <w:jc w:val="center"/>
            </w:pPr>
            <w:r>
              <w:t>0,059800</w:t>
            </w:r>
          </w:p>
        </w:tc>
        <w:tc>
          <w:tcPr>
            <w:tcW w:w="1587" w:type="dxa"/>
          </w:tcPr>
          <w:p w:rsidR="00E51904" w:rsidRDefault="00E51904">
            <w:pPr>
              <w:pStyle w:val="ConsPlusNormal"/>
              <w:jc w:val="center"/>
            </w:pPr>
            <w:r>
              <w:t>1515,8</w:t>
            </w:r>
          </w:p>
        </w:tc>
      </w:tr>
      <w:tr w:rsidR="00E51904">
        <w:tc>
          <w:tcPr>
            <w:tcW w:w="4759" w:type="dxa"/>
          </w:tcPr>
          <w:p w:rsidR="00E51904" w:rsidRDefault="00E51904">
            <w:pPr>
              <w:pStyle w:val="ConsPlusNormal"/>
            </w:pPr>
            <w:r>
              <w:t>2.1.6.3. болезни системы кровообращения</w:t>
            </w:r>
          </w:p>
        </w:tc>
        <w:tc>
          <w:tcPr>
            <w:tcW w:w="1814" w:type="dxa"/>
          </w:tcPr>
          <w:p w:rsidR="00E51904" w:rsidRDefault="00E51904">
            <w:pPr>
              <w:pStyle w:val="ConsPlusNormal"/>
            </w:pPr>
            <w:r>
              <w:t>комплексных посещений</w:t>
            </w:r>
          </w:p>
        </w:tc>
        <w:tc>
          <w:tcPr>
            <w:tcW w:w="1587" w:type="dxa"/>
          </w:tcPr>
          <w:p w:rsidR="00E51904" w:rsidRDefault="00E51904">
            <w:pPr>
              <w:pStyle w:val="ConsPlusNormal"/>
              <w:jc w:val="center"/>
            </w:pPr>
            <w:r>
              <w:t>0,125210</w:t>
            </w:r>
          </w:p>
        </w:tc>
        <w:tc>
          <w:tcPr>
            <w:tcW w:w="1587" w:type="dxa"/>
          </w:tcPr>
          <w:p w:rsidR="00E51904" w:rsidRDefault="00E51904">
            <w:pPr>
              <w:pStyle w:val="ConsPlusNormal"/>
              <w:jc w:val="center"/>
            </w:pPr>
            <w:r>
              <w:t>2965,2</w:t>
            </w:r>
          </w:p>
        </w:tc>
        <w:tc>
          <w:tcPr>
            <w:tcW w:w="1531" w:type="dxa"/>
          </w:tcPr>
          <w:p w:rsidR="00E51904" w:rsidRDefault="00E51904">
            <w:pPr>
              <w:pStyle w:val="ConsPlusNormal"/>
              <w:jc w:val="center"/>
            </w:pPr>
            <w:r>
              <w:t>0,125210</w:t>
            </w:r>
          </w:p>
        </w:tc>
        <w:tc>
          <w:tcPr>
            <w:tcW w:w="1587" w:type="dxa"/>
          </w:tcPr>
          <w:p w:rsidR="00E51904" w:rsidRDefault="00E51904">
            <w:pPr>
              <w:pStyle w:val="ConsPlusNormal"/>
              <w:jc w:val="center"/>
            </w:pPr>
            <w:r>
              <w:t>3183,4</w:t>
            </w:r>
          </w:p>
        </w:tc>
        <w:tc>
          <w:tcPr>
            <w:tcW w:w="1531" w:type="dxa"/>
          </w:tcPr>
          <w:p w:rsidR="00E51904" w:rsidRDefault="00E51904">
            <w:pPr>
              <w:pStyle w:val="ConsPlusNormal"/>
              <w:jc w:val="center"/>
            </w:pPr>
            <w:r>
              <w:t>0,125210</w:t>
            </w:r>
          </w:p>
        </w:tc>
        <w:tc>
          <w:tcPr>
            <w:tcW w:w="1587" w:type="dxa"/>
          </w:tcPr>
          <w:p w:rsidR="00E51904" w:rsidRDefault="00E51904">
            <w:pPr>
              <w:pStyle w:val="ConsPlusNormal"/>
              <w:jc w:val="center"/>
            </w:pPr>
            <w:r>
              <w:t>3370,6</w:t>
            </w:r>
          </w:p>
        </w:tc>
      </w:tr>
      <w:tr w:rsidR="00E51904">
        <w:tc>
          <w:tcPr>
            <w:tcW w:w="4759" w:type="dxa"/>
          </w:tcPr>
          <w:p w:rsidR="00E51904" w:rsidRDefault="00E51904">
            <w:pPr>
              <w:pStyle w:val="ConsPlusNormal"/>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 для оказания медицинской помощи медицинскими организациями &lt;9&gt;</w:t>
            </w:r>
          </w:p>
        </w:tc>
        <w:tc>
          <w:tcPr>
            <w:tcW w:w="1814" w:type="dxa"/>
          </w:tcPr>
          <w:p w:rsidR="00E51904" w:rsidRDefault="00E51904">
            <w:pPr>
              <w:pStyle w:val="ConsPlusNormal"/>
            </w:pPr>
            <w:r>
              <w:t>случаев лечения</w:t>
            </w:r>
          </w:p>
        </w:tc>
        <w:tc>
          <w:tcPr>
            <w:tcW w:w="1587" w:type="dxa"/>
          </w:tcPr>
          <w:p w:rsidR="00E51904" w:rsidRDefault="00E51904">
            <w:pPr>
              <w:pStyle w:val="ConsPlusNormal"/>
              <w:jc w:val="center"/>
            </w:pPr>
            <w:r>
              <w:t>0,070478</w:t>
            </w:r>
          </w:p>
        </w:tc>
        <w:tc>
          <w:tcPr>
            <w:tcW w:w="1587" w:type="dxa"/>
          </w:tcPr>
          <w:p w:rsidR="00E51904" w:rsidRDefault="00E51904">
            <w:pPr>
              <w:pStyle w:val="ConsPlusNormal"/>
              <w:jc w:val="center"/>
            </w:pPr>
            <w:r>
              <w:t>30021,9</w:t>
            </w:r>
          </w:p>
        </w:tc>
        <w:tc>
          <w:tcPr>
            <w:tcW w:w="1531" w:type="dxa"/>
          </w:tcPr>
          <w:p w:rsidR="00E51904" w:rsidRDefault="00E51904">
            <w:pPr>
              <w:pStyle w:val="ConsPlusNormal"/>
              <w:jc w:val="center"/>
            </w:pPr>
            <w:r>
              <w:t>0,038366</w:t>
            </w:r>
          </w:p>
        </w:tc>
        <w:tc>
          <w:tcPr>
            <w:tcW w:w="1587" w:type="dxa"/>
          </w:tcPr>
          <w:p w:rsidR="00E51904" w:rsidRDefault="00E51904">
            <w:pPr>
              <w:pStyle w:val="ConsPlusNormal"/>
              <w:jc w:val="center"/>
            </w:pPr>
            <w:r>
              <w:t>42170,0</w:t>
            </w:r>
          </w:p>
        </w:tc>
        <w:tc>
          <w:tcPr>
            <w:tcW w:w="1531" w:type="dxa"/>
          </w:tcPr>
          <w:p w:rsidR="00E51904" w:rsidRDefault="00E51904">
            <w:pPr>
              <w:pStyle w:val="ConsPlusNormal"/>
              <w:jc w:val="center"/>
            </w:pPr>
            <w:r>
              <w:t>0,038366</w:t>
            </w:r>
          </w:p>
        </w:tc>
        <w:tc>
          <w:tcPr>
            <w:tcW w:w="1587" w:type="dxa"/>
          </w:tcPr>
          <w:p w:rsidR="00E51904" w:rsidRDefault="00E51904">
            <w:pPr>
              <w:pStyle w:val="ConsPlusNormal"/>
              <w:jc w:val="center"/>
            </w:pPr>
            <w:r>
              <w:t>44209,2</w:t>
            </w:r>
          </w:p>
        </w:tc>
      </w:tr>
      <w:tr w:rsidR="00E51904">
        <w:tc>
          <w:tcPr>
            <w:tcW w:w="4759" w:type="dxa"/>
          </w:tcPr>
          <w:p w:rsidR="00E51904" w:rsidRDefault="00E51904">
            <w:pPr>
              <w:pStyle w:val="ConsPlusNormal"/>
            </w:pPr>
            <w:r>
              <w:t>3.1. для оказания медицинской помощи по профилю "онкология" медицинскими организациями</w:t>
            </w:r>
          </w:p>
        </w:tc>
        <w:tc>
          <w:tcPr>
            <w:tcW w:w="1814" w:type="dxa"/>
          </w:tcPr>
          <w:p w:rsidR="00E51904" w:rsidRDefault="00E51904">
            <w:pPr>
              <w:pStyle w:val="ConsPlusNormal"/>
              <w:jc w:val="center"/>
            </w:pPr>
            <w:r>
              <w:t>случаев лечения</w:t>
            </w:r>
          </w:p>
        </w:tc>
        <w:tc>
          <w:tcPr>
            <w:tcW w:w="1587" w:type="dxa"/>
          </w:tcPr>
          <w:p w:rsidR="00E51904" w:rsidRDefault="00E51904">
            <w:pPr>
              <w:pStyle w:val="ConsPlusNormal"/>
              <w:jc w:val="center"/>
            </w:pPr>
            <w:r>
              <w:t>0,010964</w:t>
            </w:r>
          </w:p>
        </w:tc>
        <w:tc>
          <w:tcPr>
            <w:tcW w:w="1587" w:type="dxa"/>
          </w:tcPr>
          <w:p w:rsidR="00E51904" w:rsidRDefault="00E51904">
            <w:pPr>
              <w:pStyle w:val="ConsPlusNormal"/>
              <w:jc w:val="center"/>
            </w:pPr>
            <w:r>
              <w:t>86872,2</w:t>
            </w:r>
          </w:p>
        </w:tc>
        <w:tc>
          <w:tcPr>
            <w:tcW w:w="1531" w:type="dxa"/>
          </w:tcPr>
          <w:p w:rsidR="00E51904" w:rsidRDefault="00E51904">
            <w:pPr>
              <w:pStyle w:val="ConsPlusNormal"/>
              <w:jc w:val="center"/>
            </w:pPr>
            <w:r>
              <w:t>0,010964</w:t>
            </w:r>
          </w:p>
        </w:tc>
        <w:tc>
          <w:tcPr>
            <w:tcW w:w="1587" w:type="dxa"/>
          </w:tcPr>
          <w:p w:rsidR="00E51904" w:rsidRDefault="00E51904">
            <w:pPr>
              <w:pStyle w:val="ConsPlusNormal"/>
              <w:jc w:val="center"/>
            </w:pPr>
            <w:r>
              <w:t>92227,6</w:t>
            </w:r>
          </w:p>
        </w:tc>
        <w:tc>
          <w:tcPr>
            <w:tcW w:w="1531" w:type="dxa"/>
          </w:tcPr>
          <w:p w:rsidR="00E51904" w:rsidRDefault="00E51904">
            <w:pPr>
              <w:pStyle w:val="ConsPlusNormal"/>
              <w:jc w:val="center"/>
            </w:pPr>
            <w:r>
              <w:t>0,010964</w:t>
            </w:r>
          </w:p>
        </w:tc>
        <w:tc>
          <w:tcPr>
            <w:tcW w:w="1587" w:type="dxa"/>
          </w:tcPr>
          <w:p w:rsidR="00E51904" w:rsidRDefault="00E51904">
            <w:pPr>
              <w:pStyle w:val="ConsPlusNormal"/>
              <w:jc w:val="center"/>
            </w:pPr>
            <w:r>
              <w:t>96687,5</w:t>
            </w:r>
          </w:p>
        </w:tc>
      </w:tr>
      <w:tr w:rsidR="00E51904">
        <w:tc>
          <w:tcPr>
            <w:tcW w:w="4759" w:type="dxa"/>
          </w:tcPr>
          <w:p w:rsidR="00E51904" w:rsidRDefault="00E51904">
            <w:pPr>
              <w:pStyle w:val="ConsPlusNormal"/>
            </w:pPr>
            <w:r>
              <w:t>3.2. для оказания медицинской помощи при экстракорпоральном оплодотворении медицинскими организациями</w:t>
            </w:r>
          </w:p>
        </w:tc>
        <w:tc>
          <w:tcPr>
            <w:tcW w:w="1814" w:type="dxa"/>
          </w:tcPr>
          <w:p w:rsidR="00E51904" w:rsidRDefault="00E51904">
            <w:pPr>
              <w:pStyle w:val="ConsPlusNormal"/>
              <w:jc w:val="center"/>
            </w:pPr>
            <w:r>
              <w:t>случаев лечения</w:t>
            </w:r>
          </w:p>
        </w:tc>
        <w:tc>
          <w:tcPr>
            <w:tcW w:w="1587" w:type="dxa"/>
          </w:tcPr>
          <w:p w:rsidR="00E51904" w:rsidRDefault="00E51904">
            <w:pPr>
              <w:pStyle w:val="ConsPlusNormal"/>
              <w:jc w:val="center"/>
            </w:pPr>
            <w:r>
              <w:t>0,00056</w:t>
            </w:r>
          </w:p>
        </w:tc>
        <w:tc>
          <w:tcPr>
            <w:tcW w:w="1587" w:type="dxa"/>
          </w:tcPr>
          <w:p w:rsidR="00E51904" w:rsidRDefault="00E51904">
            <w:pPr>
              <w:pStyle w:val="ConsPlusNormal"/>
              <w:jc w:val="center"/>
            </w:pPr>
            <w:r>
              <w:t>121871,3</w:t>
            </w:r>
          </w:p>
        </w:tc>
        <w:tc>
          <w:tcPr>
            <w:tcW w:w="1531" w:type="dxa"/>
          </w:tcPr>
          <w:p w:rsidR="00E51904" w:rsidRDefault="00E51904">
            <w:pPr>
              <w:pStyle w:val="ConsPlusNormal"/>
              <w:jc w:val="center"/>
            </w:pPr>
            <w:r>
              <w:t>0,00056</w:t>
            </w:r>
          </w:p>
        </w:tc>
        <w:tc>
          <w:tcPr>
            <w:tcW w:w="1587" w:type="dxa"/>
          </w:tcPr>
          <w:p w:rsidR="00E51904" w:rsidRDefault="00E51904">
            <w:pPr>
              <w:pStyle w:val="ConsPlusNormal"/>
              <w:jc w:val="center"/>
            </w:pPr>
            <w:r>
              <w:t>131713,5</w:t>
            </w:r>
          </w:p>
        </w:tc>
        <w:tc>
          <w:tcPr>
            <w:tcW w:w="1531" w:type="dxa"/>
          </w:tcPr>
          <w:p w:rsidR="00E51904" w:rsidRDefault="00E51904">
            <w:pPr>
              <w:pStyle w:val="ConsPlusNormal"/>
              <w:jc w:val="center"/>
            </w:pPr>
            <w:r>
              <w:t>0,00056</w:t>
            </w:r>
          </w:p>
        </w:tc>
        <w:tc>
          <w:tcPr>
            <w:tcW w:w="1587" w:type="dxa"/>
          </w:tcPr>
          <w:p w:rsidR="00E51904" w:rsidRDefault="00E51904">
            <w:pPr>
              <w:pStyle w:val="ConsPlusNormal"/>
              <w:jc w:val="center"/>
            </w:pPr>
            <w:r>
              <w:t>140538,2</w:t>
            </w:r>
          </w:p>
        </w:tc>
      </w:tr>
      <w:tr w:rsidR="00E51904">
        <w:tc>
          <w:tcPr>
            <w:tcW w:w="4759" w:type="dxa"/>
          </w:tcPr>
          <w:p w:rsidR="00E51904" w:rsidRDefault="00E51904">
            <w:pPr>
              <w:pStyle w:val="ConsPlusNormal"/>
            </w:pPr>
            <w:r>
              <w:t>3.3. для оказания медицинской помощи с вирусным гепатитом C медицинскими организациями</w:t>
            </w:r>
          </w:p>
        </w:tc>
        <w:tc>
          <w:tcPr>
            <w:tcW w:w="1814" w:type="dxa"/>
          </w:tcPr>
          <w:p w:rsidR="00E51904" w:rsidRDefault="00E51904">
            <w:pPr>
              <w:pStyle w:val="ConsPlusNormal"/>
              <w:jc w:val="center"/>
            </w:pPr>
            <w:r>
              <w:t>случаев лечения</w:t>
            </w:r>
          </w:p>
        </w:tc>
        <w:tc>
          <w:tcPr>
            <w:tcW w:w="1587" w:type="dxa"/>
          </w:tcPr>
          <w:p w:rsidR="00E51904" w:rsidRDefault="00E51904">
            <w:pPr>
              <w:pStyle w:val="ConsPlusNormal"/>
              <w:jc w:val="center"/>
            </w:pPr>
            <w:r>
              <w:t>0,000277</w:t>
            </w:r>
          </w:p>
        </w:tc>
        <w:tc>
          <w:tcPr>
            <w:tcW w:w="1587" w:type="dxa"/>
          </w:tcPr>
          <w:p w:rsidR="00E51904" w:rsidRDefault="00E51904">
            <w:pPr>
              <w:pStyle w:val="ConsPlusNormal"/>
              <w:jc w:val="center"/>
            </w:pPr>
            <w:r>
              <w:t>160407,3</w:t>
            </w:r>
          </w:p>
        </w:tc>
        <w:tc>
          <w:tcPr>
            <w:tcW w:w="1531" w:type="dxa"/>
          </w:tcPr>
          <w:p w:rsidR="00E51904" w:rsidRDefault="00E51904">
            <w:pPr>
              <w:pStyle w:val="ConsPlusNormal"/>
              <w:jc w:val="center"/>
            </w:pPr>
            <w:r>
              <w:t>0,000277</w:t>
            </w:r>
          </w:p>
        </w:tc>
        <w:tc>
          <w:tcPr>
            <w:tcW w:w="1587" w:type="dxa"/>
          </w:tcPr>
          <w:p w:rsidR="00E51904" w:rsidRDefault="00E51904">
            <w:pPr>
              <w:pStyle w:val="ConsPlusNormal"/>
              <w:jc w:val="center"/>
            </w:pPr>
            <w:r>
              <w:t>171618,8</w:t>
            </w:r>
          </w:p>
        </w:tc>
        <w:tc>
          <w:tcPr>
            <w:tcW w:w="1531" w:type="dxa"/>
          </w:tcPr>
          <w:p w:rsidR="00E51904" w:rsidRDefault="00E51904">
            <w:pPr>
              <w:pStyle w:val="ConsPlusNormal"/>
              <w:jc w:val="center"/>
            </w:pPr>
            <w:r>
              <w:t>0,000277</w:t>
            </w:r>
          </w:p>
        </w:tc>
        <w:tc>
          <w:tcPr>
            <w:tcW w:w="1587" w:type="dxa"/>
          </w:tcPr>
          <w:p w:rsidR="00E51904" w:rsidRDefault="00E51904">
            <w:pPr>
              <w:pStyle w:val="ConsPlusNormal"/>
              <w:jc w:val="center"/>
            </w:pPr>
            <w:r>
              <w:t>179917,9</w:t>
            </w:r>
          </w:p>
        </w:tc>
      </w:tr>
      <w:tr w:rsidR="00E51904">
        <w:tc>
          <w:tcPr>
            <w:tcW w:w="4759" w:type="dxa"/>
          </w:tcPr>
          <w:p w:rsidR="00E51904" w:rsidRDefault="00E51904">
            <w:pPr>
              <w:pStyle w:val="ConsPlusNormal"/>
            </w:pPr>
            <w:r>
              <w:t xml:space="preserve">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медицинскими организациями </w:t>
            </w:r>
            <w:hyperlink w:anchor="P10240">
              <w:r>
                <w:rPr>
                  <w:color w:val="0000FF"/>
                </w:rPr>
                <w:t>&lt;7&gt;</w:t>
              </w:r>
            </w:hyperlink>
          </w:p>
        </w:tc>
        <w:tc>
          <w:tcPr>
            <w:tcW w:w="1814" w:type="dxa"/>
          </w:tcPr>
          <w:p w:rsidR="00E51904" w:rsidRDefault="00E51904">
            <w:pPr>
              <w:pStyle w:val="ConsPlusNormal"/>
            </w:pPr>
            <w:r>
              <w:t>случаев госпитализации</w:t>
            </w:r>
          </w:p>
        </w:tc>
        <w:tc>
          <w:tcPr>
            <w:tcW w:w="1587" w:type="dxa"/>
          </w:tcPr>
          <w:p w:rsidR="00E51904" w:rsidRDefault="00E51904">
            <w:pPr>
              <w:pStyle w:val="ConsPlusNormal"/>
              <w:jc w:val="center"/>
            </w:pPr>
            <w:r>
              <w:t>0,170758</w:t>
            </w:r>
          </w:p>
        </w:tc>
        <w:tc>
          <w:tcPr>
            <w:tcW w:w="1587" w:type="dxa"/>
          </w:tcPr>
          <w:p w:rsidR="00E51904" w:rsidRDefault="00E51904">
            <w:pPr>
              <w:pStyle w:val="ConsPlusNormal"/>
              <w:jc w:val="center"/>
            </w:pPr>
            <w:r>
              <w:t>48425,2</w:t>
            </w:r>
          </w:p>
        </w:tc>
        <w:tc>
          <w:tcPr>
            <w:tcW w:w="1531" w:type="dxa"/>
          </w:tcPr>
          <w:p w:rsidR="00E51904" w:rsidRDefault="00E51904">
            <w:pPr>
              <w:pStyle w:val="ConsPlusNormal"/>
              <w:jc w:val="center"/>
            </w:pPr>
            <w:r>
              <w:t>0,164909</w:t>
            </w:r>
          </w:p>
        </w:tc>
        <w:tc>
          <w:tcPr>
            <w:tcW w:w="1587" w:type="dxa"/>
          </w:tcPr>
          <w:p w:rsidR="00E51904" w:rsidRDefault="00E51904">
            <w:pPr>
              <w:pStyle w:val="ConsPlusNormal"/>
              <w:jc w:val="center"/>
            </w:pPr>
            <w:r>
              <w:t>56615,5</w:t>
            </w:r>
          </w:p>
        </w:tc>
        <w:tc>
          <w:tcPr>
            <w:tcW w:w="1531" w:type="dxa"/>
          </w:tcPr>
          <w:p w:rsidR="00E51904" w:rsidRDefault="00E51904">
            <w:pPr>
              <w:pStyle w:val="ConsPlusNormal"/>
              <w:jc w:val="center"/>
            </w:pPr>
            <w:r>
              <w:t>0,164909</w:t>
            </w:r>
          </w:p>
        </w:tc>
        <w:tc>
          <w:tcPr>
            <w:tcW w:w="1587" w:type="dxa"/>
          </w:tcPr>
          <w:p w:rsidR="00E51904" w:rsidRDefault="00E51904">
            <w:pPr>
              <w:pStyle w:val="ConsPlusNormal"/>
              <w:jc w:val="center"/>
            </w:pPr>
            <w:r>
              <w:t>64673,3</w:t>
            </w:r>
          </w:p>
        </w:tc>
      </w:tr>
      <w:tr w:rsidR="00E51904">
        <w:tc>
          <w:tcPr>
            <w:tcW w:w="4759" w:type="dxa"/>
          </w:tcPr>
          <w:p w:rsidR="00E51904" w:rsidRDefault="00E51904">
            <w:pPr>
              <w:pStyle w:val="ConsPlusNormal"/>
            </w:pPr>
            <w:r>
              <w:lastRenderedPageBreak/>
              <w:t>4.1. для оказания медицинской помощи по профилю "онкология" медицинскими организациями</w:t>
            </w:r>
          </w:p>
        </w:tc>
        <w:tc>
          <w:tcPr>
            <w:tcW w:w="1814" w:type="dxa"/>
          </w:tcPr>
          <w:p w:rsidR="00E51904" w:rsidRDefault="00E51904">
            <w:pPr>
              <w:pStyle w:val="ConsPlusNormal"/>
            </w:pPr>
            <w:r>
              <w:t>случаев госпитализации</w:t>
            </w:r>
          </w:p>
        </w:tc>
        <w:tc>
          <w:tcPr>
            <w:tcW w:w="1587" w:type="dxa"/>
          </w:tcPr>
          <w:p w:rsidR="00E51904" w:rsidRDefault="00E51904">
            <w:pPr>
              <w:pStyle w:val="ConsPlusNormal"/>
              <w:jc w:val="center"/>
            </w:pPr>
            <w:r>
              <w:t>0,008926</w:t>
            </w:r>
          </w:p>
        </w:tc>
        <w:tc>
          <w:tcPr>
            <w:tcW w:w="1587" w:type="dxa"/>
          </w:tcPr>
          <w:p w:rsidR="00E51904" w:rsidRDefault="00E51904">
            <w:pPr>
              <w:pStyle w:val="ConsPlusNormal"/>
              <w:jc w:val="center"/>
            </w:pPr>
            <w:r>
              <w:t>106066,5</w:t>
            </w:r>
          </w:p>
        </w:tc>
        <w:tc>
          <w:tcPr>
            <w:tcW w:w="1531" w:type="dxa"/>
          </w:tcPr>
          <w:p w:rsidR="00E51904" w:rsidRDefault="00E51904">
            <w:pPr>
              <w:pStyle w:val="ConsPlusNormal"/>
              <w:jc w:val="center"/>
            </w:pPr>
            <w:r>
              <w:t>0,009637</w:t>
            </w:r>
          </w:p>
        </w:tc>
        <w:tc>
          <w:tcPr>
            <w:tcW w:w="1587" w:type="dxa"/>
          </w:tcPr>
          <w:p w:rsidR="00E51904" w:rsidRDefault="00E51904">
            <w:pPr>
              <w:pStyle w:val="ConsPlusNormal"/>
              <w:jc w:val="center"/>
            </w:pPr>
            <w:r>
              <w:t>112797,0</w:t>
            </w:r>
          </w:p>
        </w:tc>
        <w:tc>
          <w:tcPr>
            <w:tcW w:w="1531" w:type="dxa"/>
          </w:tcPr>
          <w:p w:rsidR="00E51904" w:rsidRDefault="00E51904">
            <w:pPr>
              <w:pStyle w:val="ConsPlusNormal"/>
              <w:jc w:val="center"/>
            </w:pPr>
            <w:r>
              <w:t>0,009637</w:t>
            </w:r>
          </w:p>
        </w:tc>
        <w:tc>
          <w:tcPr>
            <w:tcW w:w="1587" w:type="dxa"/>
          </w:tcPr>
          <w:p w:rsidR="00E51904" w:rsidRDefault="00E51904">
            <w:pPr>
              <w:pStyle w:val="ConsPlusNormal"/>
              <w:jc w:val="center"/>
            </w:pPr>
            <w:r>
              <w:t>118957,9</w:t>
            </w:r>
          </w:p>
        </w:tc>
      </w:tr>
      <w:tr w:rsidR="00E51904">
        <w:tc>
          <w:tcPr>
            <w:tcW w:w="4759" w:type="dxa"/>
          </w:tcPr>
          <w:p w:rsidR="00E51904" w:rsidRDefault="00E51904">
            <w:pPr>
              <w:pStyle w:val="ConsPlusNormal"/>
            </w:pPr>
            <w:r>
              <w:t xml:space="preserve">5. Медицинская реабилитация </w:t>
            </w:r>
            <w:hyperlink w:anchor="P10241">
              <w:r>
                <w:rPr>
                  <w:color w:val="0000FF"/>
                </w:rPr>
                <w:t>&lt;8&gt;</w:t>
              </w:r>
            </w:hyperlink>
          </w:p>
        </w:tc>
        <w:tc>
          <w:tcPr>
            <w:tcW w:w="1814" w:type="dxa"/>
          </w:tcPr>
          <w:p w:rsidR="00E51904" w:rsidRDefault="00E51904">
            <w:pPr>
              <w:pStyle w:val="ConsPlusNormal"/>
              <w:jc w:val="center"/>
            </w:pPr>
            <w:r>
              <w:t>-</w:t>
            </w:r>
          </w:p>
        </w:tc>
        <w:tc>
          <w:tcPr>
            <w:tcW w:w="1587" w:type="dxa"/>
          </w:tcPr>
          <w:p w:rsidR="00E51904" w:rsidRDefault="00E51904">
            <w:pPr>
              <w:pStyle w:val="ConsPlusNormal"/>
              <w:jc w:val="center"/>
            </w:pPr>
            <w:r>
              <w:t>X</w:t>
            </w:r>
          </w:p>
        </w:tc>
        <w:tc>
          <w:tcPr>
            <w:tcW w:w="1587" w:type="dxa"/>
          </w:tcPr>
          <w:p w:rsidR="00E51904" w:rsidRDefault="00E51904">
            <w:pPr>
              <w:pStyle w:val="ConsPlusNormal"/>
              <w:jc w:val="center"/>
            </w:pPr>
            <w:r>
              <w:t>X</w:t>
            </w:r>
          </w:p>
        </w:tc>
        <w:tc>
          <w:tcPr>
            <w:tcW w:w="1531" w:type="dxa"/>
          </w:tcPr>
          <w:p w:rsidR="00E51904" w:rsidRDefault="00E51904">
            <w:pPr>
              <w:pStyle w:val="ConsPlusNormal"/>
              <w:jc w:val="center"/>
            </w:pPr>
            <w:r>
              <w:t>X</w:t>
            </w:r>
          </w:p>
        </w:tc>
        <w:tc>
          <w:tcPr>
            <w:tcW w:w="1587" w:type="dxa"/>
          </w:tcPr>
          <w:p w:rsidR="00E51904" w:rsidRDefault="00E51904">
            <w:pPr>
              <w:pStyle w:val="ConsPlusNormal"/>
              <w:jc w:val="center"/>
            </w:pPr>
            <w:r>
              <w:t>X</w:t>
            </w:r>
          </w:p>
        </w:tc>
        <w:tc>
          <w:tcPr>
            <w:tcW w:w="1531" w:type="dxa"/>
          </w:tcPr>
          <w:p w:rsidR="00E51904" w:rsidRDefault="00E51904">
            <w:pPr>
              <w:pStyle w:val="ConsPlusNormal"/>
              <w:jc w:val="center"/>
            </w:pPr>
            <w:r>
              <w:t>X</w:t>
            </w:r>
          </w:p>
        </w:tc>
        <w:tc>
          <w:tcPr>
            <w:tcW w:w="1587" w:type="dxa"/>
          </w:tcPr>
          <w:p w:rsidR="00E51904" w:rsidRDefault="00E51904">
            <w:pPr>
              <w:pStyle w:val="ConsPlusNormal"/>
              <w:jc w:val="center"/>
            </w:pPr>
            <w:r>
              <w:t>X</w:t>
            </w:r>
          </w:p>
        </w:tc>
      </w:tr>
      <w:tr w:rsidR="00E51904">
        <w:tc>
          <w:tcPr>
            <w:tcW w:w="4759" w:type="dxa"/>
          </w:tcPr>
          <w:p w:rsidR="00E51904" w:rsidRDefault="00E51904">
            <w:pPr>
              <w:pStyle w:val="ConsPlusNormal"/>
            </w:pPr>
            <w:r>
              <w:t>5.1. в амбулаторных условиях</w:t>
            </w:r>
          </w:p>
        </w:tc>
        <w:tc>
          <w:tcPr>
            <w:tcW w:w="1814" w:type="dxa"/>
          </w:tcPr>
          <w:p w:rsidR="00E51904" w:rsidRDefault="00E51904">
            <w:pPr>
              <w:pStyle w:val="ConsPlusNormal"/>
            </w:pPr>
            <w:r>
              <w:t>комплексных посещений</w:t>
            </w:r>
          </w:p>
        </w:tc>
        <w:tc>
          <w:tcPr>
            <w:tcW w:w="1587" w:type="dxa"/>
          </w:tcPr>
          <w:p w:rsidR="00E51904" w:rsidRDefault="00E51904">
            <w:pPr>
              <w:pStyle w:val="ConsPlusNormal"/>
              <w:jc w:val="center"/>
            </w:pPr>
            <w:r>
              <w:t>0,003116</w:t>
            </w:r>
          </w:p>
        </w:tc>
        <w:tc>
          <w:tcPr>
            <w:tcW w:w="1587" w:type="dxa"/>
          </w:tcPr>
          <w:p w:rsidR="00E51904" w:rsidRDefault="00E51904">
            <w:pPr>
              <w:pStyle w:val="ConsPlusNormal"/>
              <w:jc w:val="center"/>
            </w:pPr>
            <w:r>
              <w:t>24299,6</w:t>
            </w:r>
          </w:p>
        </w:tc>
        <w:tc>
          <w:tcPr>
            <w:tcW w:w="1531" w:type="dxa"/>
          </w:tcPr>
          <w:p w:rsidR="00E51904" w:rsidRDefault="00E51904">
            <w:pPr>
              <w:pStyle w:val="ConsPlusNormal"/>
              <w:jc w:val="center"/>
            </w:pPr>
            <w:r>
              <w:t>0,003116</w:t>
            </w:r>
          </w:p>
        </w:tc>
        <w:tc>
          <w:tcPr>
            <w:tcW w:w="1587" w:type="dxa"/>
          </w:tcPr>
          <w:p w:rsidR="00E51904" w:rsidRDefault="00E51904">
            <w:pPr>
              <w:pStyle w:val="ConsPlusNormal"/>
              <w:jc w:val="center"/>
            </w:pPr>
            <w:r>
              <w:t>26087,5</w:t>
            </w:r>
          </w:p>
        </w:tc>
        <w:tc>
          <w:tcPr>
            <w:tcW w:w="1531" w:type="dxa"/>
          </w:tcPr>
          <w:p w:rsidR="00E51904" w:rsidRDefault="00E51904">
            <w:pPr>
              <w:pStyle w:val="ConsPlusNormal"/>
              <w:jc w:val="center"/>
            </w:pPr>
            <w:r>
              <w:t>0,003116</w:t>
            </w:r>
          </w:p>
        </w:tc>
        <w:tc>
          <w:tcPr>
            <w:tcW w:w="1587" w:type="dxa"/>
          </w:tcPr>
          <w:p w:rsidR="00E51904" w:rsidRDefault="00E51904">
            <w:pPr>
              <w:pStyle w:val="ConsPlusNormal"/>
              <w:jc w:val="center"/>
            </w:pPr>
            <w:r>
              <w:t>27621,3</w:t>
            </w:r>
          </w:p>
        </w:tc>
      </w:tr>
      <w:tr w:rsidR="00E51904">
        <w:tblPrEx>
          <w:tblBorders>
            <w:insideH w:val="nil"/>
          </w:tblBorders>
        </w:tblPrEx>
        <w:tc>
          <w:tcPr>
            <w:tcW w:w="15983" w:type="dxa"/>
            <w:gridSpan w:val="8"/>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65"/>
              <w:gridCol w:w="123"/>
              <w:gridCol w:w="15548"/>
              <w:gridCol w:w="123"/>
            </w:tblGrid>
            <w:tr w:rsidR="00E5190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1904" w:rsidRDefault="00E5190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1904" w:rsidRDefault="00E51904">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E51904" w:rsidRDefault="00E51904">
                  <w:pPr>
                    <w:pStyle w:val="ConsPlusNormal"/>
                    <w:jc w:val="both"/>
                  </w:pPr>
                  <w:r>
                    <w:rPr>
                      <w:color w:val="392C69"/>
                    </w:rPr>
                    <w:t>КонсультантПлюс: примечание.</w:t>
                  </w:r>
                </w:p>
                <w:p w:rsidR="00E51904" w:rsidRDefault="00E51904">
                  <w:pPr>
                    <w:pStyle w:val="ConsPlusNormal"/>
                    <w:jc w:val="both"/>
                  </w:pPr>
                  <w:r>
                    <w:rPr>
                      <w:color w:val="392C69"/>
                    </w:rPr>
                    <w:t>Текст дан в соответствии с официальным источником публикации.</w:t>
                  </w:r>
                </w:p>
              </w:tc>
              <w:tc>
                <w:tcPr>
                  <w:tcW w:w="113" w:type="dxa"/>
                  <w:tcBorders>
                    <w:top w:val="nil"/>
                    <w:left w:val="nil"/>
                    <w:bottom w:val="nil"/>
                    <w:right w:val="nil"/>
                  </w:tcBorders>
                  <w:shd w:val="clear" w:color="auto" w:fill="F4F3F8"/>
                  <w:tcMar>
                    <w:top w:w="0" w:type="dxa"/>
                    <w:left w:w="0" w:type="dxa"/>
                    <w:bottom w:w="0" w:type="dxa"/>
                    <w:right w:w="0" w:type="dxa"/>
                  </w:tcMar>
                </w:tcPr>
                <w:p w:rsidR="00E51904" w:rsidRDefault="00E51904">
                  <w:pPr>
                    <w:pStyle w:val="ConsPlusNormal"/>
                  </w:pPr>
                </w:p>
              </w:tc>
            </w:tr>
          </w:tbl>
          <w:p w:rsidR="00E51904" w:rsidRDefault="00E51904">
            <w:pPr>
              <w:pStyle w:val="ConsPlusNormal"/>
            </w:pPr>
          </w:p>
        </w:tc>
      </w:tr>
      <w:tr w:rsidR="00E51904">
        <w:tblPrEx>
          <w:tblBorders>
            <w:insideH w:val="nil"/>
          </w:tblBorders>
        </w:tblPrEx>
        <w:tc>
          <w:tcPr>
            <w:tcW w:w="4759" w:type="dxa"/>
            <w:tcBorders>
              <w:top w:val="nil"/>
            </w:tcBorders>
          </w:tcPr>
          <w:p w:rsidR="00E51904" w:rsidRDefault="00E51904">
            <w:pPr>
              <w:pStyle w:val="ConsPlusNormal"/>
            </w:pPr>
            <w:r>
              <w:t>5.2. в условиях дневных стационаров (первичная медико-санитарная помощь, специализированная медицинская помощь), всего, в том числе:</w:t>
            </w:r>
          </w:p>
        </w:tc>
        <w:tc>
          <w:tcPr>
            <w:tcW w:w="1814" w:type="dxa"/>
            <w:tcBorders>
              <w:top w:val="nil"/>
            </w:tcBorders>
          </w:tcPr>
          <w:p w:rsidR="00E51904" w:rsidRDefault="00E51904">
            <w:pPr>
              <w:pStyle w:val="ConsPlusNormal"/>
              <w:jc w:val="center"/>
            </w:pPr>
            <w:r>
              <w:t>случаев лечения</w:t>
            </w:r>
          </w:p>
        </w:tc>
        <w:tc>
          <w:tcPr>
            <w:tcW w:w="1587" w:type="dxa"/>
            <w:tcBorders>
              <w:top w:val="nil"/>
            </w:tcBorders>
          </w:tcPr>
          <w:p w:rsidR="00E51904" w:rsidRDefault="00E51904">
            <w:pPr>
              <w:pStyle w:val="ConsPlusNormal"/>
              <w:jc w:val="center"/>
            </w:pPr>
            <w:r>
              <w:t>0,002601</w:t>
            </w:r>
          </w:p>
        </w:tc>
        <w:tc>
          <w:tcPr>
            <w:tcW w:w="1587" w:type="dxa"/>
            <w:tcBorders>
              <w:top w:val="nil"/>
            </w:tcBorders>
          </w:tcPr>
          <w:p w:rsidR="00E51904" w:rsidRDefault="00E51904">
            <w:pPr>
              <w:pStyle w:val="ConsPlusNormal"/>
              <w:jc w:val="center"/>
            </w:pPr>
            <w:r>
              <w:t>28584,0</w:t>
            </w:r>
          </w:p>
        </w:tc>
        <w:tc>
          <w:tcPr>
            <w:tcW w:w="1531" w:type="dxa"/>
            <w:tcBorders>
              <w:top w:val="nil"/>
            </w:tcBorders>
          </w:tcPr>
          <w:p w:rsidR="00E51904" w:rsidRDefault="00E51904">
            <w:pPr>
              <w:pStyle w:val="ConsPlusNormal"/>
              <w:jc w:val="center"/>
            </w:pPr>
            <w:r>
              <w:t>0,002601</w:t>
            </w:r>
          </w:p>
        </w:tc>
        <w:tc>
          <w:tcPr>
            <w:tcW w:w="1587" w:type="dxa"/>
            <w:tcBorders>
              <w:top w:val="nil"/>
            </w:tcBorders>
          </w:tcPr>
          <w:p w:rsidR="00E51904" w:rsidRDefault="00E51904">
            <w:pPr>
              <w:pStyle w:val="ConsPlusNormal"/>
              <w:jc w:val="center"/>
            </w:pPr>
            <w:r>
              <w:t>30341,4</w:t>
            </w:r>
          </w:p>
        </w:tc>
        <w:tc>
          <w:tcPr>
            <w:tcW w:w="1531" w:type="dxa"/>
            <w:tcBorders>
              <w:top w:val="nil"/>
            </w:tcBorders>
          </w:tcPr>
          <w:p w:rsidR="00E51904" w:rsidRDefault="00E51904">
            <w:pPr>
              <w:pStyle w:val="ConsPlusNormal"/>
              <w:jc w:val="center"/>
            </w:pPr>
            <w:r>
              <w:t>0,002601</w:t>
            </w:r>
          </w:p>
        </w:tc>
        <w:tc>
          <w:tcPr>
            <w:tcW w:w="1587" w:type="dxa"/>
            <w:tcBorders>
              <w:top w:val="nil"/>
            </w:tcBorders>
          </w:tcPr>
          <w:p w:rsidR="00E51904" w:rsidRDefault="00E51904">
            <w:pPr>
              <w:pStyle w:val="ConsPlusNormal"/>
              <w:jc w:val="center"/>
            </w:pPr>
            <w:r>
              <w:t>31808,6</w:t>
            </w:r>
          </w:p>
        </w:tc>
      </w:tr>
      <w:tr w:rsidR="00E51904">
        <w:tc>
          <w:tcPr>
            <w:tcW w:w="4759" w:type="dxa"/>
          </w:tcPr>
          <w:p w:rsidR="00E51904" w:rsidRDefault="00E51904">
            <w:pPr>
              <w:pStyle w:val="ConsPlusNormal"/>
            </w:pPr>
            <w:r>
              <w:t>5.3. специализированная, в том числе высокотехнологичная, медицинская помощь в условиях круглосуточного стационара, всего, в том числе:</w:t>
            </w:r>
          </w:p>
        </w:tc>
        <w:tc>
          <w:tcPr>
            <w:tcW w:w="1814" w:type="dxa"/>
          </w:tcPr>
          <w:p w:rsidR="00E51904" w:rsidRDefault="00E51904">
            <w:pPr>
              <w:pStyle w:val="ConsPlusNormal"/>
            </w:pPr>
            <w:r>
              <w:t>случаев госпитализации</w:t>
            </w:r>
          </w:p>
        </w:tc>
        <w:tc>
          <w:tcPr>
            <w:tcW w:w="1587" w:type="dxa"/>
          </w:tcPr>
          <w:p w:rsidR="00E51904" w:rsidRDefault="00E51904">
            <w:pPr>
              <w:pStyle w:val="ConsPlusNormal"/>
              <w:jc w:val="center"/>
            </w:pPr>
            <w:r>
              <w:t>0,005426</w:t>
            </w:r>
          </w:p>
        </w:tc>
        <w:tc>
          <w:tcPr>
            <w:tcW w:w="1587" w:type="dxa"/>
          </w:tcPr>
          <w:p w:rsidR="00E51904" w:rsidRDefault="00E51904">
            <w:pPr>
              <w:pStyle w:val="ConsPlusNormal"/>
              <w:jc w:val="center"/>
            </w:pPr>
            <w:r>
              <w:t>52822,7</w:t>
            </w:r>
          </w:p>
        </w:tc>
        <w:tc>
          <w:tcPr>
            <w:tcW w:w="1531" w:type="dxa"/>
          </w:tcPr>
          <w:p w:rsidR="00E51904" w:rsidRDefault="00E51904">
            <w:pPr>
              <w:pStyle w:val="ConsPlusNormal"/>
              <w:jc w:val="center"/>
            </w:pPr>
            <w:r>
              <w:t>0,005426</w:t>
            </w:r>
          </w:p>
        </w:tc>
        <w:tc>
          <w:tcPr>
            <w:tcW w:w="1587" w:type="dxa"/>
          </w:tcPr>
          <w:p w:rsidR="00E51904" w:rsidRDefault="00E51904">
            <w:pPr>
              <w:pStyle w:val="ConsPlusNormal"/>
              <w:jc w:val="center"/>
            </w:pPr>
            <w:r>
              <w:t>56548,3</w:t>
            </w:r>
          </w:p>
        </w:tc>
        <w:tc>
          <w:tcPr>
            <w:tcW w:w="1531" w:type="dxa"/>
          </w:tcPr>
          <w:p w:rsidR="00E51904" w:rsidRDefault="00E51904">
            <w:pPr>
              <w:pStyle w:val="ConsPlusNormal"/>
              <w:jc w:val="center"/>
            </w:pPr>
            <w:r>
              <w:t>0,005426</w:t>
            </w:r>
          </w:p>
        </w:tc>
        <w:tc>
          <w:tcPr>
            <w:tcW w:w="1587" w:type="dxa"/>
          </w:tcPr>
          <w:p w:rsidR="00E51904" w:rsidRDefault="00E51904">
            <w:pPr>
              <w:pStyle w:val="ConsPlusNormal"/>
              <w:jc w:val="center"/>
            </w:pPr>
            <w:r>
              <w:t>59724,3</w:t>
            </w:r>
          </w:p>
        </w:tc>
      </w:tr>
    </w:tbl>
    <w:p w:rsidR="00E51904" w:rsidRDefault="00E51904">
      <w:pPr>
        <w:pStyle w:val="ConsPlusNormal"/>
        <w:sectPr w:rsidR="00E51904">
          <w:pgSz w:w="16838" w:h="11905" w:orient="landscape"/>
          <w:pgMar w:top="1701" w:right="397" w:bottom="850" w:left="397" w:header="0" w:footer="0" w:gutter="0"/>
          <w:cols w:space="720"/>
          <w:titlePg/>
        </w:sectPr>
      </w:pPr>
    </w:p>
    <w:p w:rsidR="00E51904" w:rsidRDefault="00E51904">
      <w:pPr>
        <w:pStyle w:val="ConsPlusNormal"/>
        <w:jc w:val="both"/>
      </w:pPr>
    </w:p>
    <w:p w:rsidR="00E51904" w:rsidRDefault="00E51904">
      <w:pPr>
        <w:pStyle w:val="ConsPlusNormal"/>
        <w:ind w:firstLine="540"/>
        <w:jc w:val="both"/>
      </w:pPr>
      <w:r>
        <w:t>--------------------------------</w:t>
      </w:r>
    </w:p>
    <w:p w:rsidR="00E51904" w:rsidRDefault="00E51904">
      <w:pPr>
        <w:pStyle w:val="ConsPlusNormal"/>
        <w:spacing w:before="220"/>
        <w:ind w:firstLine="540"/>
        <w:jc w:val="both"/>
      </w:pPr>
      <w:bookmarkStart w:id="154" w:name="P10234"/>
      <w:bookmarkEnd w:id="154"/>
      <w:r>
        <w:t>&lt;1&gt; Нормативы объема скорой медицинской помощи и нормативы финансовых затрат на 1 вызов скорой медицинской помощи устанавливаются субъектом Российской Федерации. Средний норматив финансовых затрат за счет средств соответствующих бюджетов на 1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 на 2024 год 7542,4 рубля, 2025 год - 7881,8 рублей, 2026 год - 8236,5 рубля.</w:t>
      </w:r>
    </w:p>
    <w:p w:rsidR="00E51904" w:rsidRDefault="00E51904">
      <w:pPr>
        <w:pStyle w:val="ConsPlusNormal"/>
        <w:spacing w:before="220"/>
        <w:ind w:firstLine="540"/>
        <w:jc w:val="both"/>
      </w:pPr>
      <w:bookmarkStart w:id="155" w:name="P10235"/>
      <w:bookmarkEnd w:id="155"/>
      <w:r>
        <w:t>&lt;2&gt; Нормативы включают в числе прочих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(включая посещения, связанные с проведением медико-психологического тестирования) в целях раннего (своевременного) выявления незаконного потребления наркотических средств и психотропных веществ. Посещения с иными целями включают в себя в том числе посещения для проведения медико-психологического консультирования и получения медико-психологической помощи при заболеваниях, не входящих в базовую программу обязательного медицинского страхования.</w:t>
      </w:r>
    </w:p>
    <w:p w:rsidR="00E51904" w:rsidRDefault="00E51904">
      <w:pPr>
        <w:pStyle w:val="ConsPlusNormal"/>
        <w:spacing w:before="220"/>
        <w:ind w:firstLine="540"/>
        <w:jc w:val="both"/>
      </w:pPr>
      <w:bookmarkStart w:id="156" w:name="P10236"/>
      <w:bookmarkEnd w:id="156"/>
      <w:r>
        <w:t>&lt;3&gt; В нормативы обращений включаются законченные случаи лечения заболевания в амбулаторных условиях с кратностью посещений по поводу одного заболевания не менее 2, а также медико-психологическая помощь при заболеваниях, не входящих в базовую программу обязательного медицинского страхования.</w:t>
      </w:r>
    </w:p>
    <w:p w:rsidR="00E51904" w:rsidRDefault="00E51904">
      <w:pPr>
        <w:pStyle w:val="ConsPlusNormal"/>
        <w:spacing w:before="220"/>
        <w:ind w:firstLine="540"/>
        <w:jc w:val="both"/>
      </w:pPr>
      <w:bookmarkStart w:id="157" w:name="P10237"/>
      <w:bookmarkEnd w:id="157"/>
      <w:r>
        <w:t>&lt;4&gt; Нормативы объема медицинской помощи в дневном стационаре являются суммой объемов первичной медико-санитарной помощи в дневном стационаре и объемов специализированной медицинской помощи в дневном стационаре и составляют 0,004 случая лечения в 2024 - 2026 годах. Указанные нормативы включают также случаи оказания паллиативной медицинской помощи в условиях дневного стационара.</w:t>
      </w:r>
    </w:p>
    <w:p w:rsidR="00E51904" w:rsidRDefault="00E51904">
      <w:pPr>
        <w:pStyle w:val="ConsPlusNormal"/>
        <w:spacing w:before="220"/>
        <w:ind w:firstLine="540"/>
        <w:jc w:val="both"/>
      </w:pPr>
      <w:bookmarkStart w:id="158" w:name="P10238"/>
      <w:bookmarkEnd w:id="158"/>
      <w:r>
        <w:t>&lt;5&gt; Нормативы для паллиативной медицинской помощи, предоставляемой в хосписах и больницах сестринского ухода, включают в себя медико-психологическое консультирование и психологические рекомендации по вопросам, связанным с терминальной стадией заболевания, характером и особенностями паллиативной медицинской помощи, оказываемой пациентам и их родственникам.</w:t>
      </w:r>
    </w:p>
    <w:p w:rsidR="00E51904" w:rsidRDefault="00E51904">
      <w:pPr>
        <w:pStyle w:val="ConsPlusNormal"/>
        <w:spacing w:before="220"/>
        <w:ind w:firstLine="540"/>
        <w:jc w:val="both"/>
      </w:pPr>
      <w:bookmarkStart w:id="159" w:name="P10239"/>
      <w:bookmarkEnd w:id="159"/>
      <w:r>
        <w:t>&lt;6&gt; Посещения по паллиативной медицинской помощи, в том числе посещения на дому патронажными бригадами, включены в нормативы объема первичной медико-санитарной помощи в амбулаторных условиях.</w:t>
      </w:r>
    </w:p>
    <w:p w:rsidR="00E51904" w:rsidRDefault="00E51904">
      <w:pPr>
        <w:pStyle w:val="ConsPlusNormal"/>
        <w:spacing w:before="220"/>
        <w:ind w:firstLine="540"/>
        <w:jc w:val="both"/>
      </w:pPr>
      <w:bookmarkStart w:id="160" w:name="P10240"/>
      <w:bookmarkEnd w:id="160"/>
      <w:r>
        <w:t>&lt;7&gt; Субъект Российской Федерации в соответствии с рекомендациями Минздрава России и Федерального фонда ОМС вправе обоснованно корректировать нормативы объема для проведение отдельных лабораторных исследований в целях тестирования на выявление новой коронавирусной инфекции (COVID-19) и нормативы финансовых затрат на 1 тестирование.</w:t>
      </w:r>
    </w:p>
    <w:p w:rsidR="00E51904" w:rsidRDefault="00E51904">
      <w:pPr>
        <w:pStyle w:val="ConsPlusNormal"/>
        <w:spacing w:before="220"/>
        <w:ind w:firstLine="540"/>
        <w:jc w:val="both"/>
      </w:pPr>
      <w:bookmarkStart w:id="161" w:name="P10241"/>
      <w:bookmarkEnd w:id="161"/>
      <w:r>
        <w:t>&lt;8&gt; Средние нормативы объема медицинской помощи в дневном стационаре для расчета нормативов территориальных программ обязательного медицинского страхования включают случаи оказания первичной медико-санитарной помощи и специализированной медицинской помощи и составляют на 2024 - 2026 годы 0,070478 случая лечения на 1 застрахованное лицо. Норматив финансовых затрат на единицу объема медицинской помощи в дневном стационаре составляет на 2024 год - 26709,9 руб., на 2025 год - 28043,5 руб., на 2026 год - 29399,6 руб.</w:t>
      </w:r>
    </w:p>
    <w:p w:rsidR="00E51904" w:rsidRDefault="00E51904">
      <w:pPr>
        <w:pStyle w:val="ConsPlusNormal"/>
        <w:jc w:val="both"/>
      </w:pPr>
    </w:p>
    <w:p w:rsidR="00E51904" w:rsidRDefault="00E51904">
      <w:pPr>
        <w:pStyle w:val="ConsPlusNormal"/>
        <w:jc w:val="both"/>
      </w:pPr>
    </w:p>
    <w:p w:rsidR="00E51904" w:rsidRDefault="00E51904">
      <w:pPr>
        <w:pStyle w:val="ConsPlusNormal"/>
        <w:jc w:val="both"/>
      </w:pPr>
    </w:p>
    <w:p w:rsidR="00E51904" w:rsidRDefault="00E51904">
      <w:pPr>
        <w:pStyle w:val="ConsPlusNormal"/>
        <w:jc w:val="both"/>
      </w:pPr>
    </w:p>
    <w:p w:rsidR="00E51904" w:rsidRDefault="00E51904">
      <w:pPr>
        <w:pStyle w:val="ConsPlusNormal"/>
        <w:jc w:val="both"/>
      </w:pPr>
    </w:p>
    <w:p w:rsidR="00E51904" w:rsidRDefault="00E51904">
      <w:pPr>
        <w:pStyle w:val="ConsPlusNormal"/>
        <w:jc w:val="right"/>
        <w:outlineLvl w:val="1"/>
      </w:pPr>
      <w:r>
        <w:t>Приложение 7</w:t>
      </w:r>
    </w:p>
    <w:p w:rsidR="00E51904" w:rsidRDefault="00E51904">
      <w:pPr>
        <w:pStyle w:val="ConsPlusNormal"/>
        <w:jc w:val="right"/>
      </w:pPr>
      <w:r>
        <w:t>к Программе</w:t>
      </w:r>
    </w:p>
    <w:p w:rsidR="00E51904" w:rsidRDefault="00E51904">
      <w:pPr>
        <w:pStyle w:val="ConsPlusNormal"/>
        <w:jc w:val="both"/>
      </w:pPr>
    </w:p>
    <w:p w:rsidR="00E51904" w:rsidRDefault="00E51904">
      <w:pPr>
        <w:pStyle w:val="ConsPlusTitle"/>
        <w:jc w:val="center"/>
      </w:pPr>
      <w:r>
        <w:t>ОБЪЕМ</w:t>
      </w:r>
    </w:p>
    <w:p w:rsidR="00E51904" w:rsidRDefault="00E51904">
      <w:pPr>
        <w:pStyle w:val="ConsPlusTitle"/>
        <w:jc w:val="center"/>
      </w:pPr>
      <w:r>
        <w:t>МЕДИЦИНСКОЙ ПОМОЩИ В АМБУЛАТОРНЫХ УСЛОВИЯХ,</w:t>
      </w:r>
    </w:p>
    <w:p w:rsidR="00E51904" w:rsidRDefault="00E51904">
      <w:pPr>
        <w:pStyle w:val="ConsPlusTitle"/>
        <w:jc w:val="center"/>
      </w:pPr>
      <w:r>
        <w:t>ОКАЗЫВАЕМОЙ С ПРОФИЛАКТИЧЕСКОЙ И ИНЫМИ ЦЕЛЯМИ,</w:t>
      </w:r>
    </w:p>
    <w:p w:rsidR="00E51904" w:rsidRDefault="00E51904">
      <w:pPr>
        <w:pStyle w:val="ConsPlusTitle"/>
        <w:jc w:val="center"/>
      </w:pPr>
      <w:r>
        <w:t>НА 1 ЖИТЕЛЯ/ЗАСТРАХОВАННОЕ ЛИЦО НА 2024 ГОД</w:t>
      </w:r>
    </w:p>
    <w:p w:rsidR="00E51904" w:rsidRDefault="00E5190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
        <w:gridCol w:w="5159"/>
        <w:gridCol w:w="1587"/>
        <w:gridCol w:w="1361"/>
      </w:tblGrid>
      <w:tr w:rsidR="00E51904">
        <w:tc>
          <w:tcPr>
            <w:tcW w:w="907" w:type="dxa"/>
            <w:vMerge w:val="restart"/>
          </w:tcPr>
          <w:p w:rsidR="00E51904" w:rsidRDefault="00E51904">
            <w:pPr>
              <w:pStyle w:val="ConsPlusNormal"/>
            </w:pPr>
            <w:r>
              <w:t>N</w:t>
            </w:r>
          </w:p>
          <w:p w:rsidR="00E51904" w:rsidRDefault="00E51904">
            <w:pPr>
              <w:pStyle w:val="ConsPlusNormal"/>
            </w:pPr>
            <w:r>
              <w:t>строки</w:t>
            </w:r>
          </w:p>
        </w:tc>
        <w:tc>
          <w:tcPr>
            <w:tcW w:w="5159" w:type="dxa"/>
            <w:vMerge w:val="restart"/>
          </w:tcPr>
          <w:p w:rsidR="00E51904" w:rsidRDefault="00E51904">
            <w:pPr>
              <w:pStyle w:val="ConsPlusNormal"/>
              <w:jc w:val="center"/>
            </w:pPr>
            <w:r>
              <w:t>Показатель (на 1 жителя/застрахованное лицо)</w:t>
            </w:r>
          </w:p>
        </w:tc>
        <w:tc>
          <w:tcPr>
            <w:tcW w:w="2948" w:type="dxa"/>
            <w:gridSpan w:val="2"/>
          </w:tcPr>
          <w:p w:rsidR="00E51904" w:rsidRDefault="00E51904">
            <w:pPr>
              <w:pStyle w:val="ConsPlusNormal"/>
            </w:pPr>
            <w:r>
              <w:t>Источник финансового обеспечения</w:t>
            </w:r>
          </w:p>
        </w:tc>
      </w:tr>
      <w:tr w:rsidR="00E51904">
        <w:tc>
          <w:tcPr>
            <w:tcW w:w="907" w:type="dxa"/>
            <w:vMerge/>
          </w:tcPr>
          <w:p w:rsidR="00E51904" w:rsidRDefault="00E51904">
            <w:pPr>
              <w:pStyle w:val="ConsPlusNormal"/>
            </w:pPr>
          </w:p>
        </w:tc>
        <w:tc>
          <w:tcPr>
            <w:tcW w:w="5159" w:type="dxa"/>
            <w:vMerge/>
          </w:tcPr>
          <w:p w:rsidR="00E51904" w:rsidRDefault="00E51904">
            <w:pPr>
              <w:pStyle w:val="ConsPlusNormal"/>
            </w:pPr>
          </w:p>
        </w:tc>
        <w:tc>
          <w:tcPr>
            <w:tcW w:w="1587" w:type="dxa"/>
          </w:tcPr>
          <w:p w:rsidR="00E51904" w:rsidRDefault="00E51904">
            <w:pPr>
              <w:pStyle w:val="ConsPlusNormal"/>
            </w:pPr>
            <w:r>
              <w:t>Бюджетные ассигнования бюджета субъекта РФ</w:t>
            </w:r>
          </w:p>
        </w:tc>
        <w:tc>
          <w:tcPr>
            <w:tcW w:w="1361" w:type="dxa"/>
          </w:tcPr>
          <w:p w:rsidR="00E51904" w:rsidRDefault="00E51904">
            <w:pPr>
              <w:pStyle w:val="ConsPlusNormal"/>
            </w:pPr>
            <w:r>
              <w:t>Средства ОМС</w:t>
            </w:r>
          </w:p>
        </w:tc>
      </w:tr>
      <w:tr w:rsidR="00E51904">
        <w:tc>
          <w:tcPr>
            <w:tcW w:w="907" w:type="dxa"/>
          </w:tcPr>
          <w:p w:rsidR="00E51904" w:rsidRDefault="00E51904">
            <w:pPr>
              <w:pStyle w:val="ConsPlusNormal"/>
              <w:jc w:val="center"/>
            </w:pPr>
            <w:r>
              <w:t>1</w:t>
            </w:r>
          </w:p>
        </w:tc>
        <w:tc>
          <w:tcPr>
            <w:tcW w:w="5159" w:type="dxa"/>
          </w:tcPr>
          <w:p w:rsidR="00E51904" w:rsidRDefault="00E51904">
            <w:pPr>
              <w:pStyle w:val="ConsPlusNormal"/>
            </w:pPr>
            <w:r>
              <w:t xml:space="preserve">Объем посещений с профилактической и иными целями, всего (сумма </w:t>
            </w:r>
            <w:hyperlink w:anchor="P10269">
              <w:r>
                <w:rPr>
                  <w:color w:val="0000FF"/>
                </w:rPr>
                <w:t>строк 2</w:t>
              </w:r>
            </w:hyperlink>
            <w:r>
              <w:t xml:space="preserve"> + </w:t>
            </w:r>
            <w:hyperlink w:anchor="P10273">
              <w:r>
                <w:rPr>
                  <w:color w:val="0000FF"/>
                </w:rPr>
                <w:t>3</w:t>
              </w:r>
            </w:hyperlink>
            <w:r>
              <w:t xml:space="preserve"> + </w:t>
            </w:r>
            <w:hyperlink w:anchor="P10281">
              <w:r>
                <w:rPr>
                  <w:color w:val="0000FF"/>
                </w:rPr>
                <w:t>4</w:t>
              </w:r>
            </w:hyperlink>
            <w:r>
              <w:t xml:space="preserve"> + </w:t>
            </w:r>
            <w:hyperlink w:anchor="P10285">
              <w:r>
                <w:rPr>
                  <w:color w:val="0000FF"/>
                </w:rPr>
                <w:t>5</w:t>
              </w:r>
            </w:hyperlink>
            <w:r>
              <w:t>), всего,</w:t>
            </w:r>
          </w:p>
        </w:tc>
        <w:tc>
          <w:tcPr>
            <w:tcW w:w="1587" w:type="dxa"/>
          </w:tcPr>
          <w:p w:rsidR="00E51904" w:rsidRDefault="00E51904">
            <w:pPr>
              <w:pStyle w:val="ConsPlusNormal"/>
              <w:jc w:val="center"/>
            </w:pPr>
            <w:r>
              <w:t>0,40752</w:t>
            </w:r>
          </w:p>
        </w:tc>
        <w:tc>
          <w:tcPr>
            <w:tcW w:w="1361" w:type="dxa"/>
          </w:tcPr>
          <w:p w:rsidR="00E51904" w:rsidRDefault="00E51904">
            <w:pPr>
              <w:pStyle w:val="ConsPlusNormal"/>
              <w:jc w:val="center"/>
            </w:pPr>
            <w:r>
              <w:t>3,10</w:t>
            </w:r>
          </w:p>
        </w:tc>
      </w:tr>
      <w:tr w:rsidR="00E51904">
        <w:tc>
          <w:tcPr>
            <w:tcW w:w="907" w:type="dxa"/>
          </w:tcPr>
          <w:p w:rsidR="00E51904" w:rsidRDefault="00E51904">
            <w:pPr>
              <w:pStyle w:val="ConsPlusNormal"/>
            </w:pPr>
          </w:p>
        </w:tc>
        <w:tc>
          <w:tcPr>
            <w:tcW w:w="5159" w:type="dxa"/>
          </w:tcPr>
          <w:p w:rsidR="00E51904" w:rsidRDefault="00E51904">
            <w:pPr>
              <w:pStyle w:val="ConsPlusNormal"/>
            </w:pPr>
            <w:r>
              <w:t>в том числе:</w:t>
            </w:r>
          </w:p>
        </w:tc>
        <w:tc>
          <w:tcPr>
            <w:tcW w:w="1587" w:type="dxa"/>
          </w:tcPr>
          <w:p w:rsidR="00E51904" w:rsidRDefault="00E51904">
            <w:pPr>
              <w:pStyle w:val="ConsPlusNormal"/>
            </w:pPr>
          </w:p>
        </w:tc>
        <w:tc>
          <w:tcPr>
            <w:tcW w:w="1361" w:type="dxa"/>
          </w:tcPr>
          <w:p w:rsidR="00E51904" w:rsidRDefault="00E51904">
            <w:pPr>
              <w:pStyle w:val="ConsPlusNormal"/>
            </w:pPr>
          </w:p>
        </w:tc>
      </w:tr>
      <w:tr w:rsidR="00E51904">
        <w:tc>
          <w:tcPr>
            <w:tcW w:w="907" w:type="dxa"/>
          </w:tcPr>
          <w:p w:rsidR="00E51904" w:rsidRDefault="00E51904">
            <w:pPr>
              <w:pStyle w:val="ConsPlusNormal"/>
              <w:jc w:val="center"/>
            </w:pPr>
            <w:bookmarkStart w:id="162" w:name="P10269"/>
            <w:bookmarkEnd w:id="162"/>
            <w:r>
              <w:t>2</w:t>
            </w:r>
          </w:p>
        </w:tc>
        <w:tc>
          <w:tcPr>
            <w:tcW w:w="5159" w:type="dxa"/>
          </w:tcPr>
          <w:p w:rsidR="00E51904" w:rsidRDefault="00E51904">
            <w:pPr>
              <w:pStyle w:val="ConsPlusNormal"/>
            </w:pPr>
            <w:r>
              <w:t>I. Норматив объема комплексных посещений для проведения профилактических медицинских осмотров (включая 1-е посещение для проведения диспансерного наблюдения)</w:t>
            </w:r>
          </w:p>
        </w:tc>
        <w:tc>
          <w:tcPr>
            <w:tcW w:w="1587" w:type="dxa"/>
          </w:tcPr>
          <w:p w:rsidR="00E51904" w:rsidRDefault="00E51904">
            <w:pPr>
              <w:pStyle w:val="ConsPlusNormal"/>
              <w:jc w:val="center"/>
            </w:pPr>
            <w:r>
              <w:t>0,00</w:t>
            </w:r>
          </w:p>
        </w:tc>
        <w:tc>
          <w:tcPr>
            <w:tcW w:w="1361" w:type="dxa"/>
          </w:tcPr>
          <w:p w:rsidR="00E51904" w:rsidRDefault="00E51904">
            <w:pPr>
              <w:pStyle w:val="ConsPlusNormal"/>
              <w:jc w:val="center"/>
            </w:pPr>
            <w:r>
              <w:t>0,311412</w:t>
            </w:r>
          </w:p>
        </w:tc>
      </w:tr>
      <w:tr w:rsidR="00E51904">
        <w:tc>
          <w:tcPr>
            <w:tcW w:w="907" w:type="dxa"/>
          </w:tcPr>
          <w:p w:rsidR="00E51904" w:rsidRDefault="00E51904">
            <w:pPr>
              <w:pStyle w:val="ConsPlusNormal"/>
              <w:jc w:val="center"/>
            </w:pPr>
            <w:bookmarkStart w:id="163" w:name="P10273"/>
            <w:bookmarkEnd w:id="163"/>
            <w:r>
              <w:t>3</w:t>
            </w:r>
          </w:p>
        </w:tc>
        <w:tc>
          <w:tcPr>
            <w:tcW w:w="5159" w:type="dxa"/>
          </w:tcPr>
          <w:p w:rsidR="00E51904" w:rsidRDefault="00E51904">
            <w:pPr>
              <w:pStyle w:val="ConsPlusNormal"/>
            </w:pPr>
            <w:r>
              <w:t>II. Норматив объема комплексных посещений для проведения диспансеризации, в том числе:</w:t>
            </w:r>
          </w:p>
        </w:tc>
        <w:tc>
          <w:tcPr>
            <w:tcW w:w="1587" w:type="dxa"/>
          </w:tcPr>
          <w:p w:rsidR="00E51904" w:rsidRDefault="00E51904">
            <w:pPr>
              <w:pStyle w:val="ConsPlusNormal"/>
              <w:jc w:val="center"/>
            </w:pPr>
            <w:r>
              <w:t>0,00</w:t>
            </w:r>
          </w:p>
        </w:tc>
        <w:tc>
          <w:tcPr>
            <w:tcW w:w="1361" w:type="dxa"/>
          </w:tcPr>
          <w:p w:rsidR="00E51904" w:rsidRDefault="00E51904">
            <w:pPr>
              <w:pStyle w:val="ConsPlusNormal"/>
              <w:jc w:val="center"/>
            </w:pPr>
            <w:r>
              <w:t>0,388591</w:t>
            </w:r>
          </w:p>
        </w:tc>
      </w:tr>
      <w:tr w:rsidR="00E51904">
        <w:tc>
          <w:tcPr>
            <w:tcW w:w="907" w:type="dxa"/>
          </w:tcPr>
          <w:p w:rsidR="00E51904" w:rsidRDefault="00E51904">
            <w:pPr>
              <w:pStyle w:val="ConsPlusNormal"/>
              <w:jc w:val="center"/>
            </w:pPr>
            <w:r>
              <w:t>3.1</w:t>
            </w:r>
          </w:p>
        </w:tc>
        <w:tc>
          <w:tcPr>
            <w:tcW w:w="5159" w:type="dxa"/>
          </w:tcPr>
          <w:p w:rsidR="00E51904" w:rsidRDefault="00E51904">
            <w:pPr>
              <w:pStyle w:val="ConsPlusNormal"/>
            </w:pPr>
            <w:r>
              <w:t>для проведения углубленной диспансеризации</w:t>
            </w:r>
          </w:p>
        </w:tc>
        <w:tc>
          <w:tcPr>
            <w:tcW w:w="1587" w:type="dxa"/>
          </w:tcPr>
          <w:p w:rsidR="00E51904" w:rsidRDefault="00E51904">
            <w:pPr>
              <w:pStyle w:val="ConsPlusNormal"/>
              <w:jc w:val="center"/>
            </w:pPr>
            <w:r>
              <w:t>0,00</w:t>
            </w:r>
          </w:p>
        </w:tc>
        <w:tc>
          <w:tcPr>
            <w:tcW w:w="1361" w:type="dxa"/>
          </w:tcPr>
          <w:p w:rsidR="00E51904" w:rsidRDefault="00E51904">
            <w:pPr>
              <w:pStyle w:val="ConsPlusNormal"/>
              <w:jc w:val="center"/>
            </w:pPr>
            <w:r>
              <w:t>0,050758</w:t>
            </w:r>
          </w:p>
        </w:tc>
      </w:tr>
      <w:tr w:rsidR="00E51904">
        <w:tc>
          <w:tcPr>
            <w:tcW w:w="907" w:type="dxa"/>
          </w:tcPr>
          <w:p w:rsidR="00E51904" w:rsidRDefault="00E51904">
            <w:pPr>
              <w:pStyle w:val="ConsPlusNormal"/>
              <w:jc w:val="center"/>
            </w:pPr>
            <w:bookmarkStart w:id="164" w:name="P10281"/>
            <w:bookmarkEnd w:id="164"/>
            <w:r>
              <w:t>4</w:t>
            </w:r>
          </w:p>
        </w:tc>
        <w:tc>
          <w:tcPr>
            <w:tcW w:w="5159" w:type="dxa"/>
          </w:tcPr>
          <w:p w:rsidR="00E51904" w:rsidRDefault="00E51904">
            <w:pPr>
              <w:pStyle w:val="ConsPlusNormal"/>
            </w:pPr>
            <w:r>
              <w:t>III. Объем комплексных посещений для проведения диспансерного наблюдения (за исключением 1-го посещения)</w:t>
            </w:r>
          </w:p>
        </w:tc>
        <w:tc>
          <w:tcPr>
            <w:tcW w:w="1587" w:type="dxa"/>
          </w:tcPr>
          <w:p w:rsidR="00E51904" w:rsidRDefault="00E51904">
            <w:pPr>
              <w:pStyle w:val="ConsPlusNormal"/>
              <w:jc w:val="center"/>
            </w:pPr>
            <w:r>
              <w:t>0,058</w:t>
            </w:r>
          </w:p>
        </w:tc>
        <w:tc>
          <w:tcPr>
            <w:tcW w:w="1361" w:type="dxa"/>
          </w:tcPr>
          <w:p w:rsidR="00E51904" w:rsidRDefault="00E51904">
            <w:pPr>
              <w:pStyle w:val="ConsPlusNormal"/>
              <w:jc w:val="center"/>
            </w:pPr>
            <w:r>
              <w:t>0,261736</w:t>
            </w:r>
          </w:p>
        </w:tc>
      </w:tr>
      <w:tr w:rsidR="00E51904">
        <w:tc>
          <w:tcPr>
            <w:tcW w:w="907" w:type="dxa"/>
          </w:tcPr>
          <w:p w:rsidR="00E51904" w:rsidRDefault="00E51904">
            <w:pPr>
              <w:pStyle w:val="ConsPlusNormal"/>
              <w:jc w:val="center"/>
            </w:pPr>
            <w:bookmarkStart w:id="165" w:name="P10285"/>
            <w:bookmarkEnd w:id="165"/>
            <w:r>
              <w:t>5</w:t>
            </w:r>
          </w:p>
        </w:tc>
        <w:tc>
          <w:tcPr>
            <w:tcW w:w="5159" w:type="dxa"/>
          </w:tcPr>
          <w:p w:rsidR="00E51904" w:rsidRDefault="00E51904">
            <w:pPr>
              <w:pStyle w:val="ConsPlusNormal"/>
            </w:pPr>
            <w:r>
              <w:t xml:space="preserve">IV. норматив посещений с иными целями (сумма </w:t>
            </w:r>
            <w:hyperlink w:anchor="P10289">
              <w:r>
                <w:rPr>
                  <w:color w:val="0000FF"/>
                </w:rPr>
                <w:t>строк 6</w:t>
              </w:r>
            </w:hyperlink>
            <w:r>
              <w:t xml:space="preserve"> + </w:t>
            </w:r>
            <w:hyperlink w:anchor="P10301">
              <w:r>
                <w:rPr>
                  <w:color w:val="0000FF"/>
                </w:rPr>
                <w:t>9</w:t>
              </w:r>
            </w:hyperlink>
            <w:r>
              <w:t xml:space="preserve"> + </w:t>
            </w:r>
            <w:hyperlink w:anchor="P10305">
              <w:r>
                <w:rPr>
                  <w:color w:val="0000FF"/>
                </w:rPr>
                <w:t>10</w:t>
              </w:r>
            </w:hyperlink>
            <w:r>
              <w:t xml:space="preserve"> + </w:t>
            </w:r>
            <w:hyperlink w:anchor="P10309">
              <w:r>
                <w:rPr>
                  <w:color w:val="0000FF"/>
                </w:rPr>
                <w:t>11</w:t>
              </w:r>
            </w:hyperlink>
            <w:r>
              <w:t>), в том числе</w:t>
            </w:r>
          </w:p>
        </w:tc>
        <w:tc>
          <w:tcPr>
            <w:tcW w:w="1587" w:type="dxa"/>
          </w:tcPr>
          <w:p w:rsidR="00E51904" w:rsidRDefault="00E51904">
            <w:pPr>
              <w:pStyle w:val="ConsPlusNormal"/>
              <w:jc w:val="center"/>
            </w:pPr>
            <w:r>
              <w:t>0,347</w:t>
            </w:r>
          </w:p>
        </w:tc>
        <w:tc>
          <w:tcPr>
            <w:tcW w:w="1361" w:type="dxa"/>
          </w:tcPr>
          <w:p w:rsidR="00E51904" w:rsidRDefault="00E51904">
            <w:pPr>
              <w:pStyle w:val="ConsPlusNormal"/>
              <w:jc w:val="center"/>
            </w:pPr>
            <w:r>
              <w:t>2,133264</w:t>
            </w:r>
          </w:p>
        </w:tc>
      </w:tr>
      <w:tr w:rsidR="00E51904">
        <w:tc>
          <w:tcPr>
            <w:tcW w:w="907" w:type="dxa"/>
          </w:tcPr>
          <w:p w:rsidR="00E51904" w:rsidRDefault="00E51904">
            <w:pPr>
              <w:pStyle w:val="ConsPlusNormal"/>
              <w:jc w:val="center"/>
            </w:pPr>
            <w:bookmarkStart w:id="166" w:name="P10289"/>
            <w:bookmarkEnd w:id="166"/>
            <w:r>
              <w:t>6</w:t>
            </w:r>
          </w:p>
        </w:tc>
        <w:tc>
          <w:tcPr>
            <w:tcW w:w="5159" w:type="dxa"/>
          </w:tcPr>
          <w:p w:rsidR="00E51904" w:rsidRDefault="00E51904">
            <w:pPr>
              <w:pStyle w:val="ConsPlusNormal"/>
            </w:pPr>
            <w:r>
              <w:t xml:space="preserve">Норматив посещений для паллиативной медицинской помощи (сумма </w:t>
            </w:r>
            <w:hyperlink w:anchor="P10293">
              <w:r>
                <w:rPr>
                  <w:color w:val="0000FF"/>
                </w:rPr>
                <w:t>строк 7</w:t>
              </w:r>
            </w:hyperlink>
            <w:r>
              <w:t xml:space="preserve"> + </w:t>
            </w:r>
            <w:hyperlink w:anchor="P10297">
              <w:r>
                <w:rPr>
                  <w:color w:val="0000FF"/>
                </w:rPr>
                <w:t>8</w:t>
              </w:r>
            </w:hyperlink>
            <w:r>
              <w:t>), в том числе</w:t>
            </w:r>
          </w:p>
        </w:tc>
        <w:tc>
          <w:tcPr>
            <w:tcW w:w="1587" w:type="dxa"/>
          </w:tcPr>
          <w:p w:rsidR="00E51904" w:rsidRDefault="00E51904">
            <w:pPr>
              <w:pStyle w:val="ConsPlusNormal"/>
              <w:jc w:val="center"/>
            </w:pPr>
            <w:r>
              <w:t>0,01119</w:t>
            </w:r>
          </w:p>
        </w:tc>
        <w:tc>
          <w:tcPr>
            <w:tcW w:w="1361" w:type="dxa"/>
          </w:tcPr>
          <w:p w:rsidR="00E51904" w:rsidRDefault="00E51904">
            <w:pPr>
              <w:pStyle w:val="ConsPlusNormal"/>
              <w:jc w:val="center"/>
            </w:pPr>
            <w:r>
              <w:t>0,00</w:t>
            </w:r>
          </w:p>
        </w:tc>
      </w:tr>
      <w:tr w:rsidR="00E51904">
        <w:tc>
          <w:tcPr>
            <w:tcW w:w="907" w:type="dxa"/>
          </w:tcPr>
          <w:p w:rsidR="00E51904" w:rsidRDefault="00E51904">
            <w:pPr>
              <w:pStyle w:val="ConsPlusNormal"/>
              <w:jc w:val="center"/>
            </w:pPr>
            <w:bookmarkStart w:id="167" w:name="P10293"/>
            <w:bookmarkEnd w:id="167"/>
            <w:r>
              <w:t>7</w:t>
            </w:r>
          </w:p>
        </w:tc>
        <w:tc>
          <w:tcPr>
            <w:tcW w:w="5159" w:type="dxa"/>
          </w:tcPr>
          <w:p w:rsidR="00E51904" w:rsidRDefault="00E51904">
            <w:pPr>
              <w:pStyle w:val="ConsPlusNormal"/>
            </w:pPr>
            <w:r>
              <w:t>Норматив посещений по паллиативной медицинской помощи без учета посещений на дому патронажными бригадами паллиативной медицинской помощи</w:t>
            </w:r>
          </w:p>
        </w:tc>
        <w:tc>
          <w:tcPr>
            <w:tcW w:w="1587" w:type="dxa"/>
          </w:tcPr>
          <w:p w:rsidR="00E51904" w:rsidRDefault="00E51904">
            <w:pPr>
              <w:pStyle w:val="ConsPlusNormal"/>
              <w:jc w:val="center"/>
            </w:pPr>
            <w:r>
              <w:t>0,00778</w:t>
            </w:r>
          </w:p>
        </w:tc>
        <w:tc>
          <w:tcPr>
            <w:tcW w:w="1361" w:type="dxa"/>
          </w:tcPr>
          <w:p w:rsidR="00E51904" w:rsidRDefault="00E51904">
            <w:pPr>
              <w:pStyle w:val="ConsPlusNormal"/>
              <w:jc w:val="center"/>
            </w:pPr>
            <w:r>
              <w:t>0,00</w:t>
            </w:r>
          </w:p>
        </w:tc>
      </w:tr>
      <w:tr w:rsidR="00E51904">
        <w:tc>
          <w:tcPr>
            <w:tcW w:w="907" w:type="dxa"/>
          </w:tcPr>
          <w:p w:rsidR="00E51904" w:rsidRDefault="00E51904">
            <w:pPr>
              <w:pStyle w:val="ConsPlusNormal"/>
              <w:jc w:val="center"/>
            </w:pPr>
            <w:bookmarkStart w:id="168" w:name="P10297"/>
            <w:bookmarkEnd w:id="168"/>
            <w:r>
              <w:t>8</w:t>
            </w:r>
          </w:p>
        </w:tc>
        <w:tc>
          <w:tcPr>
            <w:tcW w:w="5159" w:type="dxa"/>
          </w:tcPr>
          <w:p w:rsidR="00E51904" w:rsidRDefault="00E51904">
            <w:pPr>
              <w:pStyle w:val="ConsPlusNormal"/>
            </w:pPr>
            <w:r>
              <w:t>Норматив посещений на дому выездными патронажными бригадами</w:t>
            </w:r>
          </w:p>
        </w:tc>
        <w:tc>
          <w:tcPr>
            <w:tcW w:w="1587" w:type="dxa"/>
          </w:tcPr>
          <w:p w:rsidR="00E51904" w:rsidRDefault="00E51904">
            <w:pPr>
              <w:pStyle w:val="ConsPlusNormal"/>
              <w:jc w:val="center"/>
            </w:pPr>
            <w:r>
              <w:t>0,00341</w:t>
            </w:r>
          </w:p>
        </w:tc>
        <w:tc>
          <w:tcPr>
            <w:tcW w:w="1361" w:type="dxa"/>
          </w:tcPr>
          <w:p w:rsidR="00E51904" w:rsidRDefault="00E51904">
            <w:pPr>
              <w:pStyle w:val="ConsPlusNormal"/>
              <w:jc w:val="center"/>
            </w:pPr>
            <w:r>
              <w:t>0,00</w:t>
            </w:r>
          </w:p>
        </w:tc>
      </w:tr>
      <w:tr w:rsidR="00E51904">
        <w:tc>
          <w:tcPr>
            <w:tcW w:w="907" w:type="dxa"/>
          </w:tcPr>
          <w:p w:rsidR="00E51904" w:rsidRDefault="00E51904">
            <w:pPr>
              <w:pStyle w:val="ConsPlusNormal"/>
              <w:jc w:val="center"/>
            </w:pPr>
            <w:bookmarkStart w:id="169" w:name="P10301"/>
            <w:bookmarkEnd w:id="169"/>
            <w:r>
              <w:t>9</w:t>
            </w:r>
          </w:p>
        </w:tc>
        <w:tc>
          <w:tcPr>
            <w:tcW w:w="5159" w:type="dxa"/>
          </w:tcPr>
          <w:p w:rsidR="00E51904" w:rsidRDefault="00E51904">
            <w:pPr>
              <w:pStyle w:val="ConsPlusNormal"/>
            </w:pPr>
            <w:r>
              <w:t>Объем разовых посещений в связи с заболеванием</w:t>
            </w:r>
          </w:p>
        </w:tc>
        <w:tc>
          <w:tcPr>
            <w:tcW w:w="1587" w:type="dxa"/>
          </w:tcPr>
          <w:p w:rsidR="00E51904" w:rsidRDefault="00E51904">
            <w:pPr>
              <w:pStyle w:val="ConsPlusNormal"/>
              <w:jc w:val="center"/>
            </w:pPr>
            <w:r>
              <w:t>0,140</w:t>
            </w:r>
          </w:p>
        </w:tc>
        <w:tc>
          <w:tcPr>
            <w:tcW w:w="1361" w:type="dxa"/>
          </w:tcPr>
          <w:p w:rsidR="00E51904" w:rsidRDefault="00E51904">
            <w:pPr>
              <w:pStyle w:val="ConsPlusNormal"/>
              <w:jc w:val="center"/>
            </w:pPr>
            <w:r>
              <w:t>1,431063</w:t>
            </w:r>
          </w:p>
        </w:tc>
      </w:tr>
      <w:tr w:rsidR="00E51904">
        <w:tc>
          <w:tcPr>
            <w:tcW w:w="907" w:type="dxa"/>
          </w:tcPr>
          <w:p w:rsidR="00E51904" w:rsidRDefault="00E51904">
            <w:pPr>
              <w:pStyle w:val="ConsPlusNormal"/>
              <w:jc w:val="center"/>
            </w:pPr>
            <w:bookmarkStart w:id="170" w:name="P10305"/>
            <w:bookmarkEnd w:id="170"/>
            <w:r>
              <w:t>10</w:t>
            </w:r>
          </w:p>
        </w:tc>
        <w:tc>
          <w:tcPr>
            <w:tcW w:w="5159" w:type="dxa"/>
          </w:tcPr>
          <w:p w:rsidR="00E51904" w:rsidRDefault="00E51904">
            <w:pPr>
              <w:pStyle w:val="ConsPlusNormal"/>
            </w:pPr>
            <w:r>
              <w:t xml:space="preserve">Объем посещений с другими целями (патронаж, </w:t>
            </w:r>
            <w:r>
              <w:lastRenderedPageBreak/>
              <w:t>выдача справок и иных медицинских документов и др.)</w:t>
            </w:r>
          </w:p>
        </w:tc>
        <w:tc>
          <w:tcPr>
            <w:tcW w:w="1587" w:type="dxa"/>
          </w:tcPr>
          <w:p w:rsidR="00E51904" w:rsidRDefault="00E51904">
            <w:pPr>
              <w:pStyle w:val="ConsPlusNormal"/>
              <w:jc w:val="center"/>
            </w:pPr>
            <w:r>
              <w:lastRenderedPageBreak/>
              <w:t>0,1454</w:t>
            </w:r>
          </w:p>
        </w:tc>
        <w:tc>
          <w:tcPr>
            <w:tcW w:w="1361" w:type="dxa"/>
          </w:tcPr>
          <w:p w:rsidR="00E51904" w:rsidRDefault="00E51904">
            <w:pPr>
              <w:pStyle w:val="ConsPlusNormal"/>
              <w:jc w:val="center"/>
            </w:pPr>
            <w:r>
              <w:t>0,1857687</w:t>
            </w:r>
          </w:p>
        </w:tc>
      </w:tr>
      <w:tr w:rsidR="00E51904">
        <w:tc>
          <w:tcPr>
            <w:tcW w:w="907" w:type="dxa"/>
          </w:tcPr>
          <w:p w:rsidR="00E51904" w:rsidRDefault="00E51904">
            <w:pPr>
              <w:pStyle w:val="ConsPlusNormal"/>
              <w:jc w:val="center"/>
            </w:pPr>
            <w:bookmarkStart w:id="171" w:name="P10309"/>
            <w:bookmarkEnd w:id="171"/>
            <w:r>
              <w:lastRenderedPageBreak/>
              <w:t>11</w:t>
            </w:r>
          </w:p>
        </w:tc>
        <w:tc>
          <w:tcPr>
            <w:tcW w:w="5159" w:type="dxa"/>
          </w:tcPr>
          <w:p w:rsidR="00E51904" w:rsidRDefault="00E51904">
            <w:pPr>
              <w:pStyle w:val="ConsPlusNormal"/>
            </w:pPr>
            <w:r>
              <w:t>Объем посещений медицинских работников, имеющих среднее медицинское образование, ведущих самостоятельный прием</w:t>
            </w:r>
          </w:p>
        </w:tc>
        <w:tc>
          <w:tcPr>
            <w:tcW w:w="1587" w:type="dxa"/>
          </w:tcPr>
          <w:p w:rsidR="00E51904" w:rsidRDefault="00E51904">
            <w:pPr>
              <w:pStyle w:val="ConsPlusNormal"/>
              <w:jc w:val="center"/>
            </w:pPr>
            <w:r>
              <w:t>0,05</w:t>
            </w:r>
          </w:p>
        </w:tc>
        <w:tc>
          <w:tcPr>
            <w:tcW w:w="1361" w:type="dxa"/>
          </w:tcPr>
          <w:p w:rsidR="00E51904" w:rsidRDefault="00E51904">
            <w:pPr>
              <w:pStyle w:val="ConsPlusNormal"/>
              <w:jc w:val="center"/>
            </w:pPr>
            <w:r>
              <w:t>0,516432</w:t>
            </w:r>
          </w:p>
        </w:tc>
      </w:tr>
      <w:tr w:rsidR="00E51904">
        <w:tc>
          <w:tcPr>
            <w:tcW w:w="907" w:type="dxa"/>
          </w:tcPr>
          <w:p w:rsidR="00E51904" w:rsidRDefault="00E51904">
            <w:pPr>
              <w:pStyle w:val="ConsPlusNormal"/>
            </w:pPr>
          </w:p>
        </w:tc>
        <w:tc>
          <w:tcPr>
            <w:tcW w:w="5159" w:type="dxa"/>
          </w:tcPr>
          <w:p w:rsidR="00E51904" w:rsidRDefault="00E51904">
            <w:pPr>
              <w:pStyle w:val="ConsPlusNormal"/>
            </w:pPr>
            <w:r>
              <w:t>Справочно:</w:t>
            </w:r>
          </w:p>
        </w:tc>
        <w:tc>
          <w:tcPr>
            <w:tcW w:w="1587" w:type="dxa"/>
          </w:tcPr>
          <w:p w:rsidR="00E51904" w:rsidRDefault="00E51904">
            <w:pPr>
              <w:pStyle w:val="ConsPlusNormal"/>
            </w:pPr>
          </w:p>
        </w:tc>
        <w:tc>
          <w:tcPr>
            <w:tcW w:w="1361" w:type="dxa"/>
          </w:tcPr>
          <w:p w:rsidR="00E51904" w:rsidRDefault="00E51904">
            <w:pPr>
              <w:pStyle w:val="ConsPlusNormal"/>
            </w:pPr>
          </w:p>
        </w:tc>
      </w:tr>
      <w:tr w:rsidR="00E51904">
        <w:tc>
          <w:tcPr>
            <w:tcW w:w="907" w:type="dxa"/>
            <w:vMerge w:val="restart"/>
          </w:tcPr>
          <w:p w:rsidR="00E51904" w:rsidRDefault="00E51904">
            <w:pPr>
              <w:pStyle w:val="ConsPlusNormal"/>
            </w:pPr>
          </w:p>
        </w:tc>
        <w:tc>
          <w:tcPr>
            <w:tcW w:w="5159" w:type="dxa"/>
          </w:tcPr>
          <w:p w:rsidR="00E51904" w:rsidRDefault="00E51904">
            <w:pPr>
              <w:pStyle w:val="ConsPlusNormal"/>
            </w:pPr>
            <w:r>
              <w:t>объем посещений центров здоровья</w:t>
            </w:r>
          </w:p>
        </w:tc>
        <w:tc>
          <w:tcPr>
            <w:tcW w:w="1587" w:type="dxa"/>
          </w:tcPr>
          <w:p w:rsidR="00E51904" w:rsidRDefault="00E51904">
            <w:pPr>
              <w:pStyle w:val="ConsPlusNormal"/>
              <w:jc w:val="center"/>
            </w:pPr>
            <w:r>
              <w:t>0,00</w:t>
            </w:r>
          </w:p>
        </w:tc>
        <w:tc>
          <w:tcPr>
            <w:tcW w:w="1361" w:type="dxa"/>
          </w:tcPr>
          <w:p w:rsidR="00E51904" w:rsidRDefault="00E51904">
            <w:pPr>
              <w:pStyle w:val="ConsPlusNormal"/>
              <w:jc w:val="center"/>
            </w:pPr>
            <w:r>
              <w:t>0,01914</w:t>
            </w:r>
          </w:p>
        </w:tc>
      </w:tr>
      <w:tr w:rsidR="00E51904">
        <w:tc>
          <w:tcPr>
            <w:tcW w:w="907" w:type="dxa"/>
            <w:vMerge/>
          </w:tcPr>
          <w:p w:rsidR="00E51904" w:rsidRDefault="00E51904">
            <w:pPr>
              <w:pStyle w:val="ConsPlusNormal"/>
            </w:pPr>
          </w:p>
        </w:tc>
        <w:tc>
          <w:tcPr>
            <w:tcW w:w="5159" w:type="dxa"/>
          </w:tcPr>
          <w:p w:rsidR="00E51904" w:rsidRDefault="00E51904">
            <w:pPr>
              <w:pStyle w:val="ConsPlusNormal"/>
            </w:pPr>
            <w:r>
              <w:t>объем посещений центров амбулаторной онкологической помощи</w:t>
            </w:r>
          </w:p>
        </w:tc>
        <w:tc>
          <w:tcPr>
            <w:tcW w:w="1587" w:type="dxa"/>
          </w:tcPr>
          <w:p w:rsidR="00E51904" w:rsidRDefault="00E51904">
            <w:pPr>
              <w:pStyle w:val="ConsPlusNormal"/>
              <w:jc w:val="center"/>
            </w:pPr>
            <w:r>
              <w:t>0,00</w:t>
            </w:r>
          </w:p>
        </w:tc>
        <w:tc>
          <w:tcPr>
            <w:tcW w:w="1361" w:type="dxa"/>
          </w:tcPr>
          <w:p w:rsidR="00E51904" w:rsidRDefault="00E51904">
            <w:pPr>
              <w:pStyle w:val="ConsPlusNormal"/>
              <w:jc w:val="center"/>
            </w:pPr>
            <w:r>
              <w:t>0,005</w:t>
            </w:r>
          </w:p>
        </w:tc>
      </w:tr>
      <w:tr w:rsidR="00E51904">
        <w:tc>
          <w:tcPr>
            <w:tcW w:w="907" w:type="dxa"/>
            <w:vMerge/>
          </w:tcPr>
          <w:p w:rsidR="00E51904" w:rsidRDefault="00E51904">
            <w:pPr>
              <w:pStyle w:val="ConsPlusNormal"/>
            </w:pPr>
          </w:p>
        </w:tc>
        <w:tc>
          <w:tcPr>
            <w:tcW w:w="5159" w:type="dxa"/>
          </w:tcPr>
          <w:p w:rsidR="00E51904" w:rsidRDefault="00E51904">
            <w:pPr>
              <w:pStyle w:val="ConsPlusNormal"/>
            </w:pPr>
            <w:r>
              <w:t>объем посещений для проведения 2 этапа диспансеризации</w:t>
            </w:r>
          </w:p>
        </w:tc>
        <w:tc>
          <w:tcPr>
            <w:tcW w:w="1587" w:type="dxa"/>
          </w:tcPr>
          <w:p w:rsidR="00E51904" w:rsidRDefault="00E51904">
            <w:pPr>
              <w:pStyle w:val="ConsPlusNormal"/>
              <w:jc w:val="center"/>
            </w:pPr>
            <w:r>
              <w:t>0,00</w:t>
            </w:r>
          </w:p>
        </w:tc>
        <w:tc>
          <w:tcPr>
            <w:tcW w:w="1361" w:type="dxa"/>
          </w:tcPr>
          <w:p w:rsidR="00E51904" w:rsidRDefault="00E51904">
            <w:pPr>
              <w:pStyle w:val="ConsPlusNormal"/>
              <w:jc w:val="center"/>
            </w:pPr>
            <w:r>
              <w:t>0,0235</w:t>
            </w:r>
          </w:p>
        </w:tc>
      </w:tr>
    </w:tbl>
    <w:p w:rsidR="00E51904" w:rsidRDefault="00E51904">
      <w:pPr>
        <w:pStyle w:val="ConsPlusNormal"/>
        <w:jc w:val="both"/>
      </w:pPr>
    </w:p>
    <w:p w:rsidR="00E51904" w:rsidRDefault="00E51904">
      <w:pPr>
        <w:pStyle w:val="ConsPlusNormal"/>
        <w:jc w:val="both"/>
      </w:pPr>
    </w:p>
    <w:p w:rsidR="00E51904" w:rsidRDefault="00E51904">
      <w:pPr>
        <w:pStyle w:val="ConsPlusNormal"/>
        <w:pBdr>
          <w:bottom w:val="single" w:sz="6" w:space="0" w:color="auto"/>
        </w:pBdr>
        <w:spacing w:before="100" w:after="100"/>
        <w:jc w:val="both"/>
        <w:rPr>
          <w:sz w:val="2"/>
          <w:szCs w:val="2"/>
        </w:rPr>
      </w:pPr>
    </w:p>
    <w:p w:rsidR="00962A91" w:rsidRDefault="00962A91">
      <w:bookmarkStart w:id="172" w:name="_GoBack"/>
      <w:bookmarkEnd w:id="172"/>
    </w:p>
    <w:sectPr w:rsidR="00962A91">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904"/>
    <w:rsid w:val="00962A91"/>
    <w:rsid w:val="00E519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5190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5190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5190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5190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5190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5190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5190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51904"/>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5190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5190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5190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5190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5190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5190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5190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5190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ZR&amp;n=451143&amp;dst=100099" TargetMode="External"/><Relationship Id="rId18" Type="http://schemas.openxmlformats.org/officeDocument/2006/relationships/hyperlink" Target="https://login.consultant.ru/link/?req=doc&amp;base=RZR&amp;n=469770&amp;dst=287" TargetMode="External"/><Relationship Id="rId26" Type="http://schemas.openxmlformats.org/officeDocument/2006/relationships/hyperlink" Target="https://login.consultant.ru/link/?req=doc&amp;base=RZR&amp;n=451143&amp;dst=164" TargetMode="External"/><Relationship Id="rId39" Type="http://schemas.openxmlformats.org/officeDocument/2006/relationships/hyperlink" Target="https://login.consultant.ru/link/?req=doc&amp;base=RZR&amp;n=472820" TargetMode="External"/><Relationship Id="rId21" Type="http://schemas.openxmlformats.org/officeDocument/2006/relationships/hyperlink" Target="https://login.consultant.ru/link/?req=doc&amp;base=RLAW095&amp;n=220407" TargetMode="External"/><Relationship Id="rId34" Type="http://schemas.openxmlformats.org/officeDocument/2006/relationships/hyperlink" Target="https://login.consultant.ru/link/?req=doc&amp;base=RZR&amp;n=50155&amp;dst=100009" TargetMode="External"/><Relationship Id="rId42" Type="http://schemas.openxmlformats.org/officeDocument/2006/relationships/hyperlink" Target="https://login.consultant.ru/link/?req=doc&amp;base=RZR&amp;n=131056&amp;dst=100009" TargetMode="External"/><Relationship Id="rId47" Type="http://schemas.openxmlformats.org/officeDocument/2006/relationships/hyperlink" Target="https://login.consultant.ru/link/?req=doc&amp;base=RZR&amp;n=454998&amp;dst=100252" TargetMode="External"/><Relationship Id="rId50" Type="http://schemas.openxmlformats.org/officeDocument/2006/relationships/hyperlink" Target="https://login.consultant.ru/link/?req=doc&amp;base=RZR&amp;n=401865" TargetMode="External"/><Relationship Id="rId55" Type="http://schemas.openxmlformats.org/officeDocument/2006/relationships/hyperlink" Target="https://login.consultant.ru/link/?req=doc&amp;base=RZR&amp;n=341304&amp;dst=100010" TargetMode="External"/><Relationship Id="rId7" Type="http://schemas.openxmlformats.org/officeDocument/2006/relationships/hyperlink" Target="https://login.consultant.ru/link/?req=doc&amp;base=RZR&amp;n=451143" TargetMode="External"/><Relationship Id="rId12" Type="http://schemas.openxmlformats.org/officeDocument/2006/relationships/hyperlink" Target="https://login.consultant.ru/link/?req=doc&amp;base=RZR&amp;n=451143" TargetMode="External"/><Relationship Id="rId17" Type="http://schemas.openxmlformats.org/officeDocument/2006/relationships/hyperlink" Target="https://login.consultant.ru/link/?req=doc&amp;base=RZR&amp;n=388687" TargetMode="External"/><Relationship Id="rId25" Type="http://schemas.openxmlformats.org/officeDocument/2006/relationships/hyperlink" Target="https://login.consultant.ru/link/?req=doc&amp;base=RZR&amp;n=459983&amp;dst=100015" TargetMode="External"/><Relationship Id="rId33" Type="http://schemas.openxmlformats.org/officeDocument/2006/relationships/hyperlink" Target="https://login.consultant.ru/link/?req=doc&amp;base=RZR&amp;n=50155&amp;dst=100009" TargetMode="External"/><Relationship Id="rId38" Type="http://schemas.openxmlformats.org/officeDocument/2006/relationships/hyperlink" Target="https://login.consultant.ru/link/?req=doc&amp;base=RZR&amp;n=370075" TargetMode="External"/><Relationship Id="rId46" Type="http://schemas.openxmlformats.org/officeDocument/2006/relationships/hyperlink" Target="https://login.consultant.ru/link/?req=doc&amp;base=RZR&amp;n=416066&amp;dst=100013" TargetMode="External"/><Relationship Id="rId59"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s://login.consultant.ru/link/?req=doc&amp;base=RZR&amp;n=454998" TargetMode="External"/><Relationship Id="rId20" Type="http://schemas.openxmlformats.org/officeDocument/2006/relationships/hyperlink" Target="https://login.consultant.ru/link/?req=doc&amp;base=RZR&amp;n=439282" TargetMode="External"/><Relationship Id="rId29" Type="http://schemas.openxmlformats.org/officeDocument/2006/relationships/hyperlink" Target="https://login.consultant.ru/link/?req=doc&amp;base=RZR&amp;n=454998&amp;dst=100273" TargetMode="External"/><Relationship Id="rId41" Type="http://schemas.openxmlformats.org/officeDocument/2006/relationships/hyperlink" Target="https://login.consultant.ru/link/?req=doc&amp;base=RZR&amp;n=454998&amp;dst=692" TargetMode="External"/><Relationship Id="rId54" Type="http://schemas.openxmlformats.org/officeDocument/2006/relationships/hyperlink" Target="https://login.consultant.ru/link/?req=doc&amp;base=RZR&amp;n=433852&amp;dst=100011" TargetMode="External"/><Relationship Id="rId1" Type="http://schemas.openxmlformats.org/officeDocument/2006/relationships/styles" Target="styles.xml"/><Relationship Id="rId6" Type="http://schemas.openxmlformats.org/officeDocument/2006/relationships/hyperlink" Target="https://login.consultant.ru/link/?req=doc&amp;base=RZR&amp;n=454998&amp;dst=426" TargetMode="External"/><Relationship Id="rId11" Type="http://schemas.openxmlformats.org/officeDocument/2006/relationships/hyperlink" Target="https://login.consultant.ru/link/?req=doc&amp;base=RLAW095&amp;n=232767&amp;dst=7543" TargetMode="External"/><Relationship Id="rId24" Type="http://schemas.openxmlformats.org/officeDocument/2006/relationships/hyperlink" Target="https://login.consultant.ru/link/?req=doc&amp;base=RZR&amp;n=458868" TargetMode="External"/><Relationship Id="rId32" Type="http://schemas.openxmlformats.org/officeDocument/2006/relationships/hyperlink" Target="https://login.consultant.ru/link/?req=doc&amp;base=RZR&amp;n=50155&amp;dst=100009" TargetMode="External"/><Relationship Id="rId37" Type="http://schemas.openxmlformats.org/officeDocument/2006/relationships/hyperlink" Target="https://login.consultant.ru/link/?req=doc&amp;base=RZR&amp;n=459983&amp;dst=100015" TargetMode="External"/><Relationship Id="rId40" Type="http://schemas.openxmlformats.org/officeDocument/2006/relationships/hyperlink" Target="https://login.consultant.ru/link/?req=doc&amp;base=RZR&amp;n=123769&amp;dst=100013" TargetMode="External"/><Relationship Id="rId45" Type="http://schemas.openxmlformats.org/officeDocument/2006/relationships/hyperlink" Target="https://login.consultant.ru/link/?req=doc&amp;base=RZR&amp;n=370077" TargetMode="External"/><Relationship Id="rId53" Type="http://schemas.openxmlformats.org/officeDocument/2006/relationships/hyperlink" Target="https://login.consultant.ru/link/?req=doc&amp;base=RZR&amp;n=333986&amp;dst=100009" TargetMode="External"/><Relationship Id="rId58" Type="http://schemas.openxmlformats.org/officeDocument/2006/relationships/image" Target="media/image1.wmf"/><Relationship Id="rId5" Type="http://schemas.openxmlformats.org/officeDocument/2006/relationships/hyperlink" Target="https://www.consultant.ru" TargetMode="External"/><Relationship Id="rId15" Type="http://schemas.openxmlformats.org/officeDocument/2006/relationships/hyperlink" Target="https://login.consultant.ru/link/?req=doc&amp;base=RZR&amp;n=454998&amp;dst=100752" TargetMode="External"/><Relationship Id="rId23" Type="http://schemas.openxmlformats.org/officeDocument/2006/relationships/hyperlink" Target="https://login.consultant.ru/link/?req=doc&amp;base=RZR&amp;n=422211" TargetMode="External"/><Relationship Id="rId28" Type="http://schemas.openxmlformats.org/officeDocument/2006/relationships/hyperlink" Target="https://login.consultant.ru/link/?req=doc&amp;base=RZR&amp;n=129344" TargetMode="External"/><Relationship Id="rId36" Type="http://schemas.openxmlformats.org/officeDocument/2006/relationships/hyperlink" Target="https://login.consultant.ru/link/?req=doc&amp;base=RZR&amp;n=472846&amp;dst=1187" TargetMode="External"/><Relationship Id="rId49" Type="http://schemas.openxmlformats.org/officeDocument/2006/relationships/hyperlink" Target="https://login.consultant.ru/link/?req=doc&amp;base=RZR&amp;n=454998&amp;dst=100252" TargetMode="External"/><Relationship Id="rId57" Type="http://schemas.openxmlformats.org/officeDocument/2006/relationships/hyperlink" Target="https://login.consultant.ru/link/?req=doc&amp;base=RZR&amp;n=287515&amp;dst=100009" TargetMode="External"/><Relationship Id="rId10" Type="http://schemas.openxmlformats.org/officeDocument/2006/relationships/hyperlink" Target="https://login.consultant.ru/link/?req=doc&amp;base=RZR&amp;n=454998&amp;dst=100069" TargetMode="External"/><Relationship Id="rId19" Type="http://schemas.openxmlformats.org/officeDocument/2006/relationships/hyperlink" Target="https://login.consultant.ru/link/?req=doc&amp;base=RZR&amp;n=473554&amp;dst=32379" TargetMode="External"/><Relationship Id="rId31" Type="http://schemas.openxmlformats.org/officeDocument/2006/relationships/hyperlink" Target="https://login.consultant.ru/link/?req=doc&amp;base=RZR&amp;n=50155&amp;dst=100009" TargetMode="External"/><Relationship Id="rId44" Type="http://schemas.openxmlformats.org/officeDocument/2006/relationships/hyperlink" Target="https://login.consultant.ru/link/?req=doc&amp;base=RZR&amp;n=282758" TargetMode="External"/><Relationship Id="rId52" Type="http://schemas.openxmlformats.org/officeDocument/2006/relationships/hyperlink" Target="https://login.consultant.ru/link/?req=doc&amp;base=RZR&amp;n=327743&amp;dst=100016" TargetMode="Externa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base=RZR&amp;n=443468&amp;dst=100040" TargetMode="External"/><Relationship Id="rId14" Type="http://schemas.openxmlformats.org/officeDocument/2006/relationships/hyperlink" Target="https://login.consultant.ru/link/?req=doc&amp;base=RZR&amp;n=451143&amp;dst=100331" TargetMode="External"/><Relationship Id="rId22" Type="http://schemas.openxmlformats.org/officeDocument/2006/relationships/hyperlink" Target="https://login.consultant.ru/link/?req=doc&amp;base=RLAW095&amp;n=223839&amp;dst=100009" TargetMode="External"/><Relationship Id="rId27" Type="http://schemas.openxmlformats.org/officeDocument/2006/relationships/hyperlink" Target="https://login.consultant.ru/link/?req=doc&amp;base=RZR&amp;n=358683&amp;dst=100013" TargetMode="External"/><Relationship Id="rId30" Type="http://schemas.openxmlformats.org/officeDocument/2006/relationships/hyperlink" Target="https://login.consultant.ru/link/?req=doc&amp;base=RZR&amp;n=358683&amp;dst=100013" TargetMode="External"/><Relationship Id="rId35" Type="http://schemas.openxmlformats.org/officeDocument/2006/relationships/hyperlink" Target="https://login.consultant.ru/link/?req=doc&amp;base=RZR&amp;n=426999" TargetMode="External"/><Relationship Id="rId43" Type="http://schemas.openxmlformats.org/officeDocument/2006/relationships/hyperlink" Target="https://login.consultant.ru/link/?req=doc&amp;base=RZR&amp;n=131056&amp;dst=100009" TargetMode="External"/><Relationship Id="rId48" Type="http://schemas.openxmlformats.org/officeDocument/2006/relationships/hyperlink" Target="https://login.consultant.ru/link/?req=doc&amp;base=RZR&amp;n=459983&amp;dst=100015" TargetMode="External"/><Relationship Id="rId56" Type="http://schemas.openxmlformats.org/officeDocument/2006/relationships/hyperlink" Target="https://login.consultant.ru/link/?req=doc&amp;base=RZR&amp;n=338442&amp;dst=100013" TargetMode="External"/><Relationship Id="rId8" Type="http://schemas.openxmlformats.org/officeDocument/2006/relationships/hyperlink" Target="https://login.consultant.ru/link/?req=doc&amp;base=RZR&amp;n=443468&amp;dst=100012" TargetMode="External"/><Relationship Id="rId51" Type="http://schemas.openxmlformats.org/officeDocument/2006/relationships/hyperlink" Target="https://login.consultant.ru/link/?req=doc&amp;base=RZR&amp;n=428225"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202</Pages>
  <Words>54502</Words>
  <Characters>310668</Characters>
  <Application>Microsoft Office Word</Application>
  <DocSecurity>0</DocSecurity>
  <Lines>2588</Lines>
  <Paragraphs>728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364442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2024-05-14T13:52:00Z</dcterms:created>
  <dcterms:modified xsi:type="dcterms:W3CDTF">2024-05-14T13:53:00Z</dcterms:modified>
</cp:coreProperties>
</file>